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68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туралы» Қазақстан Республикасының 2013 жылғы 13 маусымдағы № 102-V Заңы </w:t>
      </w:r>
      <w:r>
        <w:rPr>
          <w:rStyle w:val="s0"/>
          <w:b/>
          <w:bCs/>
        </w:rPr>
        <w:t>(2013.10.12. берілген өзгерістермен)</w:t>
      </w:r>
    </w:p>
    <w:p w:rsidR="00000000" w:rsidRDefault="0013685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685F">
      <w:pPr>
        <w:ind w:firstLine="400"/>
        <w:jc w:val="both"/>
      </w:pPr>
      <w:r>
        <w:rPr>
          <w:rStyle w:val="s0"/>
        </w:rPr>
        <w:t>Жариялануы: «Егемен Қазақстан» 2013 жылғы 14 маусым № 148 (28087); Қазақстан Республикасының Парламентінің Жаршысы 2013 ж., маусым, № 9 (2634), 51-құжат</w:t>
      </w:r>
    </w:p>
    <w:p w:rsidR="00000000" w:rsidRDefault="0013685F">
      <w:pPr>
        <w:ind w:firstLine="400"/>
        <w:jc w:val="both"/>
      </w:pPr>
      <w:r>
        <w:rPr>
          <w:rStyle w:val="s0"/>
        </w:rPr>
        <w:t> </w:t>
      </w:r>
    </w:p>
    <w:p w:rsidR="00000000" w:rsidRDefault="0013685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3685F">
      <w:pPr>
        <w:ind w:firstLine="400"/>
        <w:jc w:val="both"/>
      </w:pPr>
      <w:r>
        <w:rPr>
          <w:rStyle w:val="s0"/>
        </w:rPr>
        <w:t> </w:t>
      </w:r>
    </w:p>
    <w:p w:rsidR="00000000" w:rsidRDefault="0013685F">
      <w:pPr>
        <w:ind w:firstLine="400"/>
        <w:jc w:val="both"/>
      </w:pPr>
      <w:r>
        <w:rPr>
          <w:rStyle w:val="s0"/>
        </w:rPr>
        <w:t xml:space="preserve">2013.10.12. № 153-V ҚР </w:t>
      </w:r>
      <w:hyperlink r:id="rId7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3685F">
      <w:pPr>
        <w:ind w:firstLine="400"/>
        <w:jc w:val="both"/>
      </w:pPr>
      <w:r>
        <w:rPr>
          <w:rStyle w:val="s0"/>
        </w:rPr>
        <w:t> </w:t>
      </w:r>
    </w:p>
    <w:p w:rsidR="00000000" w:rsidRDefault="0013685F">
      <w:pPr>
        <w:ind w:firstLine="400"/>
        <w:jc w:val="both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13685F">
      <w:pPr>
        <w:ind w:firstLine="400"/>
        <w:jc w:val="both"/>
      </w:pPr>
      <w:r>
        <w:rPr>
          <w:rStyle w:val="s0"/>
        </w:rPr>
        <w:t> </w:t>
      </w:r>
    </w:p>
    <w:p w:rsidR="00000000" w:rsidRDefault="0013685F">
      <w:pPr>
        <w:ind w:firstLine="400"/>
        <w:jc w:val="both"/>
      </w:pPr>
      <w:r>
        <w:rPr>
          <w:rStyle w:val="s0"/>
        </w:rPr>
        <w:t xml:space="preserve">2013 ж. 10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3685F">
      <w:pPr>
        <w:ind w:firstLine="400"/>
        <w:jc w:val="both"/>
      </w:pPr>
      <w:r>
        <w:rPr>
          <w:rStyle w:val="s0"/>
        </w:rPr>
        <w:t> </w:t>
      </w:r>
    </w:p>
    <w:p w:rsidR="00000000" w:rsidRDefault="001368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85F" w:rsidRDefault="0013685F" w:rsidP="0013685F">
      <w:r>
        <w:separator/>
      </w:r>
    </w:p>
  </w:endnote>
  <w:endnote w:type="continuationSeparator" w:id="0">
    <w:p w:rsidR="0013685F" w:rsidRDefault="0013685F" w:rsidP="00136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5F" w:rsidRDefault="001368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5F" w:rsidRDefault="001368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5F" w:rsidRDefault="001368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85F" w:rsidRDefault="0013685F" w:rsidP="0013685F">
      <w:r>
        <w:separator/>
      </w:r>
    </w:p>
  </w:footnote>
  <w:footnote w:type="continuationSeparator" w:id="0">
    <w:p w:rsidR="0013685F" w:rsidRDefault="0013685F" w:rsidP="00136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5F" w:rsidRDefault="001368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5F" w:rsidRDefault="0013685F" w:rsidP="001368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685F" w:rsidRPr="0013685F" w:rsidRDefault="0013685F" w:rsidP="001368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2013.13.06 № 102-V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5F" w:rsidRDefault="001368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685F"/>
    <w:rsid w:val="0013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68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68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68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68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68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68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68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68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34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34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435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801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2013.13.06 № 102-V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2023-11-12T11:42:00Z</dcterms:created>
  <dcterms:modified xsi:type="dcterms:W3CDTF">2023-11-12T11:42:00Z</dcterms:modified>
</cp:coreProperties>
</file>