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1A0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июня 2013 года № 129 «О внесении изменений в Решение Комиссии Таможенного союза от 9 декабря 2011 г. № 880» (г. Москва) (с изменениями и дополнениями от 25.06.2013 г.)</w:t>
      </w:r>
    </w:p>
    <w:p w:rsidR="00000000" w:rsidRDefault="00F61A09">
      <w:r>
        <w:t> </w:t>
      </w:r>
    </w:p>
    <w:p w:rsidR="00000000" w:rsidRDefault="00F61A0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18 июня 2013 г.</w:t>
      </w:r>
    </w:p>
    <w:p w:rsidR="00000000" w:rsidRDefault="00F61A09">
      <w:pPr>
        <w:ind w:firstLine="400"/>
        <w:jc w:val="both"/>
      </w:pPr>
      <w:r>
        <w:t> </w:t>
      </w:r>
    </w:p>
    <w:p w:rsidR="00000000" w:rsidRDefault="00F61A0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61A09">
      <w:pPr>
        <w:ind w:firstLine="400"/>
        <w:jc w:val="both"/>
      </w:pPr>
      <w:r>
        <w:rPr>
          <w:rStyle w:val="s0"/>
        </w:rPr>
        <w:t> </w:t>
      </w:r>
    </w:p>
    <w:p w:rsidR="00000000" w:rsidRDefault="00F61A09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</w:t>
      </w:r>
      <w:r>
        <w:rPr>
          <w:rStyle w:val="s0"/>
        </w:rPr>
        <w:t xml:space="preserve">сии от 25.06.13 г. № 147 (вступило в силу по истечении 30 календарных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61A09">
      <w:pPr>
        <w:ind w:firstLine="400"/>
        <w:jc w:val="both"/>
      </w:pPr>
      <w:r>
        <w:rPr>
          <w:rStyle w:val="s0"/>
        </w:rPr>
        <w:t> </w:t>
      </w:r>
    </w:p>
    <w:p w:rsidR="00000000" w:rsidRDefault="00F61A0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61A09">
      <w:pPr>
        <w:ind w:firstLine="400"/>
        <w:jc w:val="both"/>
      </w:pPr>
      <w:r>
        <w:rPr>
          <w:rStyle w:val="s0"/>
        </w:rPr>
        <w:t> </w:t>
      </w:r>
    </w:p>
    <w:p w:rsidR="00000000" w:rsidRDefault="00F61A0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25.06.13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A09" w:rsidRDefault="00F61A09" w:rsidP="00F61A09">
      <w:r>
        <w:separator/>
      </w:r>
    </w:p>
  </w:endnote>
  <w:endnote w:type="continuationSeparator" w:id="0">
    <w:p w:rsidR="00F61A09" w:rsidRDefault="00F61A09" w:rsidP="00F61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09" w:rsidRDefault="00F61A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09" w:rsidRDefault="00F61A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09" w:rsidRDefault="00F61A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A09" w:rsidRDefault="00F61A09" w:rsidP="00F61A09">
      <w:r>
        <w:separator/>
      </w:r>
    </w:p>
  </w:footnote>
  <w:footnote w:type="continuationSeparator" w:id="0">
    <w:p w:rsidR="00F61A09" w:rsidRDefault="00F61A09" w:rsidP="00F61A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09" w:rsidRDefault="00F61A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09" w:rsidRDefault="00F61A09" w:rsidP="00F61A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1A09" w:rsidRPr="00F61A09" w:rsidRDefault="00F61A09" w:rsidP="00F61A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09" w:rsidRDefault="00F61A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1A09"/>
    <w:rsid w:val="00F61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1A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A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1A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A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1A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A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1A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A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533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236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533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749</Characters>
  <Application>Microsoft Office Word</Application>
  <DocSecurity>0</DocSecurity>
  <Lines>6</Lines>
  <Paragraphs>1</Paragraphs>
  <ScaleCrop>false</ScaleCrop>
  <Company>SPecialiST RePack</Company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11.0...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2024-05-20T06:24:00Z</dcterms:created>
  <dcterms:modified xsi:type="dcterms:W3CDTF">2024-05-20T06:24:00Z</dcterms:modified>
</cp:coreProperties>
</file>