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BE9">
      <w:pPr>
        <w:pStyle w:val="pc"/>
      </w:pPr>
      <w:bookmarkStart w:id="0" w:name="_GoBack"/>
      <w:bookmarkEnd w:id="0"/>
      <w:r>
        <w:rPr>
          <w:rStyle w:val="s1"/>
        </w:rPr>
        <w:t>Туу туралы куәлікті қорғауға қойылатын талаптарды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2013 жылғы 17 маусымдағы № 601 Қаулысы</w:t>
      </w:r>
    </w:p>
    <w:p w:rsidR="00000000" w:rsidRDefault="00EA7BE9">
      <w:pPr>
        <w:pStyle w:val="pc"/>
      </w:pPr>
      <w:r>
        <w:rPr>
          <w:rStyle w:val="s1"/>
        </w:rPr>
        <w:t> </w:t>
      </w:r>
    </w:p>
    <w:p w:rsidR="00000000" w:rsidRDefault="00EA7BE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 жылғы 13 шілдедегі № 560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j"/>
      </w:pPr>
      <w:r>
        <w:rPr>
          <w:rStyle w:val="s0"/>
        </w:rPr>
        <w:t xml:space="preserve">«Жеке басты куәландыратын құжаттар туралы» 2013 жылғы 29 қаңтардағы Қазақстан Республикасының Заңы </w:t>
      </w:r>
      <w:hyperlink r:id="rId8" w:anchor="sub_id=250000" w:history="1">
        <w:r>
          <w:rPr>
            <w:rStyle w:val="a4"/>
          </w:rPr>
          <w:t>25-бабының 2) тармақшасына</w:t>
        </w:r>
      </w:hyperlink>
      <w:r>
        <w:rPr>
          <w:rStyle w:val="s0"/>
        </w:rPr>
        <w:t xml:space="preserve"> сәйкес Қазақстан Рес</w:t>
      </w:r>
      <w:r>
        <w:rPr>
          <w:rStyle w:val="s0"/>
        </w:rPr>
        <w:t xml:space="preserve">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A7BE9">
      <w:pPr>
        <w:pStyle w:val="pj"/>
      </w:pPr>
      <w:r>
        <w:rPr>
          <w:rStyle w:val="s0"/>
        </w:rPr>
        <w:t xml:space="preserve">1. Қоса беріліп отырған туу туралы куәлікті қорғауға қойылатын </w:t>
      </w:r>
      <w:hyperlink w:anchor="sub100" w:history="1">
        <w:r>
          <w:rPr>
            <w:rStyle w:val="a4"/>
          </w:rPr>
          <w:t>талаптар</w:t>
        </w:r>
      </w:hyperlink>
      <w:r>
        <w:rPr>
          <w:rStyle w:val="s0"/>
        </w:rPr>
        <w:t xml:space="preserve"> бекітілсін.</w:t>
      </w:r>
    </w:p>
    <w:p w:rsidR="00000000" w:rsidRDefault="00EA7BE9">
      <w:pPr>
        <w:pStyle w:val="pj"/>
      </w:pPr>
      <w:r>
        <w:rPr>
          <w:rStyle w:val="s0"/>
        </w:rPr>
        <w:t xml:space="preserve">2. Осы қаулы алғашқы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бастап күнтізбелік он күн еткен соң қолданысқа енгізіледі.</w:t>
      </w:r>
    </w:p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7BE9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A7BE9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7BE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A7BE9">
            <w:pPr>
              <w:pStyle w:val="pr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A7BE9">
      <w:pPr>
        <w:pStyle w:val="pr"/>
      </w:pPr>
      <w:r>
        <w:rPr>
          <w:rStyle w:val="s0"/>
        </w:rPr>
        <w:t>Үкіметінің</w:t>
      </w:r>
    </w:p>
    <w:p w:rsidR="00000000" w:rsidRDefault="00EA7BE9">
      <w:pPr>
        <w:pStyle w:val="pr"/>
      </w:pPr>
      <w:r>
        <w:rPr>
          <w:rStyle w:val="s0"/>
        </w:rPr>
        <w:t>2013 жылғы 17 маусымдағы</w:t>
      </w:r>
    </w:p>
    <w:p w:rsidR="00000000" w:rsidRDefault="00EA7BE9">
      <w:pPr>
        <w:pStyle w:val="pr"/>
      </w:pPr>
      <w:r>
        <w:rPr>
          <w:rStyle w:val="s0"/>
        </w:rPr>
        <w:t xml:space="preserve">№ 601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A7BE9">
      <w:pPr>
        <w:pStyle w:val="pr"/>
      </w:pPr>
      <w:r>
        <w:rPr>
          <w:rStyle w:val="s0"/>
        </w:rPr>
        <w:t>бекітілген</w:t>
      </w:r>
    </w:p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c"/>
      </w:pPr>
      <w:r>
        <w:rPr>
          <w:rStyle w:val="s1"/>
        </w:rPr>
        <w:t>Туу туралы куәлікті қорғауға қойылатын талаптар</w:t>
      </w:r>
    </w:p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j"/>
      </w:pPr>
      <w:r>
        <w:rPr>
          <w:rStyle w:val="s0"/>
        </w:rPr>
        <w:t>1. Туу туралы куәлік бланкісінде Қазақстан Республикасының Мемлекеттік Елтаңбасы бейнеленуге тиіс.</w:t>
      </w:r>
    </w:p>
    <w:p w:rsidR="00000000" w:rsidRDefault="00EA7BE9">
      <w:pPr>
        <w:pStyle w:val="pj"/>
      </w:pPr>
      <w:r>
        <w:rPr>
          <w:rStyle w:val="s0"/>
        </w:rPr>
        <w:t>2. Туу туралы куәлік бланкісінде екіжақты мөр болады. Туу туралы куәлік бланкісі қазақтың оюлары, өрнектері қолданылып жасалған (ауданының кемінде 30 %-ы) жиекті рамкадан және тангерлік тордан тұрады.</w:t>
      </w:r>
    </w:p>
    <w:p w:rsidR="00000000" w:rsidRDefault="00EA7BE9">
      <w:pPr>
        <w:pStyle w:val="pj"/>
      </w:pPr>
      <w:r>
        <w:rPr>
          <w:rStyle w:val="s0"/>
        </w:rPr>
        <w:t>3. Міндетті қорғаныш элементі ретінде биіктігі 250 мкм-</w:t>
      </w:r>
      <w:r>
        <w:rPr>
          <w:rStyle w:val="s0"/>
        </w:rPr>
        <w:t>ден аспайтын микрошрифт, сондай-ақ гильоштық элементтер пайдаланылады. Графикалық элементтерде сызықтықтан (штрихтік) басқа бейнелік құрылымдар болмайды.</w:t>
      </w:r>
    </w:p>
    <w:p w:rsidR="00000000" w:rsidRDefault="00EA7BE9">
      <w:pPr>
        <w:pStyle w:val="pj"/>
      </w:pPr>
      <w:r>
        <w:rPr>
          <w:rStyle w:val="s0"/>
        </w:rPr>
        <w:t>4. Туу туралы куәлік бланкісі түпнұсқа сутамғы белгісі, арнайы қорғаныш дақтары бар, ақтығы 94-96 %, қ</w:t>
      </w:r>
      <w:r>
        <w:rPr>
          <w:rStyle w:val="s0"/>
        </w:rPr>
        <w:t>ұрамында</w:t>
      </w:r>
      <w:r>
        <w:rPr>
          <w:rStyle w:val="s0"/>
        </w:rPr>
        <w:t xml:space="preserve"> мақта немесе зығыр талшығының мөлшері жоғары сапалы қағазда жасалады, тығыздығы - 100-120 г/м</w:t>
      </w:r>
      <w:r>
        <w:rPr>
          <w:rStyle w:val="s0"/>
          <w:vertAlign w:val="superscript"/>
        </w:rPr>
        <w:t>2</w:t>
      </w:r>
      <w:r>
        <w:rPr>
          <w:rStyle w:val="s0"/>
        </w:rPr>
        <w:t>. Бейнелілігі - мөрдің әр жағында кем дегенде 4 бояу пайдаланылады. Бұл ретте температураның әсерінен өзінің түсі мен қанықтығын өзгертпейтін, түрлі түст</w:t>
      </w:r>
      <w:r>
        <w:rPr>
          <w:rStyle w:val="s0"/>
        </w:rPr>
        <w:t>і көшірмелеуге кедергі келтіретін пастельді қоспалары бар бояулар пайдаланылуы қажет.</w:t>
      </w:r>
    </w:p>
    <w:p w:rsidR="00000000" w:rsidRDefault="00EA7BE9">
      <w:pPr>
        <w:pStyle w:val="pj"/>
      </w:pPr>
      <w:r>
        <w:rPr>
          <w:rStyle w:val="s0"/>
        </w:rPr>
        <w:t>5. Туу туралы куәлік бланкісінде қатты мұқаба және сыртында атауы жазылған бумвинилді қаптама болуы, біржақты мөрі бар жапсырылған қосымша парақ болуы тиіс.</w:t>
      </w:r>
    </w:p>
    <w:p w:rsidR="00000000" w:rsidRDefault="00EA7BE9">
      <w:pPr>
        <w:pStyle w:val="pj"/>
      </w:pPr>
      <w:r>
        <w:rPr>
          <w:rStyle w:val="s0"/>
        </w:rPr>
        <w:t>6. Туу туралы</w:t>
      </w:r>
      <w:r>
        <w:rPr>
          <w:rStyle w:val="s0"/>
        </w:rPr>
        <w:t xml:space="preserve"> куәлік бланкісінде жеті мәнді нөмір болады.</w:t>
      </w:r>
    </w:p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j"/>
      </w:pPr>
      <w:r>
        <w:rPr>
          <w:rStyle w:val="s0"/>
        </w:rPr>
        <w:t> </w:t>
      </w:r>
    </w:p>
    <w:p w:rsidR="00000000" w:rsidRDefault="00EA7BE9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BE9" w:rsidRDefault="00EA7BE9" w:rsidP="00EA7BE9">
      <w:r>
        <w:separator/>
      </w:r>
    </w:p>
  </w:endnote>
  <w:endnote w:type="continuationSeparator" w:id="0">
    <w:p w:rsidR="00EA7BE9" w:rsidRDefault="00EA7BE9" w:rsidP="00EA7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E9" w:rsidRDefault="00EA7B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E9" w:rsidRDefault="00EA7B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E9" w:rsidRDefault="00EA7B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BE9" w:rsidRDefault="00EA7BE9" w:rsidP="00EA7BE9">
      <w:r>
        <w:separator/>
      </w:r>
    </w:p>
  </w:footnote>
  <w:footnote w:type="continuationSeparator" w:id="0">
    <w:p w:rsidR="00EA7BE9" w:rsidRDefault="00EA7BE9" w:rsidP="00EA7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E9" w:rsidRDefault="00EA7B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E9" w:rsidRDefault="00EA7BE9" w:rsidP="00EA7B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7BE9" w:rsidRDefault="00EA7BE9" w:rsidP="00EA7B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«Туу туралы куәлікті қорғауға қойылатын талаптарды бекіту туралы» Қазақстан Республикасы Үкіметінің 2013 жылғы 17 маусымдағы № 601 Қаулысы (күші жойылды)</w:t>
    </w:r>
  </w:p>
  <w:p w:rsidR="00EA7BE9" w:rsidRPr="00EA7BE9" w:rsidRDefault="00EA7BE9" w:rsidP="00EA7B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E9" w:rsidRDefault="00EA7B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BE9"/>
    <w:rsid w:val="00EA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7B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7B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7B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B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7B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7B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7B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7B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63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4157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83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1980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«Туу туралы куәлікті қорғауға қойылатын талаптарды бекіту туралы» Қазақстан Республикасы Үкіметінің 2013 жылғы 17 маусымдағы № 601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2024-02-01T02:35:00Z</dcterms:created>
  <dcterms:modified xsi:type="dcterms:W3CDTF">2024-02-01T02:35:00Z</dcterms:modified>
</cp:coreProperties>
</file>