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2977">
      <w:pPr>
        <w:pStyle w:val="pj"/>
      </w:pPr>
      <w:bookmarkStart w:id="0" w:name="_GoBack"/>
      <w:bookmarkEnd w:id="0"/>
      <w:r>
        <w:rPr>
          <w:rStyle w:val="s0"/>
          <w:b/>
          <w:bCs/>
        </w:rPr>
        <w:t>«Туу туралы куңлікті қорғауға қойылатын талаптарды бекіту туралы» Қазақстан Республикасы Үкіметінің 2013 жылғы 17 маусымдағы № 601 Қаулысы (күші жойылды)</w:t>
      </w:r>
    </w:p>
    <w:p w:rsidR="00000000" w:rsidRDefault="00EF2977">
      <w:pPr>
        <w:pStyle w:val="pj"/>
      </w:pPr>
      <w:r>
        <w:rPr>
          <w:rStyle w:val="s0"/>
          <w:b/>
          <w:bCs/>
        </w:rPr>
        <w:t> </w:t>
      </w:r>
    </w:p>
    <w:p w:rsidR="00000000" w:rsidRDefault="00EF2977">
      <w:pPr>
        <w:pStyle w:val="pj"/>
      </w:pPr>
      <w:r>
        <w:rPr>
          <w:rStyle w:val="s0"/>
        </w:rPr>
        <w:t>Жариялануы: «Егемен Қазақстан» 2013 жылғы 9 қазан № 229 (28168); ҚР Президенті мен ҚР Үкіметінің Актілер жинағы, 2013 ж., № 38, 550-құжат</w:t>
      </w:r>
    </w:p>
    <w:p w:rsidR="00000000" w:rsidRDefault="00EF2977">
      <w:pPr>
        <w:pStyle w:val="pj"/>
      </w:pPr>
      <w:r>
        <w:rPr>
          <w:rStyle w:val="s0"/>
        </w:rPr>
        <w:t> </w:t>
      </w:r>
    </w:p>
    <w:p w:rsidR="00000000" w:rsidRDefault="00EF297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13 шілдедегі № 560 </w:t>
      </w:r>
      <w:hyperlink r:id="rId7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күші жойылды</w:t>
      </w:r>
    </w:p>
    <w:p w:rsidR="00000000" w:rsidRDefault="00EF2977">
      <w:pPr>
        <w:pStyle w:val="pj"/>
      </w:pPr>
      <w:r>
        <w:rPr>
          <w:rStyle w:val="s0"/>
        </w:rPr>
        <w:t> </w:t>
      </w:r>
    </w:p>
    <w:p w:rsidR="00000000" w:rsidRDefault="00EF2977">
      <w:pPr>
        <w:pStyle w:val="pj"/>
      </w:pPr>
      <w:r>
        <w:rPr>
          <w:rStyle w:val="s0"/>
        </w:rPr>
        <w:t> </w:t>
      </w:r>
    </w:p>
    <w:p w:rsidR="00000000" w:rsidRDefault="00EF297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977" w:rsidRDefault="00EF2977" w:rsidP="00EF2977">
      <w:r>
        <w:separator/>
      </w:r>
    </w:p>
  </w:endnote>
  <w:endnote w:type="continuationSeparator" w:id="0">
    <w:p w:rsidR="00EF2977" w:rsidRDefault="00EF2977" w:rsidP="00EF2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977" w:rsidRDefault="00EF29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977" w:rsidRDefault="00EF29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977" w:rsidRDefault="00EF29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977" w:rsidRDefault="00EF2977" w:rsidP="00EF2977">
      <w:r>
        <w:separator/>
      </w:r>
    </w:p>
  </w:footnote>
  <w:footnote w:type="continuationSeparator" w:id="0">
    <w:p w:rsidR="00EF2977" w:rsidRDefault="00EF2977" w:rsidP="00EF29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977" w:rsidRDefault="00EF29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977" w:rsidRDefault="00EF2977" w:rsidP="00EF29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2977" w:rsidRPr="00EF2977" w:rsidRDefault="00EF2977" w:rsidP="00EF29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«Туу туралы куәлікті қорғауға қойылатын талаптарды бекіту туралы» Қазақстан Республикасы Үкіметінің 2013 жылғы 17 маусымдағы № 601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977" w:rsidRDefault="00EF29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2977"/>
    <w:rsid w:val="00EF2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29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29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29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29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29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29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29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29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4157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382</Characters>
  <Application>Microsoft Office Word</Application>
  <DocSecurity>0</DocSecurity>
  <Lines>3</Lines>
  <Paragraphs>1</Paragraphs>
  <ScaleCrop>false</ScaleCrop>
  <Company>SPecialiST RePack</Company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«Туу туралы куәлікті қорғауға қойылатын талаптарды бекіту туралы» Қазақстан Республикасы Үкіметінің 2013 жылғы 17 маусымдағы № 601 Қаулысы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2023-12-29T07:11:00Z</dcterms:created>
  <dcterms:modified xsi:type="dcterms:W3CDTF">2023-12-29T07:11:00Z</dcterms:modified>
</cp:coreProperties>
</file>