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W w:w="5000" w:type="pct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226"/>
        <w:gridCol w:w="7237"/>
      </w:tblGrid>
      <w:tr w:rsidR="00000000">
        <w:tc>
          <w:tcPr>
            <w:tcW w:w="125" w:type="pct"/>
            <w:vMerge w:val="restart"/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000000" w:rsidRDefault="00856C83">
            <w:pPr>
              <w:pStyle w:val="pc"/>
            </w:pPr>
            <w:bookmarkStart w:id="0" w:name="_GoBack"/>
            <w:bookmarkEnd w:id="0"/>
            <w:r>
              <w:rPr>
                <w:rStyle w:val="s0"/>
              </w:rPr>
              <w:t> </w:t>
            </w:r>
          </w:p>
          <w:p w:rsidR="00000000" w:rsidRDefault="00856C83">
            <w:pPr>
              <w:pStyle w:val="p"/>
            </w:pPr>
            <w:r>
              <w:rPr>
                <w:noProof/>
              </w:rPr>
              <w:drawing>
                <wp:inline distT="0" distB="0" distL="0" distR="0">
                  <wp:extent cx="1266825" cy="1800225"/>
                  <wp:effectExtent l="0" t="0" r="9525" b="9525"/>
                  <wp:docPr id="1" name="Рисунок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http://192.168.0.93/api/DocumentObject/GetImageAsync?ImageId=4141351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266825" cy="18002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875" w:type="pct"/>
            <w:vAlign w:val="center"/>
            <w:hideMark/>
          </w:tcPr>
          <w:p w:rsidR="00000000" w:rsidRDefault="00856C83">
            <w:pPr>
              <w:pStyle w:val="pc"/>
            </w:pPr>
            <w:r>
              <w:rPr>
                <w:rStyle w:val="s1"/>
                <w:sz w:val="28"/>
                <w:szCs w:val="28"/>
              </w:rPr>
              <w:t>Жунусбеков Аскарбек Жунусбекулы</w:t>
            </w:r>
          </w:p>
        </w:tc>
      </w:tr>
      <w:tr w:rsidR="00000000">
        <w:tc>
          <w:tcPr>
            <w:tcW w:w="0" w:type="auto"/>
            <w:vMerge/>
            <w:vAlign w:val="center"/>
            <w:hideMark/>
          </w:tcPr>
          <w:p w:rsidR="00000000" w:rsidRDefault="00856C83">
            <w:pPr>
              <w:rPr>
                <w:color w:val="000000"/>
              </w:rPr>
            </w:pPr>
          </w:p>
        </w:tc>
        <w:tc>
          <w:tcPr>
            <w:tcW w:w="4875" w:type="pct"/>
            <w:vAlign w:val="center"/>
            <w:hideMark/>
          </w:tcPr>
          <w:p w:rsidR="00000000" w:rsidRDefault="00856C83">
            <w:pPr>
              <w:pStyle w:val="p"/>
            </w:pPr>
            <w:r>
              <w:rPr>
                <w:rStyle w:val="s0"/>
              </w:rPr>
              <w:t> </w:t>
            </w:r>
          </w:p>
        </w:tc>
      </w:tr>
      <w:tr w:rsidR="00000000">
        <w:trPr>
          <w:trHeight w:val="195"/>
        </w:trPr>
        <w:tc>
          <w:tcPr>
            <w:tcW w:w="0" w:type="auto"/>
            <w:vMerge/>
            <w:vAlign w:val="center"/>
            <w:hideMark/>
          </w:tcPr>
          <w:p w:rsidR="00000000" w:rsidRDefault="00856C83">
            <w:pPr>
              <w:rPr>
                <w:color w:val="000000"/>
              </w:rPr>
            </w:pPr>
          </w:p>
        </w:tc>
        <w:tc>
          <w:tcPr>
            <w:tcW w:w="4875" w:type="pct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856C83">
            <w:pPr>
              <w:pStyle w:val="p"/>
              <w:spacing w:line="195" w:lineRule="atLeast"/>
            </w:pPr>
            <w:r>
              <w:rPr>
                <w:rStyle w:val="s0"/>
                <w:b/>
                <w:bCs/>
              </w:rPr>
              <w:t>Последняя должность:</w:t>
            </w:r>
            <w:r>
              <w:rPr>
                <w:rStyle w:val="s0"/>
              </w:rPr>
              <w:t xml:space="preserve"> Экс - Судья </w:t>
            </w:r>
            <w:r>
              <w:t>военного суда Семейского гарнизона</w:t>
            </w:r>
          </w:p>
        </w:tc>
      </w:tr>
      <w:tr w:rsidR="00000000">
        <w:trPr>
          <w:trHeight w:val="360"/>
        </w:trPr>
        <w:tc>
          <w:tcPr>
            <w:tcW w:w="0" w:type="auto"/>
            <w:vMerge/>
            <w:vAlign w:val="center"/>
            <w:hideMark/>
          </w:tcPr>
          <w:p w:rsidR="00000000" w:rsidRDefault="00856C83">
            <w:pPr>
              <w:rPr>
                <w:color w:val="000000"/>
              </w:rPr>
            </w:pPr>
          </w:p>
        </w:tc>
        <w:tc>
          <w:tcPr>
            <w:tcW w:w="4875" w:type="pct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856C83">
            <w:pPr>
              <w:pStyle w:val="p"/>
            </w:pPr>
            <w:r>
              <w:rPr>
                <w:rStyle w:val="s0"/>
                <w:b/>
                <w:bCs/>
              </w:rPr>
              <w:t>Дата рождения:</w:t>
            </w:r>
            <w:r>
              <w:rPr>
                <w:rStyle w:val="s0"/>
              </w:rPr>
              <w:t xml:space="preserve"> 30.01.1960</w:t>
            </w:r>
          </w:p>
        </w:tc>
      </w:tr>
      <w:tr w:rsidR="00000000">
        <w:trPr>
          <w:trHeight w:val="330"/>
        </w:trPr>
        <w:tc>
          <w:tcPr>
            <w:tcW w:w="0" w:type="auto"/>
            <w:vMerge/>
            <w:vAlign w:val="center"/>
            <w:hideMark/>
          </w:tcPr>
          <w:p w:rsidR="00000000" w:rsidRDefault="00856C83">
            <w:pPr>
              <w:rPr>
                <w:color w:val="000000"/>
              </w:rPr>
            </w:pPr>
          </w:p>
        </w:tc>
        <w:tc>
          <w:tcPr>
            <w:tcW w:w="4875" w:type="pct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856C83">
            <w:pPr>
              <w:pStyle w:val="p"/>
            </w:pPr>
            <w:r>
              <w:rPr>
                <w:rStyle w:val="s0"/>
                <w:b/>
                <w:bCs/>
              </w:rPr>
              <w:t>Место рождения:</w:t>
            </w:r>
            <w:r>
              <w:rPr>
                <w:rStyle w:val="s0"/>
              </w:rPr>
              <w:t xml:space="preserve"> КазССР; Семипалатинская область; Кокпектинский район; с. Егинбулак</w:t>
            </w:r>
          </w:p>
        </w:tc>
      </w:tr>
      <w:tr w:rsidR="00000000">
        <w:trPr>
          <w:trHeight w:val="879"/>
        </w:trPr>
        <w:tc>
          <w:tcPr>
            <w:tcW w:w="0" w:type="auto"/>
            <w:vMerge/>
            <w:vAlign w:val="center"/>
            <w:hideMark/>
          </w:tcPr>
          <w:p w:rsidR="00000000" w:rsidRDefault="00856C83">
            <w:pPr>
              <w:rPr>
                <w:color w:val="000000"/>
              </w:rPr>
            </w:pPr>
          </w:p>
        </w:tc>
        <w:tc>
          <w:tcPr>
            <w:tcW w:w="4875" w:type="pct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856C83">
            <w:pPr>
              <w:pStyle w:val="p"/>
            </w:pPr>
            <w:r>
              <w:rPr>
                <w:rStyle w:val="s0"/>
                <w:b/>
                <w:bCs/>
              </w:rPr>
              <w:t>Семейное положение, родственные связи:</w:t>
            </w:r>
          </w:p>
          <w:p w:rsidR="00000000" w:rsidRDefault="00856C83">
            <w:pPr>
              <w:pStyle w:val="p"/>
            </w:pPr>
            <w:r>
              <w:rPr>
                <w:rStyle w:val="s0"/>
                <w:rFonts w:ascii="Symbol" w:hAnsi="Symbol"/>
              </w:rPr>
              <w:t></w:t>
            </w:r>
            <w:r>
              <w:rPr>
                <w:rStyle w:val="s0"/>
                <w:sz w:val="14"/>
                <w:szCs w:val="14"/>
              </w:rPr>
              <w:t xml:space="preserve"> </w:t>
            </w:r>
            <w:r>
              <w:rPr>
                <w:rStyle w:val="s0"/>
              </w:rPr>
              <w:t>Жена: Жунусбекова Сабира (1959 г.р.)</w:t>
            </w:r>
          </w:p>
          <w:p w:rsidR="00000000" w:rsidRDefault="00856C83">
            <w:pPr>
              <w:pStyle w:val="p"/>
            </w:pPr>
            <w:r>
              <w:rPr>
                <w:rStyle w:val="s0"/>
                <w:rFonts w:ascii="Symbol" w:hAnsi="Symbol"/>
              </w:rPr>
              <w:t></w:t>
            </w:r>
            <w:r>
              <w:rPr>
                <w:rStyle w:val="s0"/>
                <w:sz w:val="14"/>
                <w:szCs w:val="14"/>
              </w:rPr>
              <w:t xml:space="preserve"> </w:t>
            </w:r>
            <w:r>
              <w:rPr>
                <w:rStyle w:val="s0"/>
              </w:rPr>
              <w:t>Дети: сыновья - Ернар (1985 г.р.), Ербол (1986 г.р.), Еркинжан (1989 г.р.); дочь - Куралай (1991 г.р.)</w:t>
            </w:r>
          </w:p>
        </w:tc>
      </w:tr>
      <w:tr w:rsidR="00000000">
        <w:trPr>
          <w:trHeight w:val="525"/>
        </w:trPr>
        <w:tc>
          <w:tcPr>
            <w:tcW w:w="0" w:type="auto"/>
            <w:vMerge/>
            <w:vAlign w:val="center"/>
            <w:hideMark/>
          </w:tcPr>
          <w:p w:rsidR="00000000" w:rsidRDefault="00856C83">
            <w:pPr>
              <w:rPr>
                <w:color w:val="000000"/>
              </w:rPr>
            </w:pPr>
          </w:p>
        </w:tc>
        <w:tc>
          <w:tcPr>
            <w:tcW w:w="4875" w:type="pct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856C83">
            <w:pPr>
              <w:pStyle w:val="p"/>
            </w:pPr>
            <w:r>
              <w:rPr>
                <w:rStyle w:val="s0"/>
                <w:b/>
                <w:bCs/>
              </w:rPr>
              <w:t>Владение языками:</w:t>
            </w:r>
          </w:p>
          <w:p w:rsidR="00000000" w:rsidRDefault="00856C83">
            <w:pPr>
              <w:pStyle w:val="p"/>
            </w:pPr>
            <w:r>
              <w:rPr>
                <w:rStyle w:val="s0"/>
                <w:rFonts w:ascii="Symbol" w:hAnsi="Symbol"/>
              </w:rPr>
              <w:t></w:t>
            </w:r>
            <w:r>
              <w:rPr>
                <w:rStyle w:val="s0"/>
                <w:sz w:val="14"/>
                <w:szCs w:val="14"/>
              </w:rPr>
              <w:t xml:space="preserve"> </w:t>
            </w:r>
            <w:r>
              <w:rPr>
                <w:rStyle w:val="s0"/>
              </w:rPr>
              <w:t>Казахский, русский</w:t>
            </w:r>
          </w:p>
        </w:tc>
      </w:tr>
      <w:tr w:rsidR="00000000">
        <w:tc>
          <w:tcPr>
            <w:tcW w:w="5000" w:type="pct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856C83">
            <w:pPr>
              <w:pStyle w:val="p"/>
            </w:pPr>
            <w:r>
              <w:rPr>
                <w:rStyle w:val="s0"/>
                <w:b/>
                <w:bCs/>
              </w:rPr>
              <w:t>Образование, специальность (квалификация), лицензии:</w:t>
            </w:r>
          </w:p>
          <w:p w:rsidR="00000000" w:rsidRDefault="00856C83">
            <w:pPr>
              <w:pStyle w:val="p"/>
            </w:pPr>
            <w:r>
              <w:rPr>
                <w:rStyle w:val="s0"/>
                <w:rFonts w:ascii="Symbol" w:hAnsi="Symbol"/>
              </w:rPr>
              <w:t></w:t>
            </w:r>
            <w:r>
              <w:rPr>
                <w:rStyle w:val="s0"/>
                <w:sz w:val="14"/>
                <w:szCs w:val="14"/>
              </w:rPr>
              <w:t xml:space="preserve"> </w:t>
            </w:r>
            <w:r>
              <w:rPr>
                <w:rStyle w:val="s0"/>
              </w:rPr>
              <w:t>Усть-Каменогорский строительно-дорожный институт (1983)</w:t>
            </w:r>
          </w:p>
          <w:p w:rsidR="00000000" w:rsidRDefault="00856C83">
            <w:pPr>
              <w:pStyle w:val="p"/>
            </w:pPr>
            <w:r>
              <w:rPr>
                <w:rStyle w:val="s0"/>
                <w:i/>
                <w:iCs/>
              </w:rPr>
              <w:t>Инженер-механик</w:t>
            </w:r>
          </w:p>
          <w:p w:rsidR="00000000" w:rsidRDefault="00856C83">
            <w:pPr>
              <w:pStyle w:val="p"/>
            </w:pPr>
            <w:r>
              <w:rPr>
                <w:rStyle w:val="s0"/>
                <w:rFonts w:ascii="Symbol" w:hAnsi="Symbol"/>
              </w:rPr>
              <w:t></w:t>
            </w:r>
            <w:r>
              <w:rPr>
                <w:rStyle w:val="s0"/>
                <w:sz w:val="14"/>
                <w:szCs w:val="14"/>
              </w:rPr>
              <w:t xml:space="preserve"> </w:t>
            </w:r>
            <w:r>
              <w:rPr>
                <w:rStyle w:val="s0"/>
              </w:rPr>
              <w:t>Карагандинская высшая школа Министерства внутренних дел Республики Казахстан (1994)</w:t>
            </w:r>
          </w:p>
          <w:p w:rsidR="00000000" w:rsidRDefault="00856C83">
            <w:pPr>
              <w:pStyle w:val="p"/>
            </w:pPr>
            <w:r>
              <w:rPr>
                <w:rStyle w:val="s0"/>
                <w:i/>
                <w:iCs/>
              </w:rPr>
              <w:t>Юрист</w:t>
            </w:r>
          </w:p>
        </w:tc>
      </w:tr>
      <w:tr w:rsidR="00000000">
        <w:tc>
          <w:tcPr>
            <w:tcW w:w="5000" w:type="pct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856C83">
            <w:pPr>
              <w:pStyle w:val="p"/>
            </w:pPr>
            <w:r>
              <w:rPr>
                <w:rStyle w:val="s0"/>
                <w:b/>
                <w:bCs/>
              </w:rPr>
              <w:t>Трудовой стаж:</w:t>
            </w:r>
          </w:p>
          <w:p w:rsidR="00000000" w:rsidRDefault="00856C83">
            <w:pPr>
              <w:pStyle w:val="p"/>
            </w:pPr>
            <w:r>
              <w:rPr>
                <w:rStyle w:val="s0"/>
                <w:rFonts w:ascii="Symbol" w:hAnsi="Symbol"/>
              </w:rPr>
              <w:t></w:t>
            </w:r>
            <w:r>
              <w:rPr>
                <w:rStyle w:val="s0"/>
                <w:sz w:val="14"/>
                <w:szCs w:val="14"/>
              </w:rPr>
              <w:t xml:space="preserve"> </w:t>
            </w:r>
            <w:r>
              <w:rPr>
                <w:rStyle w:val="s0"/>
              </w:rPr>
              <w:t>Инженер-диспетчер УМС треста «Аягузсельстрой-27» (1983-1984);</w:t>
            </w:r>
          </w:p>
          <w:p w:rsidR="00000000" w:rsidRDefault="00856C83">
            <w:pPr>
              <w:pStyle w:val="p"/>
            </w:pPr>
            <w:r>
              <w:rPr>
                <w:rStyle w:val="s0"/>
                <w:rFonts w:ascii="Symbol" w:hAnsi="Symbol"/>
              </w:rPr>
              <w:t></w:t>
            </w:r>
            <w:r>
              <w:rPr>
                <w:rStyle w:val="s0"/>
                <w:sz w:val="14"/>
                <w:szCs w:val="14"/>
              </w:rPr>
              <w:t xml:space="preserve"> </w:t>
            </w:r>
            <w:r>
              <w:rPr>
                <w:rStyle w:val="s0"/>
              </w:rPr>
              <w:t>Участковый инспектор, оперуполномоченный уголовного розыска, оперуполномоченный дежурный, заместитель начальника Абралинского районного отдела внутренних дел Управления внутренних дел Семипалатинской области (1984-1993);</w:t>
            </w:r>
          </w:p>
          <w:p w:rsidR="00000000" w:rsidRDefault="00856C83">
            <w:pPr>
              <w:pStyle w:val="p"/>
            </w:pPr>
            <w:r>
              <w:rPr>
                <w:rStyle w:val="s0"/>
                <w:rFonts w:ascii="Symbol" w:hAnsi="Symbol"/>
              </w:rPr>
              <w:t></w:t>
            </w:r>
            <w:r>
              <w:rPr>
                <w:rStyle w:val="s0"/>
                <w:sz w:val="14"/>
                <w:szCs w:val="14"/>
              </w:rPr>
              <w:t xml:space="preserve"> </w:t>
            </w:r>
            <w:r>
              <w:rPr>
                <w:rStyle w:val="s0"/>
              </w:rPr>
              <w:t xml:space="preserve">Начальник Абралинского районного </w:t>
            </w:r>
            <w:r>
              <w:rPr>
                <w:rStyle w:val="s0"/>
              </w:rPr>
              <w:t>отдела внутренних дел Управления внутренних дел Семипалатинской области (1993-1997);</w:t>
            </w:r>
          </w:p>
          <w:p w:rsidR="00000000" w:rsidRDefault="00856C83">
            <w:pPr>
              <w:pStyle w:val="p"/>
            </w:pPr>
            <w:r>
              <w:rPr>
                <w:rStyle w:val="s0"/>
                <w:rFonts w:ascii="Symbol" w:hAnsi="Symbol"/>
              </w:rPr>
              <w:t></w:t>
            </w:r>
            <w:r>
              <w:rPr>
                <w:rStyle w:val="s0"/>
                <w:sz w:val="14"/>
                <w:szCs w:val="14"/>
              </w:rPr>
              <w:t xml:space="preserve"> </w:t>
            </w:r>
            <w:r>
              <w:rPr>
                <w:rStyle w:val="s0"/>
              </w:rPr>
              <w:t>Председатель Жарминского районного суда Восточно-Казахстанской области (1997-2000);</w:t>
            </w:r>
          </w:p>
          <w:p w:rsidR="00000000" w:rsidRDefault="00856C83">
            <w:pPr>
              <w:pStyle w:val="p"/>
            </w:pPr>
            <w:r>
              <w:rPr>
                <w:rStyle w:val="s0"/>
                <w:rFonts w:ascii="Symbol" w:hAnsi="Symbol"/>
              </w:rPr>
              <w:t></w:t>
            </w:r>
            <w:r>
              <w:rPr>
                <w:rStyle w:val="s0"/>
                <w:sz w:val="14"/>
                <w:szCs w:val="14"/>
              </w:rPr>
              <w:t xml:space="preserve"> </w:t>
            </w:r>
            <w:r>
              <w:rPr>
                <w:rStyle w:val="s0"/>
              </w:rPr>
              <w:t>Администратор судов Восточно-Казахстанской области Комитета по судебному администри</w:t>
            </w:r>
            <w:r>
              <w:rPr>
                <w:rStyle w:val="s0"/>
              </w:rPr>
              <w:t>рованию при Верховном Суде Республики Казахстан (2000-2002);</w:t>
            </w:r>
          </w:p>
          <w:p w:rsidR="00000000" w:rsidRDefault="00856C83">
            <w:pPr>
              <w:pStyle w:val="p"/>
            </w:pPr>
            <w:r>
              <w:rPr>
                <w:rStyle w:val="s0"/>
                <w:rFonts w:ascii="Symbol" w:hAnsi="Symbol"/>
              </w:rPr>
              <w:t></w:t>
            </w:r>
            <w:r>
              <w:rPr>
                <w:rStyle w:val="s0"/>
                <w:sz w:val="14"/>
                <w:szCs w:val="14"/>
              </w:rPr>
              <w:t xml:space="preserve"> </w:t>
            </w:r>
            <w:hyperlink r:id="rId8" w:history="1">
              <w:r>
                <w:rPr>
                  <w:rStyle w:val="a4"/>
                </w:rPr>
                <w:t>Председатель военного суда Семейского гарнизона</w:t>
              </w:r>
            </w:hyperlink>
            <w:r>
              <w:rPr>
                <w:rStyle w:val="s0"/>
              </w:rPr>
              <w:t xml:space="preserve"> (07.2008-10.2017);</w:t>
            </w:r>
          </w:p>
          <w:p w:rsidR="00000000" w:rsidRDefault="00856C83">
            <w:pPr>
              <w:pStyle w:val="p"/>
            </w:pPr>
            <w:r>
              <w:rPr>
                <w:rStyle w:val="s0"/>
                <w:rFonts w:ascii="Symbol" w:hAnsi="Symbol"/>
              </w:rPr>
              <w:t></w:t>
            </w:r>
            <w:r>
              <w:rPr>
                <w:rStyle w:val="s0"/>
                <w:sz w:val="14"/>
                <w:szCs w:val="14"/>
              </w:rPr>
              <w:t xml:space="preserve"> </w:t>
            </w:r>
            <w:r>
              <w:rPr>
                <w:rStyle w:val="s0"/>
              </w:rPr>
              <w:t xml:space="preserve">Председатель </w:t>
            </w:r>
            <w:r>
              <w:t>военного суда Усть-Каменогорского гарнизона Во</w:t>
            </w:r>
            <w:r>
              <w:t>сточно-Казахстанской области (</w:t>
            </w:r>
            <w:hyperlink r:id="rId9" w:history="1">
              <w:r>
                <w:rPr>
                  <w:rStyle w:val="a4"/>
                </w:rPr>
                <w:t>20.10.2017</w:t>
              </w:r>
            </w:hyperlink>
            <w:r>
              <w:t>)</w:t>
            </w:r>
          </w:p>
          <w:p w:rsidR="00000000" w:rsidRDefault="00856C83">
            <w:pPr>
              <w:pStyle w:val="p"/>
            </w:pPr>
            <w:r>
              <w:rPr>
                <w:rStyle w:val="s0"/>
                <w:rFonts w:ascii="Symbol" w:hAnsi="Symbol"/>
              </w:rPr>
              <w:t></w:t>
            </w:r>
            <w:r>
              <w:rPr>
                <w:rStyle w:val="s0"/>
                <w:sz w:val="14"/>
                <w:szCs w:val="14"/>
              </w:rPr>
              <w:t xml:space="preserve"> </w:t>
            </w:r>
            <w:r>
              <w:rPr>
                <w:rStyle w:val="s0"/>
              </w:rPr>
              <w:t xml:space="preserve">Судья </w:t>
            </w:r>
            <w:r>
              <w:t>военного суда Семейского гарнизона (</w:t>
            </w:r>
            <w:hyperlink r:id="rId10" w:history="1">
              <w:r>
                <w:rPr>
                  <w:rStyle w:val="a4"/>
                </w:rPr>
                <w:t>04.05.2023</w:t>
              </w:r>
            </w:hyperlink>
            <w:r>
              <w:t>)</w:t>
            </w:r>
          </w:p>
        </w:tc>
      </w:tr>
      <w:tr w:rsidR="00000000">
        <w:tc>
          <w:tcPr>
            <w:tcW w:w="5000" w:type="pct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856C83">
            <w:pPr>
              <w:pStyle w:val="p"/>
            </w:pPr>
            <w:r>
              <w:rPr>
                <w:rStyle w:val="s0"/>
                <w:b/>
                <w:bCs/>
              </w:rPr>
              <w:t>Государственные и междун</w:t>
            </w:r>
            <w:r>
              <w:rPr>
                <w:rStyle w:val="s0"/>
                <w:b/>
                <w:bCs/>
              </w:rPr>
              <w:t>ародные награды, премии, почетные звания:</w:t>
            </w:r>
          </w:p>
          <w:p w:rsidR="00000000" w:rsidRDefault="00856C83">
            <w:pPr>
              <w:pStyle w:val="p"/>
            </w:pPr>
            <w:r>
              <w:rPr>
                <w:rStyle w:val="s0"/>
                <w:rFonts w:ascii="Symbol" w:hAnsi="Symbol"/>
              </w:rPr>
              <w:t></w:t>
            </w:r>
            <w:r>
              <w:rPr>
                <w:rStyle w:val="s0"/>
                <w:sz w:val="14"/>
                <w:szCs w:val="14"/>
              </w:rPr>
              <w:t xml:space="preserve"> </w:t>
            </w:r>
            <w:r>
              <w:rPr>
                <w:rStyle w:val="s0"/>
              </w:rPr>
              <w:t>Нагрудный знак «Отличник МВД Республики Казахстан» (1995)</w:t>
            </w:r>
          </w:p>
        </w:tc>
      </w:tr>
    </w:tbl>
    <w:p w:rsidR="00000000" w:rsidRDefault="00856C83">
      <w:pPr>
        <w:pStyle w:val="p"/>
      </w:pPr>
      <w:r>
        <w:t> </w:t>
      </w:r>
    </w:p>
    <w:p w:rsidR="00000000" w:rsidRDefault="00856C83">
      <w:pPr>
        <w:pStyle w:val="p"/>
      </w:pPr>
      <w:r>
        <w:t> </w:t>
      </w:r>
    </w:p>
    <w:sectPr w:rsidR="00000000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856C83" w:rsidRDefault="00856C83" w:rsidP="00856C83">
      <w:r>
        <w:separator/>
      </w:r>
    </w:p>
  </w:endnote>
  <w:endnote w:type="continuationSeparator" w:id="0">
    <w:p w:rsidR="00856C83" w:rsidRDefault="00856C83" w:rsidP="00856C8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CC"/>
    <w:family w:val="swiss"/>
    <w:pitch w:val="variable"/>
    <w:sig w:usb0="E1002EFF" w:usb1="C000605B" w:usb2="00000029" w:usb3="00000000" w:csb0="0001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56C83" w:rsidRDefault="00856C83">
    <w:pPr>
      <w:pStyle w:val="aa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56C83" w:rsidRDefault="00856C83">
    <w:pPr>
      <w:pStyle w:val="aa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56C83" w:rsidRDefault="00856C83">
    <w:pPr>
      <w:pStyle w:val="aa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856C83" w:rsidRDefault="00856C83" w:rsidP="00856C83">
      <w:r>
        <w:separator/>
      </w:r>
    </w:p>
  </w:footnote>
  <w:footnote w:type="continuationSeparator" w:id="0">
    <w:p w:rsidR="00856C83" w:rsidRDefault="00856C83" w:rsidP="00856C83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56C83" w:rsidRDefault="00856C83">
    <w:pPr>
      <w:pStyle w:val="a8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56C83" w:rsidRDefault="00856C83" w:rsidP="00856C83">
    <w:pPr>
      <w:pStyle w:val="a8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856C83" w:rsidRPr="00856C83" w:rsidRDefault="00856C83" w:rsidP="00856C83">
    <w:pPr>
      <w:pStyle w:val="a8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Жунусбеков Аскарбек Жунусбекулы (персональная справка)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56C83" w:rsidRDefault="00856C83">
    <w:pPr>
      <w:pStyle w:val="a8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proofState w:spelling="clean" w:grammar="clean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856C83"/>
    <w:rsid w:val="00856C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s8">
    <w:name w:val="s8"/>
    <w:basedOn w:val="a"/>
    <w:rPr>
      <w:color w:val="333399"/>
    </w:rPr>
  </w:style>
  <w:style w:type="paragraph" w:customStyle="1" w:styleId="msochpdefault">
    <w:name w:val="msochpdefault"/>
    <w:basedOn w:val="a"/>
    <w:rPr>
      <w:color w:val="000000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paragraph" w:customStyle="1" w:styleId="p">
    <w:name w:val="p"/>
    <w:basedOn w:val="a"/>
    <w:rPr>
      <w:color w:val="000000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Balloon Text"/>
    <w:basedOn w:val="a"/>
    <w:link w:val="a7"/>
    <w:uiPriority w:val="99"/>
    <w:semiHidden/>
    <w:unhideWhenUsed/>
    <w:rsid w:val="00856C83"/>
    <w:rPr>
      <w:rFonts w:ascii="Tahoma" w:hAnsi="Tahoma" w:cs="Tahoma"/>
      <w:sz w:val="16"/>
      <w:szCs w:val="16"/>
    </w:rPr>
  </w:style>
  <w:style w:type="character" w:customStyle="1" w:styleId="a7">
    <w:name w:val="Текст выноски Знак"/>
    <w:basedOn w:val="a0"/>
    <w:link w:val="a6"/>
    <w:uiPriority w:val="99"/>
    <w:semiHidden/>
    <w:rsid w:val="00856C83"/>
    <w:rPr>
      <w:rFonts w:ascii="Tahoma" w:eastAsiaTheme="minorEastAsia" w:hAnsi="Tahoma" w:cs="Tahoma"/>
      <w:sz w:val="16"/>
      <w:szCs w:val="16"/>
    </w:rPr>
  </w:style>
  <w:style w:type="paragraph" w:styleId="a8">
    <w:name w:val="header"/>
    <w:basedOn w:val="a"/>
    <w:link w:val="a9"/>
    <w:uiPriority w:val="99"/>
    <w:unhideWhenUsed/>
    <w:rsid w:val="00856C83"/>
    <w:pPr>
      <w:tabs>
        <w:tab w:val="center" w:pos="4677"/>
        <w:tab w:val="right" w:pos="9355"/>
      </w:tabs>
    </w:pPr>
  </w:style>
  <w:style w:type="character" w:customStyle="1" w:styleId="a9">
    <w:name w:val="Верхний колонтитул Знак"/>
    <w:basedOn w:val="a0"/>
    <w:link w:val="a8"/>
    <w:uiPriority w:val="99"/>
    <w:rsid w:val="00856C83"/>
    <w:rPr>
      <w:rFonts w:eastAsiaTheme="minorEastAsia"/>
      <w:sz w:val="24"/>
      <w:szCs w:val="24"/>
    </w:rPr>
  </w:style>
  <w:style w:type="paragraph" w:styleId="aa">
    <w:name w:val="footer"/>
    <w:basedOn w:val="a"/>
    <w:link w:val="ab"/>
    <w:uiPriority w:val="99"/>
    <w:unhideWhenUsed/>
    <w:rsid w:val="00856C83"/>
    <w:pPr>
      <w:tabs>
        <w:tab w:val="center" w:pos="4677"/>
        <w:tab w:val="right" w:pos="9355"/>
      </w:tabs>
    </w:pPr>
  </w:style>
  <w:style w:type="character" w:customStyle="1" w:styleId="ab">
    <w:name w:val="Нижний колонтитул Знак"/>
    <w:basedOn w:val="a0"/>
    <w:link w:val="aa"/>
    <w:uiPriority w:val="99"/>
    <w:rsid w:val="00856C83"/>
    <w:rPr>
      <w:rFonts w:eastAsiaTheme="minorEastAsia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s8">
    <w:name w:val="s8"/>
    <w:basedOn w:val="a"/>
    <w:rPr>
      <w:color w:val="333399"/>
    </w:rPr>
  </w:style>
  <w:style w:type="paragraph" w:customStyle="1" w:styleId="msochpdefault">
    <w:name w:val="msochpdefault"/>
    <w:basedOn w:val="a"/>
    <w:rPr>
      <w:color w:val="000000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paragraph" w:customStyle="1" w:styleId="p">
    <w:name w:val="p"/>
    <w:basedOn w:val="a"/>
    <w:rPr>
      <w:color w:val="000000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Balloon Text"/>
    <w:basedOn w:val="a"/>
    <w:link w:val="a7"/>
    <w:uiPriority w:val="99"/>
    <w:semiHidden/>
    <w:unhideWhenUsed/>
    <w:rsid w:val="00856C83"/>
    <w:rPr>
      <w:rFonts w:ascii="Tahoma" w:hAnsi="Tahoma" w:cs="Tahoma"/>
      <w:sz w:val="16"/>
      <w:szCs w:val="16"/>
    </w:rPr>
  </w:style>
  <w:style w:type="character" w:customStyle="1" w:styleId="a7">
    <w:name w:val="Текст выноски Знак"/>
    <w:basedOn w:val="a0"/>
    <w:link w:val="a6"/>
    <w:uiPriority w:val="99"/>
    <w:semiHidden/>
    <w:rsid w:val="00856C83"/>
    <w:rPr>
      <w:rFonts w:ascii="Tahoma" w:eastAsiaTheme="minorEastAsia" w:hAnsi="Tahoma" w:cs="Tahoma"/>
      <w:sz w:val="16"/>
      <w:szCs w:val="16"/>
    </w:rPr>
  </w:style>
  <w:style w:type="paragraph" w:styleId="a8">
    <w:name w:val="header"/>
    <w:basedOn w:val="a"/>
    <w:link w:val="a9"/>
    <w:uiPriority w:val="99"/>
    <w:unhideWhenUsed/>
    <w:rsid w:val="00856C83"/>
    <w:pPr>
      <w:tabs>
        <w:tab w:val="center" w:pos="4677"/>
        <w:tab w:val="right" w:pos="9355"/>
      </w:tabs>
    </w:pPr>
  </w:style>
  <w:style w:type="character" w:customStyle="1" w:styleId="a9">
    <w:name w:val="Верхний колонтитул Знак"/>
    <w:basedOn w:val="a0"/>
    <w:link w:val="a8"/>
    <w:uiPriority w:val="99"/>
    <w:rsid w:val="00856C83"/>
    <w:rPr>
      <w:rFonts w:eastAsiaTheme="minorEastAsia"/>
      <w:sz w:val="24"/>
      <w:szCs w:val="24"/>
    </w:rPr>
  </w:style>
  <w:style w:type="paragraph" w:styleId="aa">
    <w:name w:val="footer"/>
    <w:basedOn w:val="a"/>
    <w:link w:val="ab"/>
    <w:uiPriority w:val="99"/>
    <w:unhideWhenUsed/>
    <w:rsid w:val="00856C83"/>
    <w:pPr>
      <w:tabs>
        <w:tab w:val="center" w:pos="4677"/>
        <w:tab w:val="right" w:pos="9355"/>
      </w:tabs>
    </w:pPr>
  </w:style>
  <w:style w:type="character" w:customStyle="1" w:styleId="ab">
    <w:name w:val="Нижний колонтитул Знак"/>
    <w:basedOn w:val="a0"/>
    <w:link w:val="aa"/>
    <w:uiPriority w:val="99"/>
    <w:rsid w:val="00856C83"/>
    <w:rPr>
      <w:rFonts w:eastAsiaTheme="minorEastAsia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31453702" TargetMode="Externa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microsoft.com/office/2007/relationships/stylesWithEffects" Target="stylesWithEffects.xml"/><Relationship Id="rId16" Type="http://schemas.openxmlformats.org/officeDocument/2006/relationships/footer" Target="footer3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eader" Target="header3.xml"/><Relationship Id="rId10" Type="http://schemas.openxmlformats.org/officeDocument/2006/relationships/hyperlink" Target="http://online.zakon.kz/Document/?doc_id=34428058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37703520" TargetMode="Externa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280</Words>
  <Characters>1599</Characters>
  <Application>Microsoft Office Word</Application>
  <DocSecurity>0</DocSecurity>
  <Lines>13</Lines>
  <Paragraphs>3</Paragraphs>
  <ScaleCrop>false</ScaleCrop>
  <Company/>
  <LinksUpToDate>false</LinksUpToDate>
  <CharactersWithSpaces>1876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Жунусбеков Аскарбек Жунусбекулы (персональная справка) (©Paragraph 2023)</dc:title>
  <dc:subject/>
  <dc:creator>Сергей М</dc:creator>
  <cp:keywords/>
  <dc:description/>
  <cp:lastModifiedBy>Сергей М</cp:lastModifiedBy>
  <cp:revision>2</cp:revision>
  <dcterms:created xsi:type="dcterms:W3CDTF">2023-09-04T20:03:00Z</dcterms:created>
  <dcterms:modified xsi:type="dcterms:W3CDTF">2023-09-04T20:03:00Z</dcterms:modified>
</cp:coreProperties>
</file>