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5B7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июня 2013 года № 134-ФЗ «О внесении изменений в отдельные законодательные акты Российской Федерации в части противодействия незаконным финансовым операциям» (с изменениями и дополнениями по состоянию на 29.07.20</w:t>
      </w:r>
      <w:r>
        <w:rPr>
          <w:rStyle w:val="s0"/>
          <w:b/>
          <w:bCs/>
        </w:rPr>
        <w:t>17 г.)</w:t>
      </w:r>
    </w:p>
    <w:p w:rsidR="00000000" w:rsidRDefault="00FD5B7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D5B7F">
      <w:pPr>
        <w:ind w:firstLine="400"/>
        <w:jc w:val="both"/>
      </w:pPr>
      <w:r>
        <w:rPr>
          <w:rStyle w:val="s0"/>
        </w:rPr>
        <w:t xml:space="preserve">Опубликован: «Российская газета» от 02.07.2013 г., № 6117 (Федеральный выпуск) </w:t>
      </w:r>
    </w:p>
    <w:p w:rsidR="00000000" w:rsidRDefault="00FD5B7F">
      <w:pPr>
        <w:ind w:firstLine="400"/>
        <w:jc w:val="both"/>
      </w:pPr>
      <w:r>
        <w:rPr>
          <w:rStyle w:val="s0"/>
        </w:rPr>
        <w:t> </w:t>
      </w:r>
    </w:p>
    <w:p w:rsidR="00000000" w:rsidRDefault="00FD5B7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D5B7F">
      <w:pPr>
        <w:ind w:firstLine="400"/>
        <w:jc w:val="both"/>
      </w:pPr>
      <w:r>
        <w:rPr>
          <w:rStyle w:val="s0"/>
        </w:rPr>
        <w:t> </w:t>
      </w:r>
    </w:p>
    <w:p w:rsidR="00000000" w:rsidRDefault="00FD5B7F">
      <w:pPr>
        <w:ind w:firstLine="400"/>
        <w:jc w:val="both"/>
      </w:pPr>
      <w:hyperlink r:id="rId7" w:anchor="sub_id=9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21.12.13 г. № 375-ФЗ (см. </w:t>
      </w:r>
      <w:hyperlink r:id="rId8" w:anchor="sub_id=10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D5B7F">
      <w:pPr>
        <w:ind w:firstLine="400"/>
        <w:jc w:val="both"/>
      </w:pPr>
      <w:hyperlink r:id="rId9" w:anchor="sub_id=2015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21.07.14 г. № 218-ФЗ (вступил в силу</w:t>
      </w:r>
      <w:r>
        <w:rPr>
          <w:rStyle w:val="s0"/>
        </w:rPr>
        <w:t xml:space="preserve"> по истечении десяти дней после дня его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FD5B7F">
      <w:pPr>
        <w:ind w:firstLine="400"/>
        <w:jc w:val="both"/>
      </w:pPr>
      <w:hyperlink r:id="rId11" w:anchor="sub_id=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21.07.14 г. №</w:t>
      </w:r>
      <w:r>
        <w:rPr>
          <w:rStyle w:val="s0"/>
        </w:rPr>
        <w:t xml:space="preserve"> 238-ФЗ (см. </w:t>
      </w:r>
      <w:hyperlink r:id="rId12" w:anchor="sub_id=3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D5B7F">
      <w:pPr>
        <w:ind w:firstLine="400"/>
        <w:jc w:val="both"/>
      </w:pPr>
      <w:hyperlink r:id="rId13" w:anchor="sub_id=5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29.12.14 г. № 460-ФЗ (см.</w:t>
      </w:r>
      <w:r>
        <w:rPr>
          <w:rStyle w:val="s0"/>
        </w:rPr>
        <w:t xml:space="preserve"> </w:t>
      </w:r>
      <w:hyperlink r:id="rId14" w:anchor="sub_id=6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D5B7F">
      <w:pPr>
        <w:ind w:firstLine="400"/>
        <w:jc w:val="both"/>
      </w:pPr>
      <w:hyperlink r:id="rId15" w:anchor="sub_id=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29.07.17 г. № 266-ФЗ (см. </w:t>
      </w:r>
      <w:hyperlink r:id="rId16" w:anchor="sub_id=4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D5B7F">
      <w:pPr>
        <w:ind w:firstLine="400"/>
        <w:jc w:val="both"/>
      </w:pPr>
      <w:hyperlink r:id="rId17" w:anchor="sub_id=9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29.07.17 г. № 281-ФЗ (вступил в силу по истечении</w:t>
      </w:r>
      <w:r>
        <w:rPr>
          <w:rStyle w:val="s0"/>
        </w:rPr>
        <w:t xml:space="preserve"> ста восьмидесяти дней после дня его официального </w:t>
      </w:r>
      <w:hyperlink r:id="rId1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FD5B7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5B7F" w:rsidRDefault="00FD5B7F" w:rsidP="00FD5B7F">
      <w:r>
        <w:separator/>
      </w:r>
    </w:p>
  </w:endnote>
  <w:endnote w:type="continuationSeparator" w:id="0">
    <w:p w:rsidR="00FD5B7F" w:rsidRDefault="00FD5B7F" w:rsidP="00FD5B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B7F" w:rsidRDefault="00FD5B7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B7F" w:rsidRDefault="00FD5B7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B7F" w:rsidRDefault="00FD5B7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5B7F" w:rsidRDefault="00FD5B7F" w:rsidP="00FD5B7F">
      <w:r>
        <w:separator/>
      </w:r>
    </w:p>
  </w:footnote>
  <w:footnote w:type="continuationSeparator" w:id="0">
    <w:p w:rsidR="00FD5B7F" w:rsidRDefault="00FD5B7F" w:rsidP="00FD5B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B7F" w:rsidRDefault="00FD5B7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B7F" w:rsidRDefault="00FD5B7F" w:rsidP="00FD5B7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5B7F" w:rsidRPr="00FD5B7F" w:rsidRDefault="00FD5B7F" w:rsidP="00FD5B7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июня 2013 года № 134-ФЗ «О внесении изменений в отдельные законодательные акты Российской Федерации в части противодействия незаконным финансовым операциям» (с изменениями и дополнениями по состоянию на 29.07.2017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B7F" w:rsidRDefault="00FD5B7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5B7F"/>
    <w:rsid w:val="00FD5B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D5B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D5B7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D5B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D5B7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D5B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D5B7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D5B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D5B7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86981" TargetMode="External"/><Relationship Id="rId13" Type="http://schemas.openxmlformats.org/officeDocument/2006/relationships/hyperlink" Target="http://online.zakon.kz/Document/?doc_id=31650132" TargetMode="External"/><Relationship Id="rId18" Type="http://schemas.openxmlformats.org/officeDocument/2006/relationships/hyperlink" Target="http://online.zakon.kz/Document/?doc_id=36309856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1486981" TargetMode="External"/><Relationship Id="rId12" Type="http://schemas.openxmlformats.org/officeDocument/2006/relationships/hyperlink" Target="http://online.zakon.kz/Document/?doc_id=31585350" TargetMode="External"/><Relationship Id="rId17" Type="http://schemas.openxmlformats.org/officeDocument/2006/relationships/hyperlink" Target="http://online.zakon.kz/Document/?doc_id=37922790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250927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85350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250927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1583916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83906" TargetMode="External"/><Relationship Id="rId14" Type="http://schemas.openxmlformats.org/officeDocument/2006/relationships/hyperlink" Target="http://online.zakon.kz/Document/?doc_id=31650132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1776</Characters>
  <Application>Microsoft Office Word</Application>
  <DocSecurity>0</DocSecurity>
  <Lines>14</Lines>
  <Paragraphs>3</Paragraphs>
  <ScaleCrop>false</ScaleCrop>
  <Company/>
  <LinksUpToDate>false</LinksUpToDate>
  <CharactersWithSpaces>1913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28 июня 2013 года № 134-ФЗ «О внесении изменений в отдельные законодательные акты Российской Федерации в части противодействия незаконным финансовым операциям» (с изменениями и дополнениями по состоянию на 29.07.2017 г.) (©Paragraph 2023)</dc:title>
  <dc:subject/>
  <dc:creator>Сергей М</dc:creator>
  <cp:keywords/>
  <dc:description/>
  <cp:lastModifiedBy>Сергей М</cp:lastModifiedBy>
  <cp:revision>2</cp:revision>
  <dcterms:created xsi:type="dcterms:W3CDTF">2023-11-28T18:26:00Z</dcterms:created>
  <dcterms:modified xsi:type="dcterms:W3CDTF">2023-11-28T18:26:00Z</dcterms:modified>
</cp:coreProperties>
</file>