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4A9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февраля 2013 года № 81 «О некоторых вопросах лицензирования деятельности по оценке имущества (за исключением объектов интеллектуальной собственности, стоимости нематериальных активов) и интеллектуальной</w:t>
      </w:r>
      <w:r>
        <w:rPr>
          <w:rStyle w:val="s0"/>
          <w:b/>
          <w:bCs/>
        </w:rPr>
        <w:t xml:space="preserve"> собственности, стоимости нематериальных активов» (утратило силу)</w:t>
      </w:r>
    </w:p>
    <w:p w:rsidR="00000000" w:rsidRDefault="00F64A92">
      <w:r>
        <w:t> </w:t>
      </w:r>
    </w:p>
    <w:p w:rsidR="00000000" w:rsidRDefault="00F64A92">
      <w:pPr>
        <w:ind w:firstLine="400"/>
        <w:jc w:val="both"/>
      </w:pPr>
      <w:r>
        <w:rPr>
          <w:rStyle w:val="s0"/>
        </w:rPr>
        <w:t>Опубликовано:</w:t>
      </w:r>
      <w:r>
        <w:rPr>
          <w:rStyle w:val="s00"/>
        </w:rPr>
        <w:t xml:space="preserve"> САПП Республики Казахстан, 2013 г., № 14, ст. 249; </w:t>
      </w:r>
      <w:r>
        <w:rPr>
          <w:rStyle w:val="s0"/>
        </w:rPr>
        <w:t>«Казахстанская правда» от 17 июля 2013 г. № 234 (27508)</w:t>
      </w:r>
    </w:p>
    <w:p w:rsidR="00000000" w:rsidRDefault="00F64A92">
      <w:pPr>
        <w:ind w:firstLine="400"/>
        <w:jc w:val="both"/>
      </w:pPr>
      <w:r>
        <w:t> </w:t>
      </w:r>
    </w:p>
    <w:p w:rsidR="00000000" w:rsidRDefault="00F64A9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марта 2015 года № 161</w:t>
      </w:r>
    </w:p>
    <w:p w:rsidR="00000000" w:rsidRDefault="00F64A9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4A92" w:rsidRDefault="00F64A92" w:rsidP="00F64A92">
      <w:r>
        <w:separator/>
      </w:r>
    </w:p>
  </w:endnote>
  <w:endnote w:type="continuationSeparator" w:id="0">
    <w:p w:rsidR="00F64A92" w:rsidRDefault="00F64A92" w:rsidP="00F64A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A92" w:rsidRDefault="00F64A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A92" w:rsidRDefault="00F64A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A92" w:rsidRDefault="00F64A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4A92" w:rsidRDefault="00F64A92" w:rsidP="00F64A92">
      <w:r>
        <w:separator/>
      </w:r>
    </w:p>
  </w:footnote>
  <w:footnote w:type="continuationSeparator" w:id="0">
    <w:p w:rsidR="00F64A92" w:rsidRDefault="00F64A92" w:rsidP="00F64A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A92" w:rsidRDefault="00F64A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A92" w:rsidRDefault="00F64A92" w:rsidP="00F64A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4A92" w:rsidRPr="00F64A92" w:rsidRDefault="00F64A92" w:rsidP="00F64A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01.02.2013 № 81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A92" w:rsidRDefault="00F64A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4A92"/>
    <w:rsid w:val="00F64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4A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4A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4A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4A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4A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4A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4A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4A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4346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535</Characters>
  <Application>Microsoft Office Word</Application>
  <DocSecurity>0</DocSecurity>
  <Lines>4</Lines>
  <Paragraphs>1</Paragraphs>
  <ScaleCrop>false</ScaleCrop>
  <Company/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01.02.2013 № 81 (©Paragraph 2023)</dc:title>
  <dc:subject/>
  <dc:creator>Сергей М</dc:creator>
  <cp:keywords/>
  <dc:description/>
  <cp:lastModifiedBy>Сергей М</cp:lastModifiedBy>
  <cp:revision>2</cp:revision>
  <dcterms:created xsi:type="dcterms:W3CDTF">2023-11-04T18:16:00Z</dcterms:created>
  <dcterms:modified xsi:type="dcterms:W3CDTF">2023-11-04T18:16:00Z</dcterms:modified>
</cp:coreProperties>
</file>