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4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10 шілдедегі № 706 Қаулысы (2016.04.05. берілген өзгерістермен) (күші жойылды)</w:t>
      </w:r>
    </w:p>
    <w:p w:rsidR="00000000" w:rsidRDefault="00503454">
      <w: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Жариялануы: «Егемен Қазақстан» 2013 жылғы 17 қазан № 233 (28172); ҚР Президенті мен ҚР Үкіметінің Актілер жинағы, 2013 ж., № 40, 603-құжат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2014.26.02. № 155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034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2014.05.03. № 192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34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2014.16.07. № 793 </w:t>
      </w:r>
      <w:hyperlink r:id="rId11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(2014 ж. 12 шілдеден бастап қолданысқа енгізілді)</w:t>
      </w:r>
    </w:p>
    <w:p w:rsidR="00000000" w:rsidRDefault="005034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2014.30.10. № 1154 </w:t>
      </w:r>
      <w:hyperlink r:id="rId12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034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2015.08.06. № 422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 </w:t>
      </w:r>
    </w:p>
    <w:p w:rsidR="00000000" w:rsidRDefault="005034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675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5034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2015.25.12. № 1063 </w:t>
      </w:r>
      <w:hyperlink r:id="rId1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034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2016.04.05. № 271 </w:t>
      </w:r>
      <w:hyperlink r:id="rId2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03454">
      <w:pPr>
        <w:ind w:firstLine="397"/>
        <w:jc w:val="both"/>
      </w:pPr>
      <w:r>
        <w:rPr>
          <w:rStyle w:val="s0"/>
        </w:rPr>
        <w:t> </w:t>
      </w:r>
    </w:p>
    <w:p w:rsidR="00000000" w:rsidRDefault="005034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17 шілдедегі № 437 </w:t>
      </w:r>
      <w:hyperlink r:id="rId2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03454">
      <w:pPr>
        <w:ind w:firstLine="397"/>
        <w:jc w:val="both"/>
      </w:pPr>
      <w:r>
        <w:rPr>
          <w:rStyle w:val="s0"/>
        </w:rPr>
        <w:t> </w:t>
      </w:r>
    </w:p>
    <w:p w:rsidR="00000000" w:rsidRDefault="00503454">
      <w:pPr>
        <w:ind w:firstLine="397"/>
        <w:jc w:val="both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503454">
      <w:pPr>
        <w:ind w:firstLine="397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 xml:space="preserve">2014 ж. 26 ақпанға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503454">
      <w:pPr>
        <w:ind w:firstLine="400"/>
        <w:jc w:val="both"/>
      </w:pPr>
      <w:r>
        <w:rPr>
          <w:rStyle w:val="s0"/>
        </w:rPr>
        <w:t xml:space="preserve">2014 ж. 5 наурызға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503454">
      <w:pPr>
        <w:ind w:firstLine="400"/>
        <w:jc w:val="both"/>
      </w:pPr>
      <w:r>
        <w:rPr>
          <w:rStyle w:val="s0"/>
        </w:rPr>
        <w:t>2014 ж. 16 шілд</w:t>
      </w:r>
      <w:r>
        <w:rPr>
          <w:rStyle w:val="s0"/>
        </w:rPr>
        <w:t xml:space="preserve">еге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503454">
      <w:pPr>
        <w:ind w:firstLine="400"/>
        <w:jc w:val="both"/>
      </w:pPr>
      <w:r>
        <w:rPr>
          <w:rStyle w:val="s0"/>
        </w:rPr>
        <w:t xml:space="preserve">2014 ж. 30 қазанға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503454">
      <w:pPr>
        <w:ind w:firstLine="400"/>
        <w:jc w:val="both"/>
      </w:pPr>
      <w:r>
        <w:rPr>
          <w:rStyle w:val="s0"/>
        </w:rPr>
        <w:t xml:space="preserve">2015 ж. 8 маусымға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503454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503454">
      <w:pPr>
        <w:ind w:firstLine="400"/>
        <w:jc w:val="both"/>
      </w:pPr>
      <w:r>
        <w:rPr>
          <w:rStyle w:val="s0"/>
        </w:rPr>
        <w:t xml:space="preserve">2015 ж. 25 желтоқсанға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503454">
      <w:pPr>
        <w:ind w:firstLine="400"/>
        <w:jc w:val="both"/>
      </w:pPr>
      <w:r>
        <w:t xml:space="preserve">2016 ж. 4 мамырға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503454">
      <w:pPr>
        <w:ind w:firstLine="400"/>
        <w:jc w:val="both"/>
      </w:pPr>
      <w: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p w:rsidR="00000000" w:rsidRDefault="005034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454" w:rsidRDefault="00503454" w:rsidP="00503454">
      <w:r>
        <w:separator/>
      </w:r>
    </w:p>
  </w:endnote>
  <w:endnote w:type="continuationSeparator" w:id="0">
    <w:p w:rsidR="00503454" w:rsidRDefault="00503454" w:rsidP="00503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454" w:rsidRDefault="005034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454" w:rsidRDefault="005034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454" w:rsidRDefault="005034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454" w:rsidRDefault="00503454" w:rsidP="00503454">
      <w:r>
        <w:separator/>
      </w:r>
    </w:p>
  </w:footnote>
  <w:footnote w:type="continuationSeparator" w:id="0">
    <w:p w:rsidR="00503454" w:rsidRDefault="00503454" w:rsidP="00503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454" w:rsidRDefault="005034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454" w:rsidRDefault="00503454" w:rsidP="005034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454" w:rsidRPr="00503454" w:rsidRDefault="00503454" w:rsidP="005034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2013 жылғы 10 шілдедегі № 706 Қаулысы (2016.04.05.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454" w:rsidRDefault="005034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454"/>
    <w:rsid w:val="00503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34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4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4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4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34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4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4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4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1439" TargetMode="External"/><Relationship Id="rId13" Type="http://schemas.openxmlformats.org/officeDocument/2006/relationships/hyperlink" Target="http://online.zakon.kz/Document/?doc_id=31626581" TargetMode="External"/><Relationship Id="rId18" Type="http://schemas.openxmlformats.org/officeDocument/2006/relationships/hyperlink" Target="http://online.zakon.kz/Document/?doc_id=33338294" TargetMode="External"/><Relationship Id="rId26" Type="http://schemas.openxmlformats.org/officeDocument/2006/relationships/hyperlink" Target="http://online.zakon.kz/Document/?doc_id=3162675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59522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514843" TargetMode="External"/><Relationship Id="rId12" Type="http://schemas.openxmlformats.org/officeDocument/2006/relationships/hyperlink" Target="http://online.zakon.kz/Document/?doc_id=31626487" TargetMode="External"/><Relationship Id="rId17" Type="http://schemas.openxmlformats.org/officeDocument/2006/relationships/hyperlink" Target="http://online.zakon.kz/Document/?doc_id=36385751" TargetMode="External"/><Relationship Id="rId25" Type="http://schemas.openxmlformats.org/officeDocument/2006/relationships/hyperlink" Target="http://online.zakon.kz/Document/?doc_id=31602829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00162" TargetMode="External"/><Relationship Id="rId20" Type="http://schemas.openxmlformats.org/officeDocument/2006/relationships/hyperlink" Target="http://online.zakon.kz/Document/?doc_id=34481851" TargetMode="External"/><Relationship Id="rId29" Type="http://schemas.openxmlformats.org/officeDocument/2006/relationships/hyperlink" Target="http://online.zakon.kz/Document/?doc_id=3205368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2779" TargetMode="External"/><Relationship Id="rId24" Type="http://schemas.openxmlformats.org/officeDocument/2006/relationships/hyperlink" Target="http://online.zakon.kz/Document/?doc_id=31542681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01319" TargetMode="External"/><Relationship Id="rId23" Type="http://schemas.openxmlformats.org/officeDocument/2006/relationships/hyperlink" Target="http://online.zakon.kz/Document/?doc_id=31541558" TargetMode="External"/><Relationship Id="rId28" Type="http://schemas.openxmlformats.org/officeDocument/2006/relationships/hyperlink" Target="http://online.zakon.kz/Document/?doc_id=33357410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542574" TargetMode="External"/><Relationship Id="rId19" Type="http://schemas.openxmlformats.org/officeDocument/2006/relationships/hyperlink" Target="http://online.zakon.kz/Document/?doc_id=35875492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9987" TargetMode="External"/><Relationship Id="rId14" Type="http://schemas.openxmlformats.org/officeDocument/2006/relationships/hyperlink" Target="http://online.zakon.kz/Document/?doc_id=31865451" TargetMode="External"/><Relationship Id="rId22" Type="http://schemas.openxmlformats.org/officeDocument/2006/relationships/hyperlink" Target="http://online.zakon.kz/Document/?doc_id=34630478" TargetMode="External"/><Relationship Id="rId27" Type="http://schemas.openxmlformats.org/officeDocument/2006/relationships/hyperlink" Target="http://online.zakon.kz/Document/?doc_id=39717508" TargetMode="External"/><Relationship Id="rId30" Type="http://schemas.openxmlformats.org/officeDocument/2006/relationships/hyperlink" Target="http://online.zakon.kz/Document/?doc_id=33688948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3167</Characters>
  <Application>Microsoft Office Word</Application>
  <DocSecurity>0</DocSecurity>
  <Lines>26</Lines>
  <Paragraphs>6</Paragraphs>
  <ScaleCrop>false</ScaleCrop>
  <Company>SPecialiST RePack</Company>
  <LinksUpToDate>false</LinksUpToDate>
  <CharactersWithSpaces>3392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2013 жылғы 10 шілдедегі № 706 Қаулысы (2016.04.05.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2024-07-01T06:39:00Z</dcterms:created>
  <dcterms:modified xsi:type="dcterms:W3CDTF">2024-07-01T06:39:00Z</dcterms:modified>
</cp:coreProperties>
</file>