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279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февраля 2013 года № 187 «Об утверждении Единой карты приоритетных товаров и услуг» (с дополнениями от 20.12.2013 г.) (утратило силу)</w:t>
      </w:r>
    </w:p>
    <w:p w:rsidR="00000000" w:rsidRDefault="00902798">
      <w:pPr>
        <w:pStyle w:val="p"/>
      </w:pPr>
      <w:r>
        <w:t> </w:t>
      </w:r>
    </w:p>
    <w:p w:rsidR="00000000" w:rsidRDefault="00902798">
      <w:pPr>
        <w:pStyle w:val="pj"/>
      </w:pPr>
      <w:r>
        <w:rPr>
          <w:rStyle w:val="s0"/>
        </w:rPr>
        <w:t>Опубликовано: САПП Республики Казахстан, 2013 г., № 18, ст. 309; «Казахстанская правда» от 10 августа 2013 г. № 249 (27523)</w:t>
      </w:r>
    </w:p>
    <w:p w:rsidR="00000000" w:rsidRDefault="00902798">
      <w:pPr>
        <w:pStyle w:val="pj"/>
      </w:pPr>
      <w:r>
        <w:t> </w:t>
      </w:r>
    </w:p>
    <w:p w:rsidR="00000000" w:rsidRDefault="00902798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15 сентября 2022 года № 701</w:t>
      </w:r>
    </w:p>
    <w:p w:rsidR="00000000" w:rsidRDefault="00902798">
      <w:pPr>
        <w:pStyle w:val="pj"/>
      </w:pPr>
      <w:r>
        <w:t> </w:t>
      </w:r>
    </w:p>
    <w:p w:rsidR="00000000" w:rsidRDefault="00902798">
      <w:pPr>
        <w:pStyle w:val="pj"/>
      </w:pPr>
      <w:r>
        <w:t>Внесены изменения:</w:t>
      </w:r>
    </w:p>
    <w:p w:rsidR="00000000" w:rsidRDefault="00902798">
      <w:pPr>
        <w:pStyle w:val="pj"/>
      </w:pPr>
      <w:r>
        <w:t> </w:t>
      </w:r>
    </w:p>
    <w:p w:rsidR="00000000" w:rsidRDefault="00902798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20.12.13 г. № 1355 (введено в действие со дня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902798">
      <w:pPr>
        <w:pStyle w:val="pj"/>
      </w:pPr>
      <w:r>
        <w:rPr>
          <w:rStyle w:val="s0"/>
        </w:rPr>
        <w:t> </w:t>
      </w:r>
    </w:p>
    <w:p w:rsidR="00000000" w:rsidRDefault="00902798">
      <w:pPr>
        <w:pStyle w:val="pj"/>
      </w:pPr>
      <w:r>
        <w:t>Предыдущие редакции:</w:t>
      </w:r>
    </w:p>
    <w:p w:rsidR="00000000" w:rsidRDefault="00902798">
      <w:pPr>
        <w:pStyle w:val="pj"/>
      </w:pPr>
      <w:r>
        <w:t> </w:t>
      </w:r>
    </w:p>
    <w:p w:rsidR="00000000" w:rsidRDefault="00902798">
      <w:pPr>
        <w:pStyle w:val="pj"/>
      </w:pPr>
      <w:hyperlink w:anchor="sub0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20.12.13 г.</w:t>
      </w:r>
    </w:p>
    <w:p w:rsidR="00000000" w:rsidRDefault="00902798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798" w:rsidRDefault="00902798" w:rsidP="00902798">
      <w:r>
        <w:separator/>
      </w:r>
    </w:p>
  </w:endnote>
  <w:endnote w:type="continuationSeparator" w:id="0">
    <w:p w:rsidR="00902798" w:rsidRDefault="00902798" w:rsidP="00902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98" w:rsidRDefault="009027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98" w:rsidRDefault="009027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98" w:rsidRDefault="009027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798" w:rsidRDefault="00902798" w:rsidP="00902798">
      <w:r>
        <w:separator/>
      </w:r>
    </w:p>
  </w:footnote>
  <w:footnote w:type="continuationSeparator" w:id="0">
    <w:p w:rsidR="00902798" w:rsidRDefault="00902798" w:rsidP="009027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98" w:rsidRDefault="009027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98" w:rsidRDefault="00902798" w:rsidP="00902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2798" w:rsidRPr="00902798" w:rsidRDefault="00902798" w:rsidP="009027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февраля 2013 года № 187 «Об утверждении Единой карты приоритетных товаров и услуг» (с дополнениями от 20.12.2013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98" w:rsidRDefault="009027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2798"/>
    <w:rsid w:val="00902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7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7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7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7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7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7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7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7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742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80039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912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771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февраля 2013 года № 187 «Об утверждении Единой карты приоритетных товаров и услуг» (с дополнениями от 20.12.2013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2023-12-02T03:35:00Z</dcterms:created>
  <dcterms:modified xsi:type="dcterms:W3CDTF">2023-12-02T03:35:00Z</dcterms:modified>
</cp:coreProperties>
</file>