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A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4 июля 2013 года № 399-VII «О внесении изменений в некоторые законодательные акты Украины относительно возвращения государственного контроля и производства государственными предприятиями документов и бланков, которые требуют использования </w:t>
      </w:r>
      <w:r>
        <w:rPr>
          <w:rStyle w:val="S0"/>
          <w:b/>
          <w:bCs/>
        </w:rPr>
        <w:t>специальных элементов защиты»</w:t>
      </w:r>
    </w:p>
    <w:p w:rsidR="00000000" w:rsidRDefault="00BA1A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1A17">
      <w:pPr>
        <w:ind w:firstLine="400"/>
        <w:jc w:val="both"/>
      </w:pPr>
      <w:r>
        <w:rPr>
          <w:rStyle w:val="S0"/>
        </w:rPr>
        <w:t>Опубликован: «Правительственный</w:t>
      </w:r>
      <w:r>
        <w:t xml:space="preserve"> </w:t>
      </w:r>
      <w:r>
        <w:rPr>
          <w:rStyle w:val="hps"/>
        </w:rPr>
        <w:t>курьер» от</w:t>
      </w:r>
      <w:r>
        <w:t xml:space="preserve"> </w:t>
      </w:r>
      <w:r>
        <w:rPr>
          <w:rStyle w:val="hps"/>
        </w:rPr>
        <w:t>26.07.2013 г. №</w:t>
      </w:r>
      <w:r>
        <w:t xml:space="preserve"> </w:t>
      </w:r>
      <w:r>
        <w:rPr>
          <w:rStyle w:val="hps"/>
        </w:rPr>
        <w:t>133</w:t>
      </w:r>
    </w:p>
    <w:p w:rsidR="00000000" w:rsidRDefault="00BA1A1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A17" w:rsidRDefault="00BA1A17" w:rsidP="00BA1A17">
      <w:r>
        <w:separator/>
      </w:r>
    </w:p>
  </w:endnote>
  <w:endnote w:type="continuationSeparator" w:id="0">
    <w:p w:rsidR="00BA1A17" w:rsidRDefault="00BA1A17" w:rsidP="00BA1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A17" w:rsidRDefault="00BA1A1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A17" w:rsidRDefault="00BA1A1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A17" w:rsidRDefault="00BA1A1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A17" w:rsidRDefault="00BA1A17" w:rsidP="00BA1A17">
      <w:r>
        <w:separator/>
      </w:r>
    </w:p>
  </w:footnote>
  <w:footnote w:type="continuationSeparator" w:id="0">
    <w:p w:rsidR="00BA1A17" w:rsidRDefault="00BA1A17" w:rsidP="00BA1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A17" w:rsidRDefault="00BA1A1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A17" w:rsidRDefault="00BA1A17" w:rsidP="00BA1A1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A17" w:rsidRPr="00BA1A17" w:rsidRDefault="00BA1A17" w:rsidP="00BA1A1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04.07.2013 № 399-VII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A17" w:rsidRDefault="00BA1A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A17"/>
    <w:rsid w:val="00BA1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A1A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1A1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1A1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1A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A1A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1A1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1A1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1A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311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04.07.2013 № 399-VII (©Paragraph 2023)</dc:title>
  <dc:subject/>
  <dc:creator>Сергей М</dc:creator>
  <cp:keywords/>
  <dc:description/>
  <cp:lastModifiedBy>Сергей М</cp:lastModifiedBy>
  <cp:revision>2</cp:revision>
  <dcterms:created xsi:type="dcterms:W3CDTF">2023-11-29T06:34:00Z</dcterms:created>
  <dcterms:modified xsi:type="dcterms:W3CDTF">2023-11-29T06:34:00Z</dcterms:modified>
</cp:coreProperties>
</file>