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75A5">
      <w:pPr>
        <w:pStyle w:val="pr"/>
      </w:pPr>
      <w:bookmarkStart w:id="0" w:name="_GoBack"/>
      <w:bookmarkEnd w:id="0"/>
      <w:r>
        <w:t>13.08.2013</w:t>
      </w:r>
    </w:p>
    <w:p w:rsidR="00000000" w:rsidRDefault="00B775A5">
      <w:pPr>
        <w:pStyle w:val="pc"/>
      </w:pPr>
      <w:r>
        <w:rPr>
          <w:rStyle w:val="s1"/>
        </w:rPr>
        <w:t xml:space="preserve">Глава государства назначил члена Конституционного совета </w:t>
      </w:r>
    </w:p>
    <w:p w:rsidR="00000000" w:rsidRDefault="00B775A5">
      <w:pPr>
        <w:pStyle w:val="pj"/>
      </w:pPr>
      <w:r>
        <w:rPr>
          <w:rStyle w:val="s0"/>
        </w:rPr>
        <w:t> </w:t>
      </w:r>
    </w:p>
    <w:p w:rsidR="00000000" w:rsidRDefault="00B775A5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105/api/DocumentObject/GetImageAsync?ImageId=40668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6831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На официальном сайте президента РК отмечается, что указом Главы государства </w:t>
      </w:r>
      <w:hyperlink r:id="rId8" w:history="1">
        <w:r>
          <w:rPr>
            <w:rStyle w:val="a4"/>
          </w:rPr>
          <w:t>Малиновский Виктор Александрович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членом Конституционного Совета Республики Казахстан.</w:t>
      </w:r>
    </w:p>
    <w:p w:rsidR="00000000" w:rsidRDefault="00B775A5">
      <w:pPr>
        <w:pStyle w:val="pc"/>
      </w:pPr>
      <w:r>
        <w:rPr>
          <w:rStyle w:val="s0"/>
          <w:b/>
          <w:bCs/>
          <w:i/>
          <w:iCs/>
        </w:rPr>
        <w:t>Малиновский Виктор Александрович</w:t>
      </w:r>
    </w:p>
    <w:p w:rsidR="00000000" w:rsidRDefault="00B775A5">
      <w:pPr>
        <w:pStyle w:val="pj"/>
      </w:pPr>
      <w:r>
        <w:rPr>
          <w:rStyle w:val="s0"/>
        </w:rPr>
        <w:t>Последняя должность: Член  Конституционного Совета Республики Казахстан</w:t>
      </w:r>
    </w:p>
    <w:p w:rsidR="00000000" w:rsidRDefault="00B775A5">
      <w:pPr>
        <w:pStyle w:val="pj"/>
      </w:pPr>
      <w:r>
        <w:rPr>
          <w:rStyle w:val="s0"/>
        </w:rPr>
        <w:t>Дата рождения: 27.05.1956</w:t>
      </w:r>
    </w:p>
    <w:p w:rsidR="00000000" w:rsidRDefault="00B775A5">
      <w:pPr>
        <w:pStyle w:val="pj"/>
      </w:pPr>
      <w:r>
        <w:rPr>
          <w:rStyle w:val="s0"/>
        </w:rPr>
        <w:t>Место рождения: КазССР; г. Алма-Ата</w:t>
      </w:r>
    </w:p>
    <w:p w:rsidR="00000000" w:rsidRDefault="00B775A5">
      <w:pPr>
        <w:pStyle w:val="pj"/>
      </w:pPr>
      <w:r>
        <w:rPr>
          <w:rStyle w:val="s0"/>
        </w:rPr>
        <w:t>Владение языками:</w:t>
      </w:r>
    </w:p>
    <w:p w:rsidR="00000000" w:rsidRDefault="00B775A5">
      <w:pPr>
        <w:pStyle w:val="pj"/>
      </w:pPr>
      <w:r>
        <w:rPr>
          <w:rStyle w:val="s0"/>
        </w:rPr>
        <w:t>·      Ру</w:t>
      </w:r>
      <w:r>
        <w:rPr>
          <w:rStyle w:val="s0"/>
        </w:rPr>
        <w:t>сский, английский</w:t>
      </w:r>
    </w:p>
    <w:p w:rsidR="00000000" w:rsidRDefault="00B775A5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B775A5">
      <w:pPr>
        <w:pStyle w:val="pj"/>
      </w:pPr>
      <w:r>
        <w:rPr>
          <w:rStyle w:val="s0"/>
        </w:rPr>
        <w:t>·      Казахский государственный университет им. С.М. Кирова (1978),</w:t>
      </w:r>
    </w:p>
    <w:p w:rsidR="00000000" w:rsidRDefault="00B775A5">
      <w:pPr>
        <w:pStyle w:val="pj"/>
      </w:pPr>
      <w:r>
        <w:rPr>
          <w:rStyle w:val="s0"/>
        </w:rPr>
        <w:t>Специальность: «Правоведение», Квалификация: «Юрист»</w:t>
      </w:r>
    </w:p>
    <w:p w:rsidR="00000000" w:rsidRDefault="00B775A5">
      <w:pPr>
        <w:pStyle w:val="pj"/>
      </w:pPr>
      <w:r>
        <w:rPr>
          <w:rStyle w:val="s0"/>
        </w:rPr>
        <w:t>·      Повышение квалификации: ФПК Московского государственного</w:t>
      </w:r>
      <w:r>
        <w:rPr>
          <w:rStyle w:val="s0"/>
        </w:rPr>
        <w:t xml:space="preserve"> университета по кафедре государственного права и советского строительства (1980);</w:t>
      </w:r>
    </w:p>
    <w:p w:rsidR="00000000" w:rsidRDefault="00B775A5">
      <w:pPr>
        <w:pStyle w:val="pj"/>
      </w:pPr>
      <w:r>
        <w:rPr>
          <w:rStyle w:val="s0"/>
        </w:rPr>
        <w:t>ИППМ при Казахском государственном университете (1982);</w:t>
      </w:r>
    </w:p>
    <w:p w:rsidR="00000000" w:rsidRDefault="00B775A5">
      <w:pPr>
        <w:pStyle w:val="pj"/>
      </w:pPr>
      <w:r>
        <w:rPr>
          <w:rStyle w:val="s0"/>
        </w:rPr>
        <w:t xml:space="preserve">Стажировки - в Сев.-Зап. Шк. Права (Портлент /штат Орегон, США/, 1995) и Школа Права Ун-та штата Индиана (Блумингтон </w:t>
      </w:r>
      <w:r>
        <w:rPr>
          <w:rStyle w:val="s0"/>
        </w:rPr>
        <w:t>/США/, 2000), МНПС: по вопросам миграции (СБСЕ, Варшава /Польша/, 1992); для судей конституционных и общественных судов стран Азии по защите прав и свобод человека (Бангкок /Таиланд/, 1995); для преподавания конституционного права по вопросам судебной защи</w:t>
      </w:r>
      <w:r>
        <w:rPr>
          <w:rStyle w:val="s0"/>
        </w:rPr>
        <w:t>ты прав и свобод человека (Зальцбург /Австрия/, 1997); по судебно-правовой реформе и юридическому образованию (Международный правовой ун-т, Вашингтон /США/, 1998); по вопросам защиты прав и свобод человека (Центр. Европ. Ун-т, Будапешт /Венгрия/, 1999); по</w:t>
      </w:r>
      <w:r>
        <w:rPr>
          <w:rStyle w:val="s0"/>
        </w:rPr>
        <w:t xml:space="preserve"> вопросам права ЕС (там же, 11.2000); международный семинар «Развитие юридической экспертизы: изучение закона - от студента до министра юстиции», организованный Британским Советом и посвященный вопросам юридического образования, студенческих юридических кл</w:t>
      </w:r>
      <w:r>
        <w:rPr>
          <w:rStyle w:val="s0"/>
        </w:rPr>
        <w:t>иник и т.д. (Кенилворс /Великобритания/, март 2003);</w:t>
      </w:r>
    </w:p>
    <w:p w:rsidR="00000000" w:rsidRDefault="00B775A5">
      <w:pPr>
        <w:pStyle w:val="pj"/>
      </w:pPr>
      <w:r>
        <w:rPr>
          <w:rStyle w:val="s0"/>
        </w:rPr>
        <w:t>·      Член АЕП (Будапешт /Венгрия/, 2000);</w:t>
      </w:r>
    </w:p>
    <w:p w:rsidR="00000000" w:rsidRDefault="00B775A5">
      <w:pPr>
        <w:pStyle w:val="pj"/>
      </w:pPr>
      <w:r>
        <w:rPr>
          <w:rStyle w:val="s0"/>
        </w:rPr>
        <w:t>·      Имеет высший квалификационный класс судьи (1993)</w:t>
      </w:r>
    </w:p>
    <w:p w:rsidR="00000000" w:rsidRDefault="00B775A5">
      <w:pPr>
        <w:pStyle w:val="pj"/>
      </w:pPr>
      <w:r>
        <w:rPr>
          <w:rStyle w:val="s0"/>
        </w:rPr>
        <w:t>Научные звания, степени, деятельность:</w:t>
      </w:r>
    </w:p>
    <w:p w:rsidR="00000000" w:rsidRDefault="00B775A5">
      <w:pPr>
        <w:pStyle w:val="pj"/>
      </w:pPr>
      <w:r>
        <w:rPr>
          <w:rStyle w:val="s0"/>
        </w:rPr>
        <w:t>·      Кандидат юридических наук, тема диссертации: Деятельность</w:t>
      </w:r>
      <w:r>
        <w:rPr>
          <w:rStyle w:val="s0"/>
        </w:rPr>
        <w:t xml:space="preserve"> местных Советов народных депутатов по обеспечению рационального использования и охраны вод: по материалам Казахской ССР (Специальность: 12.00.02. Науч. рук. .: д.ю.н., проф. К.Ф. Котов (Казахский государственный университет); д.ю.н., проф. С.А. Авакьян (М</w:t>
      </w:r>
      <w:r>
        <w:rPr>
          <w:rStyle w:val="s0"/>
        </w:rPr>
        <w:t>ГУ). Офиц. оппоненты: д.ю.н., проф. Е.И. Козлова (М.); к.ю.н. Н.Г. Жаворонкова (М.). Вед. орг-ция: ИФП АН КазССР (А.-А.); Место защиты: Московский государственный университет им. М. В. Ломоносова, 1985);</w:t>
      </w:r>
    </w:p>
    <w:p w:rsidR="00000000" w:rsidRDefault="00B775A5">
      <w:pPr>
        <w:pStyle w:val="pj"/>
      </w:pPr>
      <w:r>
        <w:rPr>
          <w:rStyle w:val="s0"/>
        </w:rPr>
        <w:t>·      Доцент (1989);</w:t>
      </w:r>
    </w:p>
    <w:p w:rsidR="00000000" w:rsidRDefault="00B775A5">
      <w:pPr>
        <w:pStyle w:val="pj"/>
      </w:pPr>
      <w:r>
        <w:rPr>
          <w:rStyle w:val="s0"/>
        </w:rPr>
        <w:t>·      Доктор юридических наук</w:t>
      </w:r>
      <w:r>
        <w:rPr>
          <w:rStyle w:val="s0"/>
        </w:rPr>
        <w:t>, тема диссертации: «Президент Республики Казахстан: институт, функции и инструменты власти» (Место защиты: Московский государственный университет им. М. В. Ломоносова, 2004. Науч. консультант: д.ю.н., проф., акад. НАН РК М.Т. Баймаханов);</w:t>
      </w:r>
    </w:p>
    <w:p w:rsidR="00000000" w:rsidRDefault="00B775A5">
      <w:pPr>
        <w:pStyle w:val="pj"/>
      </w:pPr>
      <w:r>
        <w:rPr>
          <w:rStyle w:val="s0"/>
        </w:rPr>
        <w:t xml:space="preserve">·      В КазГУ, </w:t>
      </w:r>
      <w:r>
        <w:rPr>
          <w:rStyle w:val="s0"/>
        </w:rPr>
        <w:t xml:space="preserve">АВПШ, АЮ-ВШП «Аділет» читал лекции студентам и магистрантам по курсам: «Гос. право СССР», «Сов. стр-во», «Науч. орг-ция труда и делопр-ва в исполкомах местных Советов нар. деп.», «Гос. право кап. стран и стран, освободившихся от колониальной зависимости», </w:t>
      </w:r>
      <w:r>
        <w:rPr>
          <w:rStyle w:val="s0"/>
        </w:rPr>
        <w:t xml:space="preserve">«Сов. гос. стр-во и право» (Разд. об орг-ции и деятельности Советов нар. деп.), «Срав. конституц. право». </w:t>
      </w:r>
    </w:p>
    <w:p w:rsidR="00000000" w:rsidRDefault="00B775A5">
      <w:pPr>
        <w:pStyle w:val="pj"/>
      </w:pPr>
      <w:r>
        <w:rPr>
          <w:rStyle w:val="s0"/>
        </w:rPr>
        <w:t>·      Был науч. рук. к.ю.н. Чолпонкуловой А. (КыргГНУ /Бишкек (Кыргызстан)/), Тасым Ж.К., Жуковой З.Б., Алдабергенова А.Т., Калиевой Г.С.. Был офиц.</w:t>
      </w:r>
      <w:r>
        <w:rPr>
          <w:rStyle w:val="s0"/>
        </w:rPr>
        <w:t xml:space="preserve"> оппонентом при защите ряда канд. дис. В частности, М.А. Алпысбаевой (1996), Д.К. Абжанова (1998), Н.Е. Наурызбаева (1998), Ж.Ч. Салимбаевой (1998), В.А. Калюжного (2000), А.А. Караева (2000) и др.</w:t>
      </w:r>
    </w:p>
    <w:p w:rsidR="00000000" w:rsidRDefault="00B775A5">
      <w:pPr>
        <w:pStyle w:val="pj"/>
      </w:pPr>
      <w:r>
        <w:rPr>
          <w:rStyle w:val="s0"/>
        </w:rPr>
        <w:t xml:space="preserve">·      Входил в состав рабочих гр. по подготовке проектов </w:t>
      </w:r>
      <w:r>
        <w:rPr>
          <w:rStyle w:val="s0"/>
        </w:rPr>
        <w:t>Конституции РК 1993 года, законов о местном самоуправлении и местных Советах нар. деп. РК (1992), о пост. комиссиях местных Советов нар. деп., о ратификации, исполнении и денонсации междунар. договоров и др. Участвовал в экспертизе ряда законопроектов.</w:t>
      </w:r>
    </w:p>
    <w:p w:rsidR="00000000" w:rsidRDefault="00B775A5">
      <w:pPr>
        <w:pStyle w:val="pj"/>
      </w:pPr>
      <w:r>
        <w:rPr>
          <w:rStyle w:val="s0"/>
        </w:rPr>
        <w:t>·  </w:t>
      </w:r>
      <w:r>
        <w:rPr>
          <w:rStyle w:val="s0"/>
        </w:rPr>
        <w:t xml:space="preserve">    Неоднократно бывал в служеб. командировках за рубежом: в Монголии - в составе правительств. делегации для решения вопр., возникающих при возвращении казахов на ист. родину (1992); США - для изучения судеб. системы США по программе для судей Конституц. </w:t>
      </w:r>
      <w:r>
        <w:rPr>
          <w:rStyle w:val="s0"/>
        </w:rPr>
        <w:t>и Верховных Судов Казахстана и Кыргызстана (1994); Венгрии - в составе гр. по подготовке законопроектов о местных представит. и исполнит. органах и о местном самоуправлении (1997); Великобритании и Франции - по вопр. творч. сотрудничества со Шк. Права Вест</w:t>
      </w:r>
      <w:r>
        <w:rPr>
          <w:rStyle w:val="s0"/>
        </w:rPr>
        <w:t>минстерского ун-та (Лондон, 1999, 2002) и Ун-том Серджи-Понтуас (Париж, 2002). ОБСЕ (Варшава, 2008, 2009, Копенгаген, 2011), ООН (Женева, 2011).</w:t>
      </w:r>
    </w:p>
    <w:p w:rsidR="00000000" w:rsidRDefault="00B775A5">
      <w:pPr>
        <w:pStyle w:val="pj"/>
      </w:pPr>
      <w:r>
        <w:rPr>
          <w:rStyle w:val="s0"/>
        </w:rPr>
        <w:t>·      Участвовал в работе ряда МНК в Алматы, Астане, Бишкеке (Кыргызстан), Москве (в т.ч. в МГУ, 2000, 2002, 2</w:t>
      </w:r>
      <w:r>
        <w:rPr>
          <w:rStyle w:val="s0"/>
        </w:rPr>
        <w:t>010, 2011), Венецианской Комиссии (Венеция, 2013)</w:t>
      </w:r>
    </w:p>
    <w:p w:rsidR="00000000" w:rsidRDefault="00B775A5">
      <w:pPr>
        <w:pStyle w:val="pj"/>
      </w:pPr>
      <w:r>
        <w:rPr>
          <w:rStyle w:val="s0"/>
        </w:rPr>
        <w:t>Трудовой стаж:</w:t>
      </w:r>
    </w:p>
    <w:p w:rsidR="00000000" w:rsidRDefault="00B775A5">
      <w:pPr>
        <w:pStyle w:val="pj"/>
      </w:pPr>
      <w:r>
        <w:rPr>
          <w:rStyle w:val="s0"/>
        </w:rPr>
        <w:t>·      Ассистент, старший преподаватель кафедры государственного права и советского строительства, заместитель декана юридического факультета Казахского государственного университета им. С.М.</w:t>
      </w:r>
      <w:r>
        <w:rPr>
          <w:rStyle w:val="s0"/>
        </w:rPr>
        <w:t xml:space="preserve"> Кирова (1978-1983);</w:t>
      </w:r>
    </w:p>
    <w:p w:rsidR="00000000" w:rsidRDefault="00B775A5">
      <w:pPr>
        <w:pStyle w:val="pj"/>
      </w:pPr>
      <w:r>
        <w:rPr>
          <w:rStyle w:val="s0"/>
        </w:rPr>
        <w:t>·      Старший преподаватель, доцент кафедры государственного строительства и права АВПШ, Алматинского института политологии (1989-1991);</w:t>
      </w:r>
    </w:p>
    <w:p w:rsidR="00000000" w:rsidRDefault="00B775A5">
      <w:pPr>
        <w:pStyle w:val="pj"/>
      </w:pPr>
      <w:r>
        <w:rPr>
          <w:rStyle w:val="s0"/>
        </w:rPr>
        <w:t xml:space="preserve">·      </w:t>
      </w:r>
      <w:r>
        <w:rPr>
          <w:rStyle w:val="s0"/>
        </w:rPr>
        <w:t>Референт, старший референт Государственно-правового отдела Аппарата Президента и Кабинета Министров Республики Казахстан (1991-1992);</w:t>
      </w:r>
    </w:p>
    <w:p w:rsidR="00000000" w:rsidRDefault="00B775A5">
      <w:pPr>
        <w:pStyle w:val="pj"/>
      </w:pPr>
      <w:r>
        <w:rPr>
          <w:rStyle w:val="s0"/>
        </w:rPr>
        <w:t>·      Судья Конституционного Суда Республики Казахстан (1992-1995);</w:t>
      </w:r>
    </w:p>
    <w:p w:rsidR="00000000" w:rsidRDefault="00B775A5">
      <w:pPr>
        <w:pStyle w:val="pj"/>
      </w:pPr>
      <w:r>
        <w:rPr>
          <w:rStyle w:val="s0"/>
        </w:rPr>
        <w:t>·      Проректор,  Доцент кафедры конституционного, а</w:t>
      </w:r>
      <w:r>
        <w:rPr>
          <w:rStyle w:val="s0"/>
        </w:rPr>
        <w:t>дминистративного и трудового права Академии юриспруденции - Высшей школы права «Әділет» (11.1995-07.2006);</w:t>
      </w:r>
    </w:p>
    <w:p w:rsidR="00000000" w:rsidRDefault="00B775A5">
      <w:pPr>
        <w:pStyle w:val="pj"/>
      </w:pPr>
      <w:r>
        <w:rPr>
          <w:rStyle w:val="s0"/>
        </w:rPr>
        <w:t>·      Юрист «Интерньюс - Казахстан» (2006-2007);</w:t>
      </w:r>
    </w:p>
    <w:p w:rsidR="00000000" w:rsidRDefault="00B775A5">
      <w:pPr>
        <w:pStyle w:val="pj"/>
      </w:pPr>
      <w:r>
        <w:rPr>
          <w:rStyle w:val="s0"/>
        </w:rPr>
        <w:t>·      Заведующий кафедрой конституционного права КазНПУ им. Абая (12.2006-08.2007);</w:t>
      </w:r>
    </w:p>
    <w:p w:rsidR="00000000" w:rsidRDefault="00B775A5">
      <w:pPr>
        <w:pStyle w:val="pj"/>
      </w:pPr>
      <w:r>
        <w:rPr>
          <w:rStyle w:val="s0"/>
        </w:rPr>
        <w:t>·      Член  К</w:t>
      </w:r>
      <w:r>
        <w:rPr>
          <w:rStyle w:val="s0"/>
        </w:rPr>
        <w:t>онституционного Совета Республики Казахстан (с 13.08.2007)</w:t>
      </w:r>
    </w:p>
    <w:p w:rsidR="00000000" w:rsidRDefault="00B775A5">
      <w:pPr>
        <w:pStyle w:val="pj"/>
      </w:pPr>
      <w:r>
        <w:rPr>
          <w:rStyle w:val="s0"/>
        </w:rPr>
        <w:t>Прочие должности:</w:t>
      </w:r>
    </w:p>
    <w:p w:rsidR="00000000" w:rsidRDefault="00B775A5">
      <w:pPr>
        <w:pStyle w:val="pj"/>
      </w:pPr>
      <w:r>
        <w:rPr>
          <w:rStyle w:val="s0"/>
        </w:rPr>
        <w:t>·      В период работы в Казахском государственном университете был секретарем комитета комсомола сотрудников университета (нач. 1980-х), руководил «Клубом молодых избирателей Каз</w:t>
      </w:r>
      <w:r>
        <w:rPr>
          <w:rStyle w:val="s0"/>
        </w:rPr>
        <w:t>ГУ» (1985);</w:t>
      </w:r>
    </w:p>
    <w:p w:rsidR="00000000" w:rsidRDefault="00B775A5">
      <w:pPr>
        <w:pStyle w:val="pj"/>
      </w:pPr>
      <w:r>
        <w:rPr>
          <w:rStyle w:val="s0"/>
        </w:rPr>
        <w:t>·      Член Союза юристов Казахстана. Избирался чл. Президиума Союза юристов Казахстана (сер. 1990-х);</w:t>
      </w:r>
    </w:p>
    <w:p w:rsidR="00000000" w:rsidRDefault="00B775A5">
      <w:pPr>
        <w:pStyle w:val="pj"/>
      </w:pPr>
      <w:r>
        <w:rPr>
          <w:rStyle w:val="s0"/>
        </w:rPr>
        <w:t>·      Чл. редсовета журн. «Науч. тр. «Аділет» (с 1997). Был чл. редсовета Ж. «Правовая реформа в Казахстане» (1999-2002);</w:t>
      </w:r>
    </w:p>
    <w:p w:rsidR="00000000" w:rsidRDefault="00B775A5">
      <w:pPr>
        <w:pStyle w:val="pj"/>
      </w:pPr>
      <w:r>
        <w:rPr>
          <w:rStyle w:val="s0"/>
        </w:rPr>
        <w:t>·      Был чл. Пра</w:t>
      </w:r>
      <w:r>
        <w:rPr>
          <w:rStyle w:val="s0"/>
        </w:rPr>
        <w:t>вления Фонда «Сорос-Казахстан» (2000-2002), по истечении срока полномочий получил благодарственное письмо Дж. Сороса за успешное исполнение обязанностей.</w:t>
      </w:r>
    </w:p>
    <w:p w:rsidR="00000000" w:rsidRDefault="00B775A5">
      <w:pPr>
        <w:pStyle w:val="pj"/>
      </w:pPr>
      <w:r>
        <w:rPr>
          <w:rStyle w:val="s0"/>
        </w:rPr>
        <w:t xml:space="preserve">Партийная принадлежность: </w:t>
      </w:r>
    </w:p>
    <w:p w:rsidR="00000000" w:rsidRDefault="00B775A5">
      <w:pPr>
        <w:pStyle w:val="pj"/>
      </w:pPr>
      <w:r>
        <w:rPr>
          <w:rStyle w:val="s0"/>
        </w:rPr>
        <w:t xml:space="preserve">·      </w:t>
      </w:r>
      <w:r>
        <w:rPr>
          <w:rStyle w:val="s0"/>
        </w:rPr>
        <w:t>Член КПСС (1981-1991), заместитель секретаря парткома Казахского государственного университета (04.1986-10.1986, ушел с этой должности по собственному желанию)</w:t>
      </w:r>
    </w:p>
    <w:p w:rsidR="00000000" w:rsidRDefault="00B775A5">
      <w:pPr>
        <w:pStyle w:val="pj"/>
      </w:pPr>
      <w:r>
        <w:rPr>
          <w:rStyle w:val="s0"/>
        </w:rPr>
        <w:t>·      В настоящее время беспартийный</w:t>
      </w:r>
    </w:p>
    <w:p w:rsidR="00000000" w:rsidRDefault="00B775A5">
      <w:pPr>
        <w:pStyle w:val="pj"/>
      </w:pPr>
      <w:r>
        <w:rPr>
          <w:rStyle w:val="s0"/>
        </w:rPr>
        <w:t xml:space="preserve">Государственные и международные награды, премии, почетные </w:t>
      </w:r>
      <w:r>
        <w:rPr>
          <w:rStyle w:val="s0"/>
        </w:rPr>
        <w:t>звания:</w:t>
      </w:r>
    </w:p>
    <w:p w:rsidR="00000000" w:rsidRDefault="00B775A5">
      <w:pPr>
        <w:pStyle w:val="pj"/>
      </w:pPr>
      <w:r>
        <w:rPr>
          <w:rStyle w:val="s0"/>
        </w:rPr>
        <w:t>·      Орден «Құрмет» (2005);</w:t>
      </w:r>
    </w:p>
    <w:p w:rsidR="00000000" w:rsidRDefault="00B775A5">
      <w:pPr>
        <w:pStyle w:val="pj"/>
      </w:pPr>
      <w:r>
        <w:rPr>
          <w:rStyle w:val="s0"/>
        </w:rPr>
        <w:t>·      Орден «Парасат» (2011);</w:t>
      </w:r>
    </w:p>
    <w:p w:rsidR="00000000" w:rsidRDefault="00B775A5">
      <w:pPr>
        <w:pStyle w:val="pj"/>
      </w:pPr>
      <w:r>
        <w:rPr>
          <w:rStyle w:val="s0"/>
        </w:rPr>
        <w:t>·      Юбилейные медали в ознаменование 10-летия Конституции, 10-летия Парламента Республики Казахстан, 20-летия Государственной независимости Республики Казахстан, 10-летия Астаны;</w:t>
      </w:r>
    </w:p>
    <w:p w:rsidR="00000000" w:rsidRDefault="00B775A5">
      <w:pPr>
        <w:pStyle w:val="pj"/>
      </w:pPr>
      <w:r>
        <w:rPr>
          <w:rStyle w:val="s0"/>
        </w:rPr>
        <w:t>·    </w:t>
      </w:r>
      <w:r>
        <w:rPr>
          <w:rStyle w:val="s0"/>
        </w:rPr>
        <w:t>  Лауреат VIII респ. конкурса молодых ученых по общественным наукам;</w:t>
      </w:r>
    </w:p>
    <w:p w:rsidR="00000000" w:rsidRDefault="00B775A5">
      <w:pPr>
        <w:pStyle w:val="pj"/>
      </w:pPr>
      <w:r>
        <w:rPr>
          <w:rStyle w:val="s0"/>
        </w:rPr>
        <w:t>·      Почетная грамоты: А.-Атинского обкома ЛКСМК (1983), ЦК ВЛКСМ (1984) и Знак ЦК ВЛКСМ «Молодой гвардеец XI пятилетки» II степ. (1986);</w:t>
      </w:r>
    </w:p>
    <w:p w:rsidR="00000000" w:rsidRDefault="00B775A5">
      <w:pPr>
        <w:pStyle w:val="pj"/>
      </w:pPr>
      <w:r>
        <w:rPr>
          <w:rStyle w:val="s0"/>
        </w:rPr>
        <w:t>·      Благодарность Президента Республики Каза</w:t>
      </w:r>
      <w:r>
        <w:rPr>
          <w:rStyle w:val="s0"/>
        </w:rPr>
        <w:t>хстан в связи с 10-летием независимости Республики Казахстан (12.2001); а также в ознаменование председательства Казахстана в ОБСЕ (2010);</w:t>
      </w:r>
    </w:p>
    <w:p w:rsidR="00000000" w:rsidRDefault="00B775A5">
      <w:pPr>
        <w:pStyle w:val="pj"/>
      </w:pPr>
      <w:r>
        <w:rPr>
          <w:rStyle w:val="s0"/>
        </w:rPr>
        <w:t>·      Юбилейная медаль «10 лет Астане» (06.2008)</w:t>
      </w:r>
    </w:p>
    <w:p w:rsidR="00000000" w:rsidRDefault="00B775A5">
      <w:pPr>
        <w:pStyle w:val="pj"/>
      </w:pPr>
      <w:r>
        <w:rPr>
          <w:rStyle w:val="s0"/>
        </w:rPr>
        <w:t>Воинская служба, звания:</w:t>
      </w:r>
    </w:p>
    <w:p w:rsidR="00000000" w:rsidRDefault="00B775A5">
      <w:pPr>
        <w:pStyle w:val="pj"/>
      </w:pPr>
      <w:r>
        <w:rPr>
          <w:rStyle w:val="s0"/>
        </w:rPr>
        <w:t>·      Старший лейтенант запаса, военная ю</w:t>
      </w:r>
      <w:r>
        <w:rPr>
          <w:rStyle w:val="s0"/>
        </w:rPr>
        <w:t>стиция</w:t>
      </w:r>
    </w:p>
    <w:p w:rsidR="00000000" w:rsidRDefault="00B775A5">
      <w:pPr>
        <w:pStyle w:val="p"/>
      </w:pPr>
      <w:r>
        <w:t> </w:t>
      </w:r>
    </w:p>
    <w:p w:rsidR="00000000" w:rsidRDefault="00B775A5">
      <w:pPr>
        <w:pStyle w:val="p"/>
      </w:pPr>
      <w:r>
        <w:rPr>
          <w:sz w:val="20"/>
          <w:szCs w:val="20"/>
        </w:rPr>
        <w:t> </w:t>
      </w:r>
    </w:p>
    <w:p w:rsidR="00000000" w:rsidRDefault="00B775A5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5A5" w:rsidRDefault="00B775A5" w:rsidP="00B775A5">
      <w:r>
        <w:separator/>
      </w:r>
    </w:p>
  </w:endnote>
  <w:endnote w:type="continuationSeparator" w:id="0">
    <w:p w:rsidR="00B775A5" w:rsidRDefault="00B775A5" w:rsidP="00B77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A5" w:rsidRDefault="00B775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A5" w:rsidRDefault="00B775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A5" w:rsidRDefault="00B775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5A5" w:rsidRDefault="00B775A5" w:rsidP="00B775A5">
      <w:r>
        <w:separator/>
      </w:r>
    </w:p>
  </w:footnote>
  <w:footnote w:type="continuationSeparator" w:id="0">
    <w:p w:rsidR="00B775A5" w:rsidRDefault="00B775A5" w:rsidP="00B775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A5" w:rsidRDefault="00B775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A5" w:rsidRDefault="00B775A5" w:rsidP="00B775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75A5" w:rsidRPr="00B775A5" w:rsidRDefault="00B775A5" w:rsidP="00B775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назначил члена Конституционного совета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A5" w:rsidRDefault="00B775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75A5"/>
    <w:rsid w:val="00B77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775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75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75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75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775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75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75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75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25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6831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900</Words>
  <Characters>6484</Characters>
  <Application>Microsoft Office Word</Application>
  <DocSecurity>0</DocSecurity>
  <Lines>54</Lines>
  <Paragraphs>14</Paragraphs>
  <ScaleCrop>false</ScaleCrop>
  <Company/>
  <LinksUpToDate>false</LinksUpToDate>
  <CharactersWithSpaces>7370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2025-07-02T21:39:00Z</dcterms:created>
  <dcterms:modified xsi:type="dcterms:W3CDTF">2025-07-02T21:39:00Z</dcterms:modified>
</cp:coreProperties>
</file>