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74B5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15 мая 2013 года № 489 «О некоторых вопросах лицензирования деятельности по ликвидации (уничтожению, утилизации, захоронению) и переработке высвобождаемых боеприпасов, вооружений, военной техники, специал</w:t>
      </w:r>
      <w:r>
        <w:rPr>
          <w:rStyle w:val="s0"/>
          <w:b/>
          <w:bCs/>
        </w:rPr>
        <w:t>ьных средств» (с изменениями от 25.12.2015 г.) (утратило силу)</w:t>
      </w:r>
    </w:p>
    <w:p w:rsidR="00000000" w:rsidRDefault="00774B5A">
      <w:r>
        <w:t> </w:t>
      </w:r>
    </w:p>
    <w:p w:rsidR="00000000" w:rsidRDefault="00774B5A">
      <w:pPr>
        <w:ind w:firstLine="400"/>
        <w:jc w:val="both"/>
      </w:pPr>
      <w:r>
        <w:rPr>
          <w:rStyle w:val="s0"/>
        </w:rPr>
        <w:t>Опубликовано: «Казахстанская правда» от 24 августа 2013 г. № 259 (275233); САПП Республики Казахстан, 2013 г., № 33, ст. 499</w:t>
      </w:r>
    </w:p>
    <w:p w:rsidR="00000000" w:rsidRDefault="00774B5A">
      <w:r>
        <w:t> </w:t>
      </w:r>
    </w:p>
    <w:p w:rsidR="00000000" w:rsidRDefault="00774B5A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 декабря 2016 года № 868</w:t>
      </w:r>
    </w:p>
    <w:p w:rsidR="00000000" w:rsidRDefault="00774B5A">
      <w:r>
        <w:t> </w:t>
      </w:r>
    </w:p>
    <w:p w:rsidR="00000000" w:rsidRDefault="00774B5A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774B5A">
      <w:pPr>
        <w:ind w:firstLine="400"/>
        <w:jc w:val="both"/>
      </w:pPr>
      <w:r>
        <w:rPr>
          <w:rStyle w:val="s0"/>
        </w:rPr>
        <w:t> </w:t>
      </w:r>
    </w:p>
    <w:p w:rsidR="00000000" w:rsidRDefault="00774B5A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25.12</w:t>
      </w:r>
      <w:r>
        <w:rPr>
          <w:rStyle w:val="s0"/>
        </w:rPr>
        <w:t xml:space="preserve">.15 г. № 1059 (введено в действие по истечении двадцати одного календарного дня после дня его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</w:t>
      </w:r>
    </w:p>
    <w:p w:rsidR="00000000" w:rsidRDefault="00774B5A">
      <w:pPr>
        <w:ind w:firstLine="400"/>
        <w:jc w:val="both"/>
      </w:pPr>
      <w:r>
        <w:rPr>
          <w:rStyle w:val="s0"/>
        </w:rPr>
        <w:t> </w:t>
      </w:r>
    </w:p>
    <w:p w:rsidR="00000000" w:rsidRDefault="00774B5A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774B5A">
      <w:pPr>
        <w:ind w:firstLine="400"/>
        <w:jc w:val="both"/>
      </w:pPr>
      <w:r>
        <w:rPr>
          <w:rStyle w:val="s0"/>
        </w:rPr>
        <w:t> </w:t>
      </w:r>
    </w:p>
    <w:p w:rsidR="00000000" w:rsidRDefault="00774B5A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25.12.15 г.</w:t>
      </w:r>
    </w:p>
    <w:p w:rsidR="00000000" w:rsidRDefault="00774B5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4B5A" w:rsidRDefault="00774B5A" w:rsidP="00774B5A">
      <w:r>
        <w:separator/>
      </w:r>
    </w:p>
  </w:endnote>
  <w:endnote w:type="continuationSeparator" w:id="0">
    <w:p w:rsidR="00774B5A" w:rsidRDefault="00774B5A" w:rsidP="00774B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4B5A" w:rsidRDefault="00774B5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4B5A" w:rsidRDefault="00774B5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4B5A" w:rsidRDefault="00774B5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4B5A" w:rsidRDefault="00774B5A" w:rsidP="00774B5A">
      <w:r>
        <w:separator/>
      </w:r>
    </w:p>
  </w:footnote>
  <w:footnote w:type="continuationSeparator" w:id="0">
    <w:p w:rsidR="00774B5A" w:rsidRDefault="00774B5A" w:rsidP="00774B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4B5A" w:rsidRDefault="00774B5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4B5A" w:rsidRDefault="00774B5A" w:rsidP="00774B5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74B5A" w:rsidRPr="00774B5A" w:rsidRDefault="00774B5A" w:rsidP="00774B5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15 мая 2013 года № 489 «О некоторых вопросах лицензирования деятельности по ликвидации (уничтожению, утилизации, захоронению) и переработке высвобождаемых боеприпасов, вооружений, военной техники, специальных средств» (с изменениями от 25.12.2015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4B5A" w:rsidRDefault="00774B5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74B5A"/>
    <w:rsid w:val="00774B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74B5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74B5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74B5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74B5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74B5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74B5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74B5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74B5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33289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485857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406065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35106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107</Words>
  <Characters>976</Characters>
  <Application>Microsoft Office Word</Application>
  <DocSecurity>0</DocSecurity>
  <Lines>8</Lines>
  <Paragraphs>2</Paragraphs>
  <ScaleCrop>false</ScaleCrop>
  <Company>SPecialiST RePack</Company>
  <LinksUpToDate>false</LinksUpToDate>
  <CharactersWithSpaces>1081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15 мая 2013 года № 489 «О некоторых вопросах лицензирования деятельности по ликвидации (уничтожению, утилизации, захоронению) и переработке высвобождаемых боеприпасов, вооружений, военной техники, специальных средств» (с изменениями от 25.12.2015 г.)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2024-05-03T17:10:00Z</dcterms:created>
  <dcterms:modified xsi:type="dcterms:W3CDTF">2024-05-03T17:10:00Z</dcterms:modified>
</cp:coreProperties>
</file>