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1582D">
      <w:pPr>
        <w:pStyle w:val="pr"/>
      </w:pPr>
      <w:bookmarkStart w:id="0" w:name="_GoBack"/>
      <w:bookmarkEnd w:id="0"/>
      <w:r>
        <w:t>09.09.2013</w:t>
      </w:r>
    </w:p>
    <w:p w:rsidR="00000000" w:rsidRDefault="00B1582D">
      <w:pPr>
        <w:pStyle w:val="pc"/>
      </w:pPr>
      <w:r>
        <w:rPr>
          <w:rStyle w:val="s1"/>
        </w:rPr>
        <w:t>Тимур Кулибаев избран Председателем Президиума НПП</w:t>
      </w:r>
    </w:p>
    <w:p w:rsidR="00000000" w:rsidRDefault="00B1582D">
      <w:pPr>
        <w:pStyle w:val="pj"/>
      </w:pPr>
      <w:r>
        <w:rPr>
          <w:rStyle w:val="s0"/>
        </w:rPr>
        <w:t> </w:t>
      </w:r>
    </w:p>
    <w:p w:rsidR="00000000" w:rsidRDefault="00B1582D">
      <w:pPr>
        <w:pStyle w:val="pj"/>
      </w:pPr>
      <w:r>
        <w:rPr>
          <w:noProof/>
        </w:rPr>
        <w:drawing>
          <wp:anchor distT="0" distB="0" distL="114300" distR="114300" simplePos="0" relativeHeight="251658240" behindDoc="0" locked="0" layoutInCell="1" allowOverlap="0">
            <wp:simplePos x="0" y="0"/>
            <wp:positionH relativeFrom="column">
              <wp:align>left</wp:align>
            </wp:positionH>
            <wp:positionV relativeFrom="line">
              <wp:posOffset>0</wp:posOffset>
            </wp:positionV>
            <wp:extent cx="1905000" cy="1905000"/>
            <wp:effectExtent l="0" t="0" r="0" b="0"/>
            <wp:wrapSquare wrapText="bothSides"/>
            <wp:docPr id="2" name="Рисунок 2" descr="http://192.168.0.105/api/DocumentObject/GetImageAsync?ImageId=4067955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://192.168.0.105/api/DocumentObject/GetImageAsync?ImageId=40679553"/>
                    <pic:cNvPicPr>
                      <a:picLocks noChangeAspect="1" noChangeArrowheads="1"/>
                    </pic:cNvPicPr>
                  </pic:nvPicPr>
                  <pic:blipFill>
                    <a:blip r:link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05000" cy="1905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Style w:val="s0"/>
        </w:rPr>
        <w:t xml:space="preserve">Сегодня на первом организационном заседании Президиума </w:t>
      </w:r>
      <w:hyperlink r:id="rId8" w:history="1">
        <w:r>
          <w:rPr>
            <w:rStyle w:val="a4"/>
          </w:rPr>
          <w:t>Национальной палаты предпринимателей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 (далее - НПП) избраны Председатель Президиума Палаты, Председатель и члены Правления НПП.</w:t>
      </w:r>
    </w:p>
    <w:p w:rsidR="00000000" w:rsidRDefault="00B1582D">
      <w:pPr>
        <w:pStyle w:val="pj"/>
      </w:pPr>
      <w:r>
        <w:rPr>
          <w:rStyle w:val="s0"/>
        </w:rPr>
        <w:t xml:space="preserve">Председателем Президиума Палаты избран Председатель Ассоциации «KAZENERGY», Председатель Президиума Национальной экономической палаты Казахстана </w:t>
      </w:r>
      <w:r>
        <w:rPr>
          <w:rStyle w:val="s0"/>
        </w:rPr>
        <w:t>«Союз «Атамекен» Тимур Кулибаев.</w:t>
      </w:r>
    </w:p>
    <w:p w:rsidR="00000000" w:rsidRDefault="00B1582D">
      <w:pPr>
        <w:pStyle w:val="pj"/>
      </w:pPr>
      <w:r>
        <w:rPr>
          <w:rStyle w:val="s0"/>
        </w:rPr>
        <w:t>Председателем Правления НПП решением Президиума назначен Председатель Правления НЭПК «Союз «Атамекен» Аблай Мырзахметов.</w:t>
      </w:r>
    </w:p>
    <w:p w:rsidR="00000000" w:rsidRDefault="00B1582D">
      <w:pPr>
        <w:pStyle w:val="pj"/>
      </w:pPr>
      <w:r>
        <w:rPr>
          <w:rStyle w:val="s0"/>
        </w:rPr>
        <w:t xml:space="preserve">Членами Правления НПП стали: Рахим Ошакбаев, Екатерина Никитинская, Жаннат Ертлесова, Тимур Назханов, </w:t>
      </w:r>
      <w:r>
        <w:rPr>
          <w:rStyle w:val="s0"/>
        </w:rPr>
        <w:t>Мейрамкул Дузбаева, Гульнар Курбанбаева, Зангар Ногайбай.</w:t>
      </w:r>
    </w:p>
    <w:p w:rsidR="00000000" w:rsidRDefault="00B1582D">
      <w:pPr>
        <w:pStyle w:val="pc"/>
      </w:pPr>
      <w:hyperlink r:id="rId9" w:history="1">
        <w:r>
          <w:rPr>
            <w:rStyle w:val="a4"/>
            <w:i/>
            <w:iCs/>
          </w:rPr>
          <w:t>Кулибаев Тимур Аскарович</w:t>
        </w:r>
      </w:hyperlink>
    </w:p>
    <w:p w:rsidR="00000000" w:rsidRDefault="00B1582D">
      <w:pPr>
        <w:pStyle w:val="pj"/>
      </w:pPr>
      <w:r>
        <w:rPr>
          <w:rStyle w:val="s0"/>
        </w:rPr>
        <w:t>Последняя должность: Председатель президиума Национальной экономической палаты Казахстана «Союз «Атамекен»</w:t>
      </w:r>
    </w:p>
    <w:p w:rsidR="00000000" w:rsidRDefault="00B1582D">
      <w:pPr>
        <w:pStyle w:val="pj"/>
      </w:pPr>
      <w:r>
        <w:rPr>
          <w:rStyle w:val="s0"/>
        </w:rPr>
        <w:t>Д</w:t>
      </w:r>
      <w:r>
        <w:rPr>
          <w:rStyle w:val="s0"/>
        </w:rPr>
        <w:t>ата рождения: 10.09.1966</w:t>
      </w:r>
    </w:p>
    <w:p w:rsidR="00000000" w:rsidRDefault="00B1582D">
      <w:pPr>
        <w:pStyle w:val="pj"/>
      </w:pPr>
      <w:r>
        <w:rPr>
          <w:rStyle w:val="s0"/>
        </w:rPr>
        <w:t>Место рождения: КазССР; г. Алма-Ата</w:t>
      </w:r>
    </w:p>
    <w:p w:rsidR="00000000" w:rsidRDefault="00B1582D">
      <w:pPr>
        <w:pStyle w:val="pj"/>
      </w:pPr>
      <w:r>
        <w:rPr>
          <w:rStyle w:val="s0"/>
        </w:rPr>
        <w:t>Владение языками:</w:t>
      </w:r>
    </w:p>
    <w:p w:rsidR="00000000" w:rsidRDefault="00B1582D">
      <w:pPr>
        <w:pStyle w:val="pj"/>
      </w:pPr>
      <w:r>
        <w:rPr>
          <w:rStyle w:val="s0"/>
        </w:rPr>
        <w:t>·      Казахский, русский, английский</w:t>
      </w:r>
    </w:p>
    <w:p w:rsidR="00000000" w:rsidRDefault="00B1582D">
      <w:pPr>
        <w:pStyle w:val="pj"/>
      </w:pPr>
      <w:r>
        <w:rPr>
          <w:rStyle w:val="s0"/>
        </w:rPr>
        <w:t>Образование, специальность (квалификация), лицензии:</w:t>
      </w:r>
    </w:p>
    <w:p w:rsidR="00000000" w:rsidRDefault="00B1582D">
      <w:pPr>
        <w:pStyle w:val="pj"/>
      </w:pPr>
      <w:r>
        <w:rPr>
          <w:rStyle w:val="s0"/>
        </w:rPr>
        <w:t>·      Московский государственный университет им. М.В. Ломоносова (1988)</w:t>
      </w:r>
    </w:p>
    <w:p w:rsidR="00000000" w:rsidRDefault="00B1582D">
      <w:pPr>
        <w:pStyle w:val="pj"/>
      </w:pPr>
      <w:r>
        <w:rPr>
          <w:rStyle w:val="s0"/>
        </w:rPr>
        <w:t>Экономист</w:t>
      </w:r>
    </w:p>
    <w:p w:rsidR="00000000" w:rsidRDefault="00B1582D">
      <w:pPr>
        <w:pStyle w:val="pj"/>
      </w:pPr>
      <w:r>
        <w:rPr>
          <w:rStyle w:val="s0"/>
        </w:rPr>
        <w:t>Нау</w:t>
      </w:r>
      <w:r>
        <w:rPr>
          <w:rStyle w:val="s0"/>
        </w:rPr>
        <w:t>чные звания, степени, деятельность:</w:t>
      </w:r>
    </w:p>
    <w:p w:rsidR="00000000" w:rsidRDefault="00B1582D">
      <w:pPr>
        <w:pStyle w:val="pj"/>
      </w:pPr>
      <w:r>
        <w:rPr>
          <w:rStyle w:val="s0"/>
        </w:rPr>
        <w:t>·      Кандидат экономических наук, тема диссертации: «Совершенствование организационно-экономического механизма управления предприятием в условиях рынка (на примере нефтеперерабатывающей промышленности)», (1999)</w:t>
      </w:r>
    </w:p>
    <w:p w:rsidR="00000000" w:rsidRDefault="00B1582D">
      <w:pPr>
        <w:pStyle w:val="pj"/>
      </w:pPr>
      <w:r>
        <w:rPr>
          <w:rStyle w:val="s0"/>
        </w:rPr>
        <w:t>Трудово</w:t>
      </w:r>
      <w:r>
        <w:rPr>
          <w:rStyle w:val="s0"/>
        </w:rPr>
        <w:t>й стаж:</w:t>
      </w:r>
    </w:p>
    <w:p w:rsidR="00000000" w:rsidRDefault="00B1582D">
      <w:pPr>
        <w:pStyle w:val="pj"/>
      </w:pPr>
      <w:r>
        <w:rPr>
          <w:rStyle w:val="s0"/>
        </w:rPr>
        <w:t>·      Экономист, младший научный сотрудник Научно-исследовательского экономического института планирования и нормативов (НИЭИПиН) при Госплане КазССР (1988-1990);</w:t>
      </w:r>
    </w:p>
    <w:p w:rsidR="00000000" w:rsidRDefault="00B1582D">
      <w:pPr>
        <w:pStyle w:val="pj"/>
      </w:pPr>
      <w:r>
        <w:rPr>
          <w:rStyle w:val="s0"/>
        </w:rPr>
        <w:t>·      Директор Научно-консультационного центра Фонда культурного, социального и нау</w:t>
      </w:r>
      <w:r>
        <w:rPr>
          <w:rStyle w:val="s0"/>
        </w:rPr>
        <w:t>чно-технического развития Казахстана (1990-1992);</w:t>
      </w:r>
    </w:p>
    <w:p w:rsidR="00000000" w:rsidRDefault="00B1582D">
      <w:pPr>
        <w:pStyle w:val="pj"/>
      </w:pPr>
      <w:r>
        <w:rPr>
          <w:rStyle w:val="s0"/>
        </w:rPr>
        <w:t>·      Генеральный директор, Президент акционерного общества Концерн, ТД «Алтын Алма»,  Генеральный директор Международного фонда развития Казахстана (1992-1997);</w:t>
      </w:r>
    </w:p>
    <w:p w:rsidR="00000000" w:rsidRDefault="00B1582D">
      <w:pPr>
        <w:pStyle w:val="pj"/>
      </w:pPr>
      <w:r>
        <w:rPr>
          <w:rStyle w:val="s0"/>
        </w:rPr>
        <w:t xml:space="preserve">·      Председатель наблюдательного совета </w:t>
      </w:r>
      <w:r>
        <w:rPr>
          <w:rStyle w:val="s0"/>
        </w:rPr>
        <w:t>ЗАО «Алматинский торгово-финансовый банк» (1995-1997);</w:t>
      </w:r>
    </w:p>
    <w:p w:rsidR="00000000" w:rsidRDefault="00B1582D">
      <w:pPr>
        <w:pStyle w:val="pj"/>
      </w:pPr>
      <w:r>
        <w:rPr>
          <w:rStyle w:val="s0"/>
        </w:rPr>
        <w:t>·      Директор дирекции оценки проектов и ведения переговоров Госкомитета Республики Казахстан по инвестициям (01.1997-05.1997);</w:t>
      </w:r>
    </w:p>
    <w:p w:rsidR="00000000" w:rsidRDefault="00B1582D">
      <w:pPr>
        <w:pStyle w:val="pj"/>
      </w:pPr>
      <w:r>
        <w:rPr>
          <w:rStyle w:val="s0"/>
        </w:rPr>
        <w:t>·      Вице-президент по экономике и финансам ЗАО «Национальная нефтега</w:t>
      </w:r>
      <w:r>
        <w:rPr>
          <w:rStyle w:val="s0"/>
        </w:rPr>
        <w:t>зовая компания «Казахойл» (05.1997-03.1999);</w:t>
      </w:r>
    </w:p>
    <w:p w:rsidR="00000000" w:rsidRDefault="00B1582D">
      <w:pPr>
        <w:pStyle w:val="pj"/>
      </w:pPr>
      <w:r>
        <w:rPr>
          <w:rStyle w:val="s0"/>
        </w:rPr>
        <w:t>·      Президент ЗАО «Национальная компания по транспортировке нефти «КазТрансОйл» (03.1999-05.2001);</w:t>
      </w:r>
    </w:p>
    <w:p w:rsidR="00000000" w:rsidRDefault="00B1582D">
      <w:pPr>
        <w:pStyle w:val="pj"/>
      </w:pPr>
      <w:r>
        <w:rPr>
          <w:rStyle w:val="s0"/>
        </w:rPr>
        <w:t>·      Генеральный директор ЗАО «Национальная компания «Транспорт нефти и газа» (05.2001-02.2002);</w:t>
      </w:r>
    </w:p>
    <w:p w:rsidR="00000000" w:rsidRDefault="00B1582D">
      <w:pPr>
        <w:pStyle w:val="pj"/>
      </w:pPr>
      <w:r>
        <w:rPr>
          <w:rStyle w:val="s0"/>
        </w:rPr>
        <w:t>·      Пер</w:t>
      </w:r>
      <w:r>
        <w:rPr>
          <w:rStyle w:val="s0"/>
        </w:rPr>
        <w:t>вый вице-президент АО «НК «КазМунайГаз», созданного путем слияния ЗАО «НК «Казахойл» и ЗАО «НК «Транспорт Нефти и Газа» (20.02.2002-10.2005);</w:t>
      </w:r>
    </w:p>
    <w:p w:rsidR="00000000" w:rsidRDefault="00B1582D">
      <w:pPr>
        <w:pStyle w:val="pj"/>
      </w:pPr>
      <w:r>
        <w:rPr>
          <w:rStyle w:val="s0"/>
        </w:rPr>
        <w:t>·      Советник Президента Республики Казахстан (29.10.2005-02.2006);</w:t>
      </w:r>
    </w:p>
    <w:p w:rsidR="00000000" w:rsidRDefault="00B1582D">
      <w:pPr>
        <w:pStyle w:val="pj"/>
      </w:pPr>
      <w:r>
        <w:rPr>
          <w:rStyle w:val="s0"/>
        </w:rPr>
        <w:t>·      Заместитель председателя Правления АО</w:t>
      </w:r>
      <w:r>
        <w:rPr>
          <w:rStyle w:val="s0"/>
        </w:rPr>
        <w:t xml:space="preserve"> «Казахстанский холдинг по управлению государственными активами «Самрук» (02.2006-27.08.2007);</w:t>
      </w:r>
    </w:p>
    <w:p w:rsidR="00000000" w:rsidRDefault="00B1582D">
      <w:pPr>
        <w:pStyle w:val="pj"/>
      </w:pPr>
      <w:r>
        <w:rPr>
          <w:rStyle w:val="s0"/>
        </w:rPr>
        <w:t>·   Заместитель председателя правления АО «Фонд национального благосостояния «СамрукКазына» (18.10.2008-04.2011);</w:t>
      </w:r>
    </w:p>
    <w:p w:rsidR="00000000" w:rsidRDefault="00B1582D">
      <w:pPr>
        <w:pStyle w:val="pj"/>
      </w:pPr>
      <w:r>
        <w:rPr>
          <w:rStyle w:val="s0"/>
        </w:rPr>
        <w:t xml:space="preserve">·   </w:t>
      </w:r>
      <w:r>
        <w:rPr>
          <w:rStyle w:val="s0"/>
        </w:rPr>
        <w:t>Председатель правления АО «Фонд национального благосостояния «Самрук-Казына» (12.04.2011-12.2011)</w:t>
      </w:r>
    </w:p>
    <w:p w:rsidR="00000000" w:rsidRDefault="00B1582D">
      <w:pPr>
        <w:pStyle w:val="pj"/>
      </w:pPr>
      <w:r>
        <w:rPr>
          <w:rStyle w:val="s0"/>
        </w:rPr>
        <w:t>Прочие должности:</w:t>
      </w:r>
    </w:p>
    <w:p w:rsidR="00000000" w:rsidRDefault="00B1582D">
      <w:pPr>
        <w:pStyle w:val="pj"/>
      </w:pPr>
      <w:r>
        <w:rPr>
          <w:rStyle w:val="s0"/>
        </w:rPr>
        <w:t>·     Председатель объединения юридических лиц «Казахстанская ассоциация организаций нефтегазового и энергетического комплекса «KazEnergy» (</w:t>
      </w:r>
      <w:r>
        <w:rPr>
          <w:rStyle w:val="s0"/>
        </w:rPr>
        <w:t>с 10.11.2005);</w:t>
      </w:r>
    </w:p>
    <w:p w:rsidR="00000000" w:rsidRDefault="00B1582D">
      <w:pPr>
        <w:pStyle w:val="pj"/>
      </w:pPr>
      <w:r>
        <w:rPr>
          <w:rStyle w:val="s0"/>
        </w:rPr>
        <w:t>·   Председатель совета директоров АО «Компания «Казатомпром» (с 17.10.2008);</w:t>
      </w:r>
    </w:p>
    <w:p w:rsidR="00000000" w:rsidRDefault="00B1582D">
      <w:pPr>
        <w:pStyle w:val="pj"/>
      </w:pPr>
      <w:r>
        <w:rPr>
          <w:rStyle w:val="s0"/>
        </w:rPr>
        <w:t>·     Председатель совета директоров АО «Национальная компания «Казахстан темир жолы» (05.2006-09.2007);</w:t>
      </w:r>
    </w:p>
    <w:p w:rsidR="00000000" w:rsidRDefault="00B1582D">
      <w:pPr>
        <w:pStyle w:val="pj"/>
      </w:pPr>
      <w:r>
        <w:rPr>
          <w:rStyle w:val="s0"/>
        </w:rPr>
        <w:t>·   Председатель совета директоров компаний АО «НК КазМуна</w:t>
      </w:r>
      <w:r>
        <w:rPr>
          <w:rStyle w:val="s0"/>
        </w:rPr>
        <w:t>йГаз», АО «НК Казакстан темир жолы», АО «Самрук-Энерго» (с 21.05.2009);</w:t>
      </w:r>
    </w:p>
    <w:p w:rsidR="00000000" w:rsidRDefault="00B1582D">
      <w:pPr>
        <w:pStyle w:val="pj"/>
      </w:pPr>
      <w:r>
        <w:rPr>
          <w:rStyle w:val="s0"/>
        </w:rPr>
        <w:t>·     Президент Федерации любительского бокса Республики Казахстан (с 01.2009);</w:t>
      </w:r>
    </w:p>
    <w:p w:rsidR="00000000" w:rsidRDefault="00B1582D">
      <w:pPr>
        <w:pStyle w:val="pj"/>
      </w:pPr>
      <w:r>
        <w:rPr>
          <w:rStyle w:val="s0"/>
        </w:rPr>
        <w:t>·     Председатель совета директоров АО «КазТрансОйл» (09.2002-01.2004);</w:t>
      </w:r>
    </w:p>
    <w:p w:rsidR="00000000" w:rsidRDefault="00B1582D">
      <w:pPr>
        <w:pStyle w:val="pj"/>
      </w:pPr>
      <w:r>
        <w:rPr>
          <w:rStyle w:val="s0"/>
        </w:rPr>
        <w:t xml:space="preserve">·     </w:t>
      </w:r>
      <w:r>
        <w:rPr>
          <w:rStyle w:val="s0"/>
        </w:rPr>
        <w:t>Председатель совета директоров АО «KEGOC» (05.2006-09.2007; с 12.2008);</w:t>
      </w:r>
    </w:p>
    <w:p w:rsidR="00000000" w:rsidRDefault="00B1582D">
      <w:pPr>
        <w:pStyle w:val="pj"/>
      </w:pPr>
      <w:r>
        <w:rPr>
          <w:rStyle w:val="s0"/>
        </w:rPr>
        <w:t>·     Председатель совета директоров АО «Национальная компания «КазМунайГаз» (06.2006-09.2007; с 05.2009);</w:t>
      </w:r>
    </w:p>
    <w:p w:rsidR="00000000" w:rsidRDefault="00B1582D">
      <w:pPr>
        <w:pStyle w:val="pj"/>
      </w:pPr>
      <w:r>
        <w:rPr>
          <w:rStyle w:val="s0"/>
        </w:rPr>
        <w:t>·     Член совета директоров ЗАО «Казмортрансфлот» (2001-2002);</w:t>
      </w:r>
    </w:p>
    <w:p w:rsidR="00000000" w:rsidRDefault="00B1582D">
      <w:pPr>
        <w:pStyle w:val="pj"/>
      </w:pPr>
      <w:r>
        <w:rPr>
          <w:rStyle w:val="s0"/>
        </w:rPr>
        <w:t>·     Член Ко</w:t>
      </w:r>
      <w:r>
        <w:rPr>
          <w:rStyle w:val="s0"/>
        </w:rPr>
        <w:t>ординационного совета объединений предпринимателей Республики Казахстан (с 03.2010);</w:t>
      </w:r>
    </w:p>
    <w:p w:rsidR="00000000" w:rsidRDefault="00B1582D">
      <w:pPr>
        <w:pStyle w:val="pj"/>
      </w:pPr>
      <w:r>
        <w:rPr>
          <w:rStyle w:val="s0"/>
        </w:rPr>
        <w:t>·     Председатель президиума Национальной экономической палаты Казахстана «Союз Атамекен» (с 04.2010; переизбран - 03.2012);</w:t>
      </w:r>
    </w:p>
    <w:p w:rsidR="00000000" w:rsidRDefault="00B1582D">
      <w:pPr>
        <w:pStyle w:val="pj"/>
      </w:pPr>
      <w:r>
        <w:rPr>
          <w:rStyle w:val="s0"/>
        </w:rPr>
        <w:t>·     Член Совета предпринимателей при Презид</w:t>
      </w:r>
      <w:r>
        <w:rPr>
          <w:rStyle w:val="s0"/>
        </w:rPr>
        <w:t>енте Республики Казахстан (с 05.2010);</w:t>
      </w:r>
    </w:p>
    <w:p w:rsidR="00000000" w:rsidRDefault="00B1582D">
      <w:pPr>
        <w:pStyle w:val="pj"/>
      </w:pPr>
      <w:r>
        <w:rPr>
          <w:rStyle w:val="s0"/>
        </w:rPr>
        <w:t>·     Член Совета директоров Открытого акционерного общества «Газпром» (с 30.06.2011);</w:t>
      </w:r>
    </w:p>
    <w:p w:rsidR="00000000" w:rsidRDefault="00B1582D">
      <w:pPr>
        <w:pStyle w:val="pj"/>
      </w:pPr>
      <w:r>
        <w:rPr>
          <w:rStyle w:val="s0"/>
        </w:rPr>
        <w:t>·     Вице-президент Международной федерации бокса (АИБА) (с 03.2012);</w:t>
      </w:r>
    </w:p>
    <w:p w:rsidR="00000000" w:rsidRDefault="00B1582D">
      <w:pPr>
        <w:pStyle w:val="pj"/>
      </w:pPr>
      <w:r>
        <w:rPr>
          <w:rStyle w:val="s0"/>
        </w:rPr>
        <w:t>·     Председатель Конфедерации спортивных единоборств и си</w:t>
      </w:r>
      <w:r>
        <w:rPr>
          <w:rStyle w:val="s0"/>
        </w:rPr>
        <w:t>ловых видов спорта (с 11.2012)</w:t>
      </w:r>
    </w:p>
    <w:p w:rsidR="00000000" w:rsidRDefault="00B1582D">
      <w:pPr>
        <w:pStyle w:val="pj"/>
      </w:pPr>
      <w:r>
        <w:rPr>
          <w:rStyle w:val="s0"/>
        </w:rPr>
        <w:t>Государственные и международные награды, премии, почетные звания:</w:t>
      </w:r>
    </w:p>
    <w:p w:rsidR="00000000" w:rsidRDefault="00B1582D">
      <w:pPr>
        <w:pStyle w:val="pj"/>
      </w:pPr>
      <w:r>
        <w:rPr>
          <w:rStyle w:val="s0"/>
        </w:rPr>
        <w:t>·      Ордена: «Курмет» (10.12.2001), «Дружбы» (РФ, 12.2007), «Барыс» 3-й степени (2009), Св. князя Даниила Московского 2-й степени (РПЦ, 2010);</w:t>
      </w:r>
    </w:p>
    <w:p w:rsidR="00000000" w:rsidRDefault="00B1582D">
      <w:pPr>
        <w:pStyle w:val="pj"/>
      </w:pPr>
      <w:r>
        <w:rPr>
          <w:rStyle w:val="s0"/>
        </w:rPr>
        <w:t>·      Медали;</w:t>
      </w:r>
    </w:p>
    <w:p w:rsidR="00000000" w:rsidRDefault="00B1582D">
      <w:pPr>
        <w:pStyle w:val="pj"/>
      </w:pPr>
      <w:r>
        <w:rPr>
          <w:rStyle w:val="s0"/>
        </w:rPr>
        <w:t>·      Благодарность Президента Российской Федерации Путина В.В. за вклад в развитие двусторонних отношений и выполнение межправительственных соглашений между Российской Федерации и Республики Казахстан;</w:t>
      </w:r>
    </w:p>
    <w:p w:rsidR="00000000" w:rsidRDefault="00B1582D">
      <w:pPr>
        <w:pStyle w:val="pj"/>
      </w:pPr>
      <w:r>
        <w:rPr>
          <w:rStyle w:val="s0"/>
        </w:rPr>
        <w:t>·      Обладатель 1-го места III ежегодного казахст</w:t>
      </w:r>
      <w:r>
        <w:rPr>
          <w:rStyle w:val="s0"/>
        </w:rPr>
        <w:t>анского турнира по гольфу Seimar Open 2000</w:t>
      </w:r>
    </w:p>
    <w:p w:rsidR="00000000" w:rsidRDefault="00B1582D">
      <w:pPr>
        <w:pStyle w:val="p"/>
      </w:pPr>
      <w:r>
        <w:t> </w:t>
      </w:r>
    </w:p>
    <w:p w:rsidR="00000000" w:rsidRDefault="00B1582D">
      <w:pPr>
        <w:pStyle w:val="p"/>
      </w:pPr>
      <w:r>
        <w:rPr>
          <w:sz w:val="20"/>
          <w:szCs w:val="20"/>
        </w:rPr>
        <w:t> </w:t>
      </w:r>
    </w:p>
    <w:p w:rsidR="00000000" w:rsidRDefault="00B1582D">
      <w:pPr>
        <w:pStyle w:val="p"/>
      </w:pPr>
      <w:r>
        <w:rPr>
          <w:sz w:val="20"/>
          <w:szCs w:val="20"/>
        </w:rPr>
        <w:t>Источник: Сетевое, интернет-издание, ИА, портал ZAKON.KZ (</w:t>
      </w:r>
      <w:hyperlink r:id="rId10" w:history="1">
        <w:r>
          <w:rPr>
            <w:rStyle w:val="a4"/>
            <w:sz w:val="20"/>
            <w:szCs w:val="20"/>
          </w:rPr>
          <w:t>https://www.zakon.kz</w:t>
        </w:r>
      </w:hyperlink>
      <w:r>
        <w:rPr>
          <w:sz w:val="20"/>
          <w:szCs w:val="20"/>
        </w:rPr>
        <w:t>)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1582D" w:rsidRDefault="00B1582D" w:rsidP="00B1582D">
      <w:r>
        <w:separator/>
      </w:r>
    </w:p>
  </w:endnote>
  <w:endnote w:type="continuationSeparator" w:id="0">
    <w:p w:rsidR="00B1582D" w:rsidRDefault="00B1582D" w:rsidP="00B1582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582D" w:rsidRDefault="00B1582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582D" w:rsidRDefault="00B1582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582D" w:rsidRDefault="00B1582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1582D" w:rsidRDefault="00B1582D" w:rsidP="00B1582D">
      <w:r>
        <w:separator/>
      </w:r>
    </w:p>
  </w:footnote>
  <w:footnote w:type="continuationSeparator" w:id="0">
    <w:p w:rsidR="00B1582D" w:rsidRDefault="00B1582D" w:rsidP="00B1582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582D" w:rsidRDefault="00B1582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582D" w:rsidRDefault="00B1582D" w:rsidP="00B1582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1582D" w:rsidRDefault="00B1582D" w:rsidP="00B1582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Тимур Кулибаев избран Председателем Президиума НПП</w:t>
    </w:r>
  </w:p>
  <w:p w:rsidR="00B1582D" w:rsidRPr="00B1582D" w:rsidRDefault="00B1582D" w:rsidP="00B1582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09.09.2013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582D" w:rsidRDefault="00B1582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1582D"/>
    <w:rsid w:val="00B158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B1582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1582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1582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1582D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B1582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1582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1582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1582D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zakon.kz/kazakhstan/4575189-v-kazakhstane-sozdana-nacionalnaja.html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http://192.168.0.105/api/DocumentObject/GetImageAsync?ImageId=40679553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s://www.zakon.kz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20587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533</Words>
  <Characters>4679</Characters>
  <Application>Microsoft Office Word</Application>
  <DocSecurity>0</DocSecurity>
  <Lines>38</Lines>
  <Paragraphs>10</Paragraphs>
  <ScaleCrop>false</ScaleCrop>
  <Company/>
  <LinksUpToDate>false</LinksUpToDate>
  <CharactersWithSpaces>5202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2025-07-02T13:53:00Z</dcterms:created>
  <dcterms:modified xsi:type="dcterms:W3CDTF">2025-07-02T13:53:00Z</dcterms:modified>
</cp:coreProperties>
</file>