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37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июля 2013 года № 711 «Об утверждении Правил организации технического обслуживания и ремонта оборудования, зданий и сооружений электростанций, тепловых и электрических сетей» (утратило силу)</w:t>
      </w:r>
    </w:p>
    <w:p w:rsidR="00000000" w:rsidRDefault="0002379E">
      <w:r>
        <w:t> </w:t>
      </w:r>
    </w:p>
    <w:p w:rsidR="00000000" w:rsidRDefault="0002379E">
      <w:pPr>
        <w:ind w:firstLine="400"/>
        <w:jc w:val="both"/>
      </w:pPr>
      <w:r>
        <w:rPr>
          <w:rStyle w:val="s0"/>
        </w:rPr>
        <w:t>Опубликовано: «Казахстанская правда» от 14 сентября 2013 г. № 274 (27548); САПП Республики Казахстан, 2013 г., № 41, ст. 607</w:t>
      </w:r>
    </w:p>
    <w:p w:rsidR="00000000" w:rsidRDefault="0002379E">
      <w:r>
        <w:t> </w:t>
      </w:r>
    </w:p>
    <w:p w:rsidR="00000000" w:rsidRDefault="0002379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10 августа 2015 года № 628</w:t>
      </w:r>
    </w:p>
    <w:p w:rsidR="00000000" w:rsidRDefault="0002379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79E" w:rsidRDefault="0002379E" w:rsidP="0002379E">
      <w:r>
        <w:separator/>
      </w:r>
    </w:p>
  </w:endnote>
  <w:endnote w:type="continuationSeparator" w:id="0">
    <w:p w:rsidR="0002379E" w:rsidRDefault="0002379E" w:rsidP="000237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79E" w:rsidRDefault="000237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79E" w:rsidRDefault="000237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79E" w:rsidRDefault="000237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79E" w:rsidRDefault="0002379E" w:rsidP="0002379E">
      <w:r>
        <w:separator/>
      </w:r>
    </w:p>
  </w:footnote>
  <w:footnote w:type="continuationSeparator" w:id="0">
    <w:p w:rsidR="0002379E" w:rsidRDefault="0002379E" w:rsidP="000237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79E" w:rsidRDefault="000237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79E" w:rsidRDefault="0002379E" w:rsidP="000237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379E" w:rsidRPr="0002379E" w:rsidRDefault="0002379E" w:rsidP="000237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10.07.2013 № 711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79E" w:rsidRDefault="000237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379E"/>
    <w:rsid w:val="00023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37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37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37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37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37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37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37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37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080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469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2025-04-21T23:59:00Z</dcterms:created>
  <dcterms:modified xsi:type="dcterms:W3CDTF">2025-04-21T23:59:00Z</dcterms:modified>
</cp:coreProperties>
</file>