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6"/>
        <w:gridCol w:w="743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37047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715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18138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37047">
            <w:pPr>
              <w:pStyle w:val="pc"/>
            </w:pPr>
            <w:r>
              <w:rPr>
                <w:rStyle w:val="s1"/>
                <w:sz w:val="28"/>
                <w:szCs w:val="28"/>
              </w:rPr>
              <w:t xml:space="preserve">Маржикпаев Ермек Боранбаевич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3704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37047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3704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04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Советник премьер-министра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3704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047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29.08.1969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3704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04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Целиноград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3704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04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две дочери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3704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04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047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педагогический институт имени С. Сейфуллина (1994)</w:t>
            </w:r>
          </w:p>
          <w:p w:rsidR="00000000" w:rsidRDefault="00837047">
            <w:pPr>
              <w:pStyle w:val="p"/>
            </w:pPr>
            <w:r>
              <w:rPr>
                <w:rStyle w:val="s0"/>
                <w:i/>
                <w:iCs/>
              </w:rPr>
              <w:t>Учитель истории</w:t>
            </w:r>
            <w:r>
              <w:rPr>
                <w:rFonts w:ascii="Symbol" w:hAnsi="Symbol"/>
              </w:rPr>
              <w:t>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Университет «Туран» (2001)</w:t>
            </w:r>
          </w:p>
          <w:p w:rsidR="00000000" w:rsidRDefault="00837047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  <w:r>
              <w:rPr>
                <w:rFonts w:ascii="Symbol" w:hAnsi="Symbol"/>
              </w:rPr>
              <w:t>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Кокшетауский университет (2009)</w:t>
            </w:r>
          </w:p>
          <w:p w:rsidR="00000000" w:rsidRDefault="00837047">
            <w:pPr>
              <w:pStyle w:val="p"/>
            </w:pPr>
            <w:r>
              <w:rPr>
                <w:rStyle w:val="s0"/>
                <w:i/>
                <w:iCs/>
              </w:rPr>
              <w:t>Бакалавр финансов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Мастер спорта по боксу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Доктор PhD (2016)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047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Учитель физкультуры, тренер по боксу, учитель истории средней школы (1991-1992);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МЧП «Шонай» (1992-1995);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МЧП (ТОО) «Береке-Бурабай» (1995-2008);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Аршалынского района (08.2008-04.2012);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Зер</w:t>
            </w:r>
            <w:r>
              <w:rPr>
                <w:rStyle w:val="s0"/>
              </w:rPr>
              <w:t>ендинского района Акмолинской области (04.2012-09.2013);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Акмолинской области (2013-2014);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Государственный инспектор Администрации Президента РК (2014-2015);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Аким города Кокшетау (2015-2019);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Акмолинской об</w:t>
            </w:r>
            <w:r>
              <w:rPr>
                <w:rStyle w:val="s0"/>
              </w:rPr>
              <w:t>ласти (</w:t>
            </w:r>
            <w:hyperlink r:id="rId8" w:history="1">
              <w:r>
                <w:rPr>
                  <w:rStyle w:val="a4"/>
                </w:rPr>
                <w:t>19.03.2019</w:t>
              </w:r>
            </w:hyperlink>
            <w:r>
              <w:rPr>
                <w:rStyle w:val="s0"/>
              </w:rPr>
              <w:t xml:space="preserve">, полномочия продлены </w:t>
            </w:r>
            <w:hyperlink r:id="rId9" w:history="1">
              <w:r>
                <w:rPr>
                  <w:rStyle w:val="a4"/>
                </w:rPr>
                <w:t>17.06.2019</w:t>
              </w:r>
            </w:hyperlink>
            <w:r>
              <w:rPr>
                <w:rStyle w:val="s0"/>
              </w:rPr>
              <w:t xml:space="preserve">, переназначен с </w:t>
            </w:r>
            <w:hyperlink r:id="rId10" w:history="1">
              <w:r>
                <w:rPr>
                  <w:rStyle w:val="a4"/>
                </w:rPr>
                <w:t>02.12.2022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02.09.2023</w:t>
              </w:r>
            </w:hyperlink>
            <w:r>
              <w:rPr>
                <w:rStyle w:val="s0"/>
              </w:rPr>
              <w:t>)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туризма и спорта Республики Казахстан (</w:t>
            </w:r>
            <w:hyperlink r:id="rId12" w:history="1">
              <w:r>
                <w:rPr>
                  <w:rStyle w:val="a4"/>
                </w:rPr>
                <w:t>02.09.2023</w:t>
              </w:r>
            </w:hyperlink>
            <w:r>
              <w:rPr>
                <w:rStyle w:val="s0"/>
              </w:rPr>
              <w:t xml:space="preserve">, переназначен с </w:t>
            </w:r>
            <w:hyperlink r:id="rId13" w:history="1">
              <w:r>
                <w:rPr>
                  <w:rStyle w:val="a4"/>
                </w:rPr>
                <w:t>06.02.2024</w:t>
              </w:r>
            </w:hyperlink>
            <w:r>
              <w:rPr>
                <w:rStyle w:val="s0"/>
              </w:rPr>
              <w:t>-31.08.2024);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премьер-министра Республики Казахстан (с 23.09.2024)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047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 Акмолинской федерации бокса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047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Акмолинского областного маслихата (2007-2009)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047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(2011);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 </w:t>
            </w:r>
            <w:r>
              <w:t>«Қазақстан Республикасының тәуелсіздігіне 10 жыл</w:t>
            </w:r>
            <w:r>
              <w:t>» (2001)</w:t>
            </w:r>
            <w:r>
              <w:rPr>
                <w:rStyle w:val="s0"/>
              </w:rPr>
              <w:t xml:space="preserve">, </w:t>
            </w:r>
            <w:r>
              <w:t>«Ерен еңбегі үшін» (2004), «Қазақстан Республикасының тәуелсіздігіне 20 жыл» (2011), «Қазақстан Конституциясына 10 жыл» (2005), «Астананың 10 жылдығы» (2008);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«Парасат» (2021);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работник туризма Республики Казахстан (2007);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Лучший предприниматель </w:t>
            </w:r>
            <w:r>
              <w:rPr>
                <w:rStyle w:val="s0"/>
              </w:rPr>
              <w:t>Республики Казахстан</w:t>
            </w:r>
            <w:r>
              <w:t xml:space="preserve">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7047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3704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Служил в рядах Советской Армии (1988-1989)</w:t>
            </w:r>
          </w:p>
        </w:tc>
      </w:tr>
    </w:tbl>
    <w:p w:rsidR="00000000" w:rsidRDefault="00837047">
      <w:pPr>
        <w:pStyle w:val="p"/>
      </w:pPr>
      <w:r>
        <w:t> </w:t>
      </w:r>
    </w:p>
    <w:p w:rsidR="00000000" w:rsidRDefault="00837047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047" w:rsidRDefault="00837047" w:rsidP="00837047">
      <w:r>
        <w:separator/>
      </w:r>
    </w:p>
  </w:endnote>
  <w:endnote w:type="continuationSeparator" w:id="0">
    <w:p w:rsidR="00837047" w:rsidRDefault="00837047" w:rsidP="008370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047" w:rsidRDefault="0083704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047" w:rsidRDefault="0083704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047" w:rsidRDefault="0083704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047" w:rsidRDefault="00837047" w:rsidP="00837047">
      <w:r>
        <w:separator/>
      </w:r>
    </w:p>
  </w:footnote>
  <w:footnote w:type="continuationSeparator" w:id="0">
    <w:p w:rsidR="00837047" w:rsidRDefault="00837047" w:rsidP="008370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047" w:rsidRDefault="0083704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047" w:rsidRDefault="00837047" w:rsidP="0083704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7047" w:rsidRDefault="00837047" w:rsidP="0083704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Маржикпаев Ермек Боранбаевич (персональная справка)</w:t>
    </w:r>
  </w:p>
  <w:p w:rsidR="00837047" w:rsidRPr="00837047" w:rsidRDefault="00837047" w:rsidP="0083704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29.08.1969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047" w:rsidRDefault="0083704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7047"/>
    <w:rsid w:val="00837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3704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3704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3704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3704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3704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370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3704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3704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3704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3704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3704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370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74154" TargetMode="External"/><Relationship Id="rId13" Type="http://schemas.openxmlformats.org/officeDocument/2006/relationships/hyperlink" Target="http://online.zakon.kz/Document/?doc_id=3941036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03633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3633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94238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9647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2145</Characters>
  <Application>Microsoft Office Word</Application>
  <DocSecurity>0</DocSecurity>
  <Lines>17</Lines>
  <Paragraphs>5</Paragraphs>
  <ScaleCrop>false</ScaleCrop>
  <Company/>
  <LinksUpToDate>false</LinksUpToDate>
  <CharactersWithSpaces>2516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2025-06-12T10:16:00Z</dcterms:created>
  <dcterms:modified xsi:type="dcterms:W3CDTF">2025-06-12T10:16:00Z</dcterms:modified>
</cp:coreProperties>
</file>