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97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24 июля 2013 года № 219-ОД «Об утверждении Правил ведения раздельного учета доходов, затрат и задействованных активов субъектами естественных монополий, оказывающ</w:t>
      </w:r>
      <w:r>
        <w:rPr>
          <w:rStyle w:val="s0"/>
          <w:b/>
          <w:bCs/>
        </w:rPr>
        <w:t>ими услуги по передаче электрической энергии по национальной электрической сети и другие услуги» (с изменениями от 16.02.2018 г.) (утратил силу)</w:t>
      </w:r>
    </w:p>
    <w:p w:rsidR="00000000" w:rsidRDefault="003419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4197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августа 2013 года под № 8681</w:t>
      </w:r>
    </w:p>
    <w:p w:rsidR="00000000" w:rsidRDefault="00341976">
      <w:pPr>
        <w:ind w:firstLine="400"/>
        <w:jc w:val="both"/>
      </w:pPr>
      <w:r>
        <w:rPr>
          <w:rStyle w:val="s0"/>
        </w:rPr>
        <w:t> </w:t>
      </w:r>
    </w:p>
    <w:p w:rsidR="00000000" w:rsidRDefault="00341976">
      <w:pPr>
        <w:ind w:firstLine="400"/>
        <w:jc w:val="both"/>
      </w:pPr>
      <w:r>
        <w:rPr>
          <w:rStyle w:val="s0"/>
        </w:rPr>
        <w:t>Опубликован: «Казахстанская правда» от 15 февраля 2014 г. № 32 (27653)</w:t>
      </w:r>
    </w:p>
    <w:p w:rsidR="00000000" w:rsidRDefault="00341976">
      <w:pPr>
        <w:ind w:firstLine="400"/>
        <w:jc w:val="both"/>
      </w:pPr>
      <w:r>
        <w:rPr>
          <w:rStyle w:val="s0"/>
        </w:rPr>
        <w:t> </w:t>
      </w:r>
    </w:p>
    <w:p w:rsidR="00000000" w:rsidRDefault="0034197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мая 2020 года № 42</w:t>
      </w:r>
    </w:p>
    <w:p w:rsidR="00000000" w:rsidRDefault="00341976">
      <w:pPr>
        <w:ind w:firstLine="400"/>
        <w:jc w:val="both"/>
      </w:pPr>
      <w:r>
        <w:rPr>
          <w:rStyle w:val="s0"/>
        </w:rPr>
        <w:t> </w:t>
      </w:r>
    </w:p>
    <w:p w:rsidR="00000000" w:rsidRDefault="00341976">
      <w:pPr>
        <w:ind w:firstLine="400"/>
        <w:jc w:val="both"/>
      </w:pPr>
      <w:r>
        <w:t>Внесены изменения:</w:t>
      </w:r>
    </w:p>
    <w:p w:rsidR="00000000" w:rsidRDefault="00341976">
      <w:pPr>
        <w:ind w:firstLine="400"/>
        <w:jc w:val="both"/>
      </w:pPr>
      <w:r>
        <w:t> </w:t>
      </w:r>
    </w:p>
    <w:p w:rsidR="00000000" w:rsidRDefault="00341976">
      <w:pPr>
        <w:ind w:firstLine="397"/>
        <w:jc w:val="both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</w:t>
      </w:r>
      <w:r>
        <w:rPr>
          <w:rStyle w:val="s0"/>
        </w:rPr>
        <w:t xml:space="preserve">омики РК от 16.02.18 г. № 49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41976">
      <w:pPr>
        <w:ind w:firstLine="400"/>
        <w:jc w:val="both"/>
      </w:pPr>
      <w:r>
        <w:t> </w:t>
      </w:r>
    </w:p>
    <w:p w:rsidR="00000000" w:rsidRDefault="00341976">
      <w:pPr>
        <w:ind w:firstLine="400"/>
        <w:jc w:val="both"/>
      </w:pPr>
      <w:r>
        <w:t>Предыдущие редакции:</w:t>
      </w:r>
    </w:p>
    <w:p w:rsidR="00000000" w:rsidRDefault="00341976">
      <w:pPr>
        <w:ind w:firstLine="400"/>
        <w:jc w:val="both"/>
      </w:pPr>
      <w:r>
        <w:t> </w:t>
      </w:r>
    </w:p>
    <w:p w:rsidR="00000000" w:rsidRDefault="00341976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16.02.18 г.</w:t>
      </w:r>
    </w:p>
    <w:p w:rsidR="00000000" w:rsidRDefault="00341976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976" w:rsidRDefault="00341976" w:rsidP="00341976">
      <w:r>
        <w:separator/>
      </w:r>
    </w:p>
  </w:endnote>
  <w:endnote w:type="continuationSeparator" w:id="0">
    <w:p w:rsidR="00341976" w:rsidRDefault="00341976" w:rsidP="00341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76" w:rsidRDefault="003419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76" w:rsidRDefault="003419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76" w:rsidRDefault="003419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976" w:rsidRDefault="00341976" w:rsidP="00341976">
      <w:r>
        <w:separator/>
      </w:r>
    </w:p>
  </w:footnote>
  <w:footnote w:type="continuationSeparator" w:id="0">
    <w:p w:rsidR="00341976" w:rsidRDefault="00341976" w:rsidP="003419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76" w:rsidRDefault="003419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76" w:rsidRDefault="00341976" w:rsidP="003419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976" w:rsidRPr="00341976" w:rsidRDefault="00341976" w:rsidP="003419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от 24 июля 2013 года № 219-ОД «Об утверждении Правил ведения раздельного учета доходов, затрат и задействованных активов субъектами естественных монополий, оказывающими услуги по передаче электрической энергии по национальной электрической сети и другие услуги» (с изменениями от 16.02.2018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76" w:rsidRDefault="003419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976"/>
    <w:rsid w:val="00341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19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9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9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9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19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9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9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9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896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9181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7921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611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1138</Characters>
  <Application>Microsoft Office Word</Application>
  <DocSecurity>0</DocSecurity>
  <Lines>9</Lines>
  <Paragraphs>2</Paragraphs>
  <ScaleCrop>false</ScaleCrop>
  <Company/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естественных монополий от 24 июля 2013 года № 219-ОД «Об утверждении Правил ведения раздельного учета доходов, затрат и задействованных активов субъектами естественных монополий, оказывающими услуги по передаче электрической энергии по национальной электрической сети и другие услуги» (с изменениями от 16.02.2018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2023-09-02T00:33:00Z</dcterms:created>
  <dcterms:modified xsi:type="dcterms:W3CDTF">2023-09-02T00:33:00Z</dcterms:modified>
</cp:coreProperties>
</file>