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24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«Табиғи монополиялар субъектілерінің реттелі</w:t>
      </w:r>
      <w:proofErr w:type="gramStart"/>
      <w:r>
        <w:rPr>
          <w:rStyle w:val="s0"/>
          <w:b/>
          <w:bCs/>
        </w:rPr>
        <w:t>п</w:t>
      </w:r>
      <w:proofErr w:type="gramEnd"/>
      <w:r>
        <w:rPr>
          <w:rStyle w:val="s0"/>
          <w:b/>
          <w:bCs/>
        </w:rPr>
        <w:t xml:space="preserve"> көрсетілетін қызметтерінің (тауарларының, жұмыстарының) тізбесін бекіту туралы» Қазақстан Республикасы Үкіметінің 2006 жылғы 14 наурыздағы № 155 қаулысына өзгеріс енгізу туралы» Қазақстан Республикасы Үкіметіні</w:t>
      </w:r>
      <w:r>
        <w:rPr>
          <w:rStyle w:val="s0"/>
          <w:b/>
          <w:bCs/>
        </w:rPr>
        <w:t>ң</w:t>
      </w:r>
      <w:r>
        <w:rPr>
          <w:rStyle w:val="s0"/>
          <w:b/>
          <w:bCs/>
        </w:rPr>
        <w:t xml:space="preserve"> 2013 жылғы 5 тамыздағы № 780 Қаулысы</w:t>
      </w:r>
    </w:p>
    <w:p w:rsidR="00000000" w:rsidRDefault="00DE24CE">
      <w:r>
        <w:t> </w:t>
      </w:r>
    </w:p>
    <w:p w:rsidR="00000000" w:rsidRDefault="00DE24CE">
      <w:pPr>
        <w:ind w:firstLine="400"/>
        <w:jc w:val="both"/>
      </w:pPr>
      <w:r>
        <w:rPr>
          <w:rStyle w:val="s0"/>
        </w:rPr>
        <w:t>Жариялануы: «Егемен Қазақстан» 2013 жылғы 23 қазан № 237 (28176); 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Президенті мен ҚР Үкіметінің Актілер жинағы, 2013 ж., № 43, 643-құжат</w:t>
      </w:r>
    </w:p>
    <w:p w:rsidR="00000000" w:rsidRDefault="00DE24CE">
      <w:pPr>
        <w:ind w:firstLine="400"/>
        <w:jc w:val="both"/>
      </w:pPr>
      <w:r>
        <w:rPr>
          <w:rStyle w:val="s0"/>
        </w:rPr>
        <w:t> </w:t>
      </w:r>
    </w:p>
    <w:p w:rsidR="00000000" w:rsidRDefault="00DE24CE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2015 жылғы 7 қыркүйектегі № 754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DE24CE">
      <w:pPr>
        <w:ind w:firstLine="400"/>
        <w:jc w:val="both"/>
      </w:pPr>
      <w:r>
        <w:rPr>
          <w:rStyle w:val="s0"/>
        </w:rPr>
        <w:t> </w:t>
      </w:r>
    </w:p>
    <w:p w:rsidR="00000000" w:rsidRDefault="00DE24CE">
      <w:pPr>
        <w:ind w:firstLine="400"/>
        <w:jc w:val="both"/>
      </w:pPr>
      <w:r>
        <w:rPr>
          <w:rStyle w:val="s0"/>
        </w:rPr>
        <w:t> </w:t>
      </w:r>
    </w:p>
    <w:p w:rsidR="00000000" w:rsidRDefault="00DE24C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24CE" w:rsidRDefault="00DE24CE" w:rsidP="00DE24CE">
      <w:r>
        <w:separator/>
      </w:r>
    </w:p>
  </w:endnote>
  <w:endnote w:type="continuationSeparator" w:id="0">
    <w:p w:rsidR="00DE24CE" w:rsidRDefault="00DE24CE" w:rsidP="00DE24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4CE" w:rsidRDefault="00DE24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4CE" w:rsidRDefault="00DE24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4CE" w:rsidRDefault="00DE24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24CE" w:rsidRDefault="00DE24CE" w:rsidP="00DE24CE">
      <w:r>
        <w:separator/>
      </w:r>
    </w:p>
  </w:footnote>
  <w:footnote w:type="continuationSeparator" w:id="0">
    <w:p w:rsidR="00DE24CE" w:rsidRDefault="00DE24CE" w:rsidP="00DE24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4CE" w:rsidRDefault="00DE24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4CE" w:rsidRDefault="00DE24CE" w:rsidP="00DE24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24CE" w:rsidRPr="00DE24CE" w:rsidRDefault="00DE24CE" w:rsidP="00DE24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2013.05.08 № 780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4CE" w:rsidRDefault="00DE24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24CE"/>
    <w:rsid w:val="00DE2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24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24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24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24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24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24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24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24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527</Characters>
  <Application>Microsoft Office Word</Application>
  <DocSecurity>0</DocSecurity>
  <Lines>4</Lines>
  <Paragraphs>1</Paragraphs>
  <ScaleCrop>false</ScaleCrop>
  <Company/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2024-10-07T21:59:00Z</dcterms:created>
  <dcterms:modified xsi:type="dcterms:W3CDTF">2024-10-07T21:59:00Z</dcterms:modified>
</cp:coreProperties>
</file>