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670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августа 2013 года № 782 «О внесении изменения в постановление Правительства Республики Казахстан от 10 декабря 2002 года № 1295 «Об утверждении перечней карантинных объектов, чужеродных видов и особо оп</w:t>
      </w:r>
      <w:r>
        <w:rPr>
          <w:rStyle w:val="s0"/>
          <w:b/>
          <w:bCs/>
        </w:rPr>
        <w:t>асных вредных организмов» (утратило силу)</w:t>
      </w:r>
    </w:p>
    <w:p w:rsidR="00000000" w:rsidRDefault="00296702">
      <w:r>
        <w:t> </w:t>
      </w:r>
    </w:p>
    <w:p w:rsidR="00000000" w:rsidRDefault="00296702">
      <w:pPr>
        <w:ind w:firstLine="400"/>
        <w:jc w:val="both"/>
      </w:pPr>
      <w:r>
        <w:rPr>
          <w:rStyle w:val="s00"/>
        </w:rPr>
        <w:t xml:space="preserve">Опубликовано: «Казахстанская правда» от 23 октября 2013 г. № 299 (27573); </w:t>
      </w:r>
      <w:r>
        <w:rPr>
          <w:rStyle w:val="s01"/>
        </w:rPr>
        <w:t>САПП Республики Казахстан, 2013 г., № 43, ст. 644</w:t>
      </w:r>
    </w:p>
    <w:p w:rsidR="00000000" w:rsidRDefault="00296702">
      <w:pPr>
        <w:ind w:firstLine="400"/>
        <w:jc w:val="both"/>
      </w:pPr>
      <w:r>
        <w:rPr>
          <w:rStyle w:val="s0"/>
        </w:rPr>
        <w:t> </w:t>
      </w:r>
    </w:p>
    <w:p w:rsidR="00000000" w:rsidRDefault="0029670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октября 2015 года № 870</w:t>
      </w:r>
    </w:p>
    <w:p w:rsidR="00000000" w:rsidRDefault="00296702">
      <w:pPr>
        <w:ind w:firstLine="400"/>
        <w:jc w:val="both"/>
      </w:pPr>
      <w:r>
        <w:rPr>
          <w:rStyle w:val="s0"/>
        </w:rPr>
        <w:t> </w:t>
      </w:r>
    </w:p>
    <w:p w:rsidR="00000000" w:rsidRDefault="0029670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702" w:rsidRDefault="00296702" w:rsidP="00296702">
      <w:r>
        <w:separator/>
      </w:r>
    </w:p>
  </w:endnote>
  <w:endnote w:type="continuationSeparator" w:id="0">
    <w:p w:rsidR="00296702" w:rsidRDefault="00296702" w:rsidP="002967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702" w:rsidRDefault="002967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702" w:rsidRDefault="002967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702" w:rsidRDefault="002967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702" w:rsidRDefault="00296702" w:rsidP="00296702">
      <w:r>
        <w:separator/>
      </w:r>
    </w:p>
  </w:footnote>
  <w:footnote w:type="continuationSeparator" w:id="0">
    <w:p w:rsidR="00296702" w:rsidRDefault="00296702" w:rsidP="002967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702" w:rsidRDefault="002967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702" w:rsidRDefault="00296702" w:rsidP="002967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6702" w:rsidRPr="00296702" w:rsidRDefault="00296702" w:rsidP="002967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05.08.2013 № 782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702" w:rsidRDefault="002967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6702"/>
    <w:rsid w:val="00296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67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67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67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67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67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67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67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67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749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529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05.08.2013 № 782 (©Paragraph 2023)</dc:title>
  <dc:subject/>
  <dc:creator>Сергей М</dc:creator>
  <cp:keywords/>
  <dc:description/>
  <cp:lastModifiedBy>Сергей М</cp:lastModifiedBy>
  <cp:revision>2</cp:revision>
  <dcterms:created xsi:type="dcterms:W3CDTF">2023-11-28T00:06:00Z</dcterms:created>
  <dcterms:modified xsi:type="dcterms:W3CDTF">2023-11-28T00:06:00Z</dcterms:modified>
</cp:coreProperties>
</file>