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05A85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жергілікті мемлекеттік басқару базалық құрылымын бекіту туралы жңне Қазақстан Республикасы Үкіметінің кейбір шешімдерінің күші жойылды деп тану туралы» Қазақстан Республикасы Үкіметінің 2013 жылғы 18 маусымдағы № 608 Қаулысы (202</w:t>
      </w:r>
      <w:r>
        <w:rPr>
          <w:rStyle w:val="s0"/>
          <w:b/>
          <w:bCs/>
        </w:rPr>
        <w:t>4.31.12. берілген өзгерістер мен толықтырулармен)</w:t>
      </w:r>
    </w:p>
    <w:p w:rsidR="00000000" w:rsidRDefault="00005A85">
      <w:pPr>
        <w:pStyle w:val="pj"/>
      </w:pPr>
      <w:r>
        <w:t> </w:t>
      </w:r>
    </w:p>
    <w:p w:rsidR="00000000" w:rsidRDefault="00005A85">
      <w:pPr>
        <w:pStyle w:val="pj"/>
      </w:pPr>
      <w:r>
        <w:rPr>
          <w:rStyle w:val="s0"/>
        </w:rPr>
        <w:t>Жариялануы: ҚР Президенті мен ҚР Үкіметінің Актілер жинағы, 2013 ж., № 38, 553-құжат</w:t>
      </w:r>
    </w:p>
    <w:p w:rsidR="00000000" w:rsidRDefault="00005A85">
      <w:pPr>
        <w:pStyle w:val="pj"/>
      </w:pPr>
      <w:r>
        <w:rPr>
          <w:rStyle w:val="s0"/>
          <w:b/>
          <w:bCs/>
        </w:rPr>
        <w:t> </w:t>
      </w:r>
    </w:p>
    <w:p w:rsidR="00000000" w:rsidRDefault="00005A85">
      <w:pPr>
        <w:pStyle w:val="pj"/>
      </w:pPr>
      <w:r>
        <w:t>Енгізілген өзгерістер:</w:t>
      </w:r>
    </w:p>
    <w:p w:rsidR="00000000" w:rsidRDefault="00005A85">
      <w:pPr>
        <w:pStyle w:val="pj"/>
      </w:pPr>
      <w:r>
        <w:rPr>
          <w:rStyle w:val="s0"/>
        </w:rPr>
        <w:t> </w:t>
      </w:r>
    </w:p>
    <w:p w:rsidR="00000000" w:rsidRDefault="00005A85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2014.29.01. № 37 </w:t>
      </w:r>
      <w:hyperlink r:id="rId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005A85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2014.29.12. № 1397 </w:t>
      </w:r>
      <w:hyperlink r:id="rId9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(2015 ж. 1 қаңтардан бастап қолданысқа енгізілді)</w:t>
      </w:r>
    </w:p>
    <w:p w:rsidR="00000000" w:rsidRDefault="00005A85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2018.11.07. № 420 </w:t>
      </w:r>
      <w:hyperlink r:id="rId10" w:anchor="sub_id=600" w:history="1">
        <w:r>
          <w:rPr>
            <w:rStyle w:val="a4"/>
          </w:rPr>
          <w:t>Қаулысымен</w:t>
        </w:r>
      </w:hyperlink>
    </w:p>
    <w:p w:rsidR="00000000" w:rsidRDefault="00005A85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2020.30.12. № 948 </w:t>
      </w:r>
      <w:hyperlink r:id="rId1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(2021 ж. 1 қаңтардан бастап қолданысқа енгізілді)</w:t>
      </w:r>
    </w:p>
    <w:p w:rsidR="00000000" w:rsidRDefault="00005A85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2023.14.12. № 1117 </w:t>
      </w:r>
      <w:hyperlink r:id="rId1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19 желтоқсаннан бастап </w:t>
      </w:r>
      <w:hyperlink r:id="rId13" w:anchor="sub_id=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005A85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2024.31.12. № 1155 </w:t>
      </w:r>
      <w:hyperlink r:id="rId14" w:anchor="sub_id=100" w:history="1">
        <w:r>
          <w:rPr>
            <w:rStyle w:val="a4"/>
          </w:rPr>
          <w:t>Қаулысымен</w:t>
        </w:r>
      </w:hyperlink>
    </w:p>
    <w:p w:rsidR="00000000" w:rsidRDefault="00005A85">
      <w:pPr>
        <w:pStyle w:val="pj"/>
      </w:pPr>
      <w:r>
        <w:rPr>
          <w:rStyle w:val="s0"/>
        </w:rPr>
        <w:t> </w:t>
      </w:r>
    </w:p>
    <w:p w:rsidR="00000000" w:rsidRDefault="00005A85">
      <w:pPr>
        <w:pStyle w:val="pj"/>
      </w:pPr>
      <w:r>
        <w:rPr>
          <w:rStyle w:val="s0"/>
        </w:rPr>
        <w:t>Бұрынғы редакциялар:</w:t>
      </w:r>
    </w:p>
    <w:p w:rsidR="00000000" w:rsidRDefault="00005A85">
      <w:pPr>
        <w:pStyle w:val="pj"/>
      </w:pPr>
      <w:r>
        <w:rPr>
          <w:rStyle w:val="s0"/>
        </w:rPr>
        <w:t> </w:t>
      </w:r>
    </w:p>
    <w:p w:rsidR="00000000" w:rsidRDefault="00005A85">
      <w:pPr>
        <w:pStyle w:val="pj"/>
      </w:pPr>
      <w:r>
        <w:rPr>
          <w:rStyle w:val="s0"/>
        </w:rPr>
        <w:t xml:space="preserve">2014 ж. 29 </w:t>
      </w:r>
      <w:r>
        <w:rPr>
          <w:rStyle w:val="s0"/>
        </w:rPr>
        <w:t>қаңтарға</w:t>
      </w:r>
      <w:r>
        <w:rPr>
          <w:rStyle w:val="s0"/>
        </w:rPr>
        <w:t xml:space="preserve"> дейін қолданылған </w:t>
      </w:r>
      <w:hyperlink r:id="rId15" w:history="1">
        <w:r>
          <w:rPr>
            <w:rStyle w:val="a4"/>
          </w:rPr>
          <w:t>редакция</w:t>
        </w:r>
      </w:hyperlink>
    </w:p>
    <w:p w:rsidR="00000000" w:rsidRDefault="00005A85">
      <w:pPr>
        <w:pStyle w:val="pj"/>
      </w:pPr>
      <w:r>
        <w:rPr>
          <w:rStyle w:val="s0"/>
        </w:rPr>
        <w:t xml:space="preserve">2014 ж. 29 желтоқсанға дейін қолданылған </w:t>
      </w:r>
      <w:hyperlink r:id="rId16" w:history="1">
        <w:r>
          <w:rPr>
            <w:rStyle w:val="a4"/>
          </w:rPr>
          <w:t>редакция</w:t>
        </w:r>
      </w:hyperlink>
    </w:p>
    <w:p w:rsidR="00000000" w:rsidRDefault="00005A85">
      <w:pPr>
        <w:pStyle w:val="pj"/>
      </w:pPr>
      <w:r>
        <w:rPr>
          <w:rStyle w:val="s0"/>
        </w:rPr>
        <w:t xml:space="preserve">2018 ж. 11 шілдеге дейін қолданылған </w:t>
      </w:r>
      <w:hyperlink r:id="rId17" w:history="1">
        <w:r>
          <w:rPr>
            <w:rStyle w:val="a4"/>
          </w:rPr>
          <w:t>редакция</w:t>
        </w:r>
      </w:hyperlink>
    </w:p>
    <w:p w:rsidR="00000000" w:rsidRDefault="00005A85">
      <w:pPr>
        <w:pStyle w:val="pj"/>
      </w:pPr>
      <w:r>
        <w:rPr>
          <w:rStyle w:val="s0"/>
        </w:rPr>
        <w:t xml:space="preserve">2020 ж. 30 желтоқсанға дейін қолданылған </w:t>
      </w:r>
      <w:hyperlink r:id="rId18" w:history="1">
        <w:r>
          <w:rPr>
            <w:rStyle w:val="a4"/>
          </w:rPr>
          <w:t>редакция</w:t>
        </w:r>
      </w:hyperlink>
    </w:p>
    <w:p w:rsidR="00000000" w:rsidRDefault="00005A85">
      <w:pPr>
        <w:pStyle w:val="pj"/>
      </w:pPr>
      <w:r>
        <w:rPr>
          <w:rStyle w:val="s0"/>
        </w:rPr>
        <w:t xml:space="preserve">2023 ж. 14 желтоқсанға дейін қолданылған </w:t>
      </w:r>
      <w:hyperlink r:id="rId19" w:history="1">
        <w:r>
          <w:rPr>
            <w:rStyle w:val="a4"/>
          </w:rPr>
          <w:t>редакция</w:t>
        </w:r>
      </w:hyperlink>
    </w:p>
    <w:p w:rsidR="00000000" w:rsidRDefault="00005A85">
      <w:pPr>
        <w:pStyle w:val="pj"/>
      </w:pPr>
      <w:r>
        <w:rPr>
          <w:rStyle w:val="s0"/>
        </w:rPr>
        <w:t>2024 ж. 31 желтоқсанға дейін қолданылған редакция</w:t>
      </w:r>
    </w:p>
    <w:p w:rsidR="00000000" w:rsidRDefault="00005A85">
      <w:pPr>
        <w:pStyle w:val="pj"/>
      </w:pPr>
      <w:r>
        <w:rPr>
          <w:rStyle w:val="s0"/>
        </w:rPr>
        <w:t> </w:t>
      </w:r>
    </w:p>
    <w:p w:rsidR="00000000" w:rsidRDefault="00005A85">
      <w:pPr>
        <w:pStyle w:val="pj"/>
      </w:pPr>
      <w:r>
        <w:rPr>
          <w:rStyle w:val="s0"/>
        </w:rPr>
        <w:t> </w:t>
      </w:r>
    </w:p>
    <w:p w:rsidR="00000000" w:rsidRDefault="00005A85">
      <w:pPr>
        <w:pStyle w:val="pj"/>
      </w:pPr>
      <w:r>
        <w:rPr>
          <w:rStyle w:val="s0"/>
        </w:rP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5A85" w:rsidRDefault="00005A85" w:rsidP="00005A85">
      <w:r>
        <w:separator/>
      </w:r>
    </w:p>
  </w:endnote>
  <w:endnote w:type="continuationSeparator" w:id="0">
    <w:p w:rsidR="00005A85" w:rsidRDefault="00005A85" w:rsidP="00005A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5A85" w:rsidRDefault="00005A8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5A85" w:rsidRDefault="00005A8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5A85" w:rsidRDefault="00005A8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5A85" w:rsidRDefault="00005A85" w:rsidP="00005A85">
      <w:r>
        <w:separator/>
      </w:r>
    </w:p>
  </w:footnote>
  <w:footnote w:type="continuationSeparator" w:id="0">
    <w:p w:rsidR="00005A85" w:rsidRDefault="00005A85" w:rsidP="00005A8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5A85" w:rsidRDefault="00005A8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5A85" w:rsidRDefault="00005A85" w:rsidP="00005A8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05A85" w:rsidRPr="00005A85" w:rsidRDefault="00005A85" w:rsidP="00005A8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жергілікті мемлекеттік басқару базалық құрылымын бекіту туралы және Қазақстан Республикасы Үкіметінің кейбір шешімдерінің күші жойылды деп тану туралы» Қазақстан Республикасы Үкіметінің 2013 жылғы 18 маусымдағы № 608 Қаулысы (2024.31.12.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5A85" w:rsidRDefault="00005A8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05A85"/>
    <w:rsid w:val="00005A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05A8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05A8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05A8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05A8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05A8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05A8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05A8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05A8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06083" TargetMode="External"/><Relationship Id="rId13" Type="http://schemas.openxmlformats.org/officeDocument/2006/relationships/hyperlink" Target="http://online.zakon.kz/Document/?doc_id=35591980" TargetMode="External"/><Relationship Id="rId18" Type="http://schemas.openxmlformats.org/officeDocument/2006/relationships/hyperlink" Target="http://online.zakon.kz/Document/?doc_id=37904532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31501023" TargetMode="External"/><Relationship Id="rId12" Type="http://schemas.openxmlformats.org/officeDocument/2006/relationships/hyperlink" Target="http://online.zakon.kz/Document/?doc_id=35591980" TargetMode="External"/><Relationship Id="rId17" Type="http://schemas.openxmlformats.org/officeDocument/2006/relationships/hyperlink" Target="http://online.zakon.kz/Document/?doc_id=33618636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651319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413047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501032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4606142" TargetMode="External"/><Relationship Id="rId19" Type="http://schemas.openxmlformats.org/officeDocument/2006/relationships/hyperlink" Target="http://online.zakon.kz/Document/?doc_id=3630225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51022" TargetMode="External"/><Relationship Id="rId14" Type="http://schemas.openxmlformats.org/officeDocument/2006/relationships/hyperlink" Target="http://online.zakon.kz/Document/?doc_id=35574197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162</Words>
  <Characters>1987</Characters>
  <Application>Microsoft Office Word</Application>
  <DocSecurity>0</DocSecurity>
  <Lines>16</Lines>
  <Paragraphs>4</Paragraphs>
  <ScaleCrop>false</ScaleCrop>
  <Company/>
  <LinksUpToDate>false</LinksUpToDate>
  <CharactersWithSpaces>2145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2025-03-12T16:51:00Z</dcterms:created>
  <dcterms:modified xsi:type="dcterms:W3CDTF">2025-03-12T16:51:00Z</dcterms:modified>
</cp:coreProperties>
</file>