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474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июля 2013 года № 752 «О внесении изменений и дополнений в постановления Правительства Республики Казахстан от 26 июля 2011 года № 859 «Об утверждении норм летной годности гражданских воздушных судов Ре</w:t>
      </w:r>
      <w:r>
        <w:rPr>
          <w:rStyle w:val="s0"/>
          <w:b/>
          <w:bCs/>
        </w:rPr>
        <w:t>спублики Казахстан» и от 18 января 2012 года № 103 «Об утверждении Основных правил полетов в воздушном пространстве Республики Казахстан» (с изменениями от 25.12.2015 г.) (утратило силу)</w:t>
      </w:r>
    </w:p>
    <w:p w:rsidR="00000000" w:rsidRDefault="0099474C">
      <w:r>
        <w:t> </w:t>
      </w:r>
    </w:p>
    <w:p w:rsidR="00000000" w:rsidRDefault="0099474C">
      <w:pPr>
        <w:ind w:firstLine="400"/>
        <w:jc w:val="both"/>
      </w:pPr>
      <w:r>
        <w:rPr>
          <w:rStyle w:val="s0"/>
        </w:rPr>
        <w:t xml:space="preserve">Опубликовано: САПП Республики Казахстан, 2013 г., № 42, ст. 631; </w:t>
      </w:r>
      <w:r>
        <w:rPr>
          <w:rStyle w:val="s0"/>
        </w:rPr>
        <w:t>«Казахстанская правда» от 13 ноября 2013 г. № 314 (27588)</w:t>
      </w:r>
    </w:p>
    <w:p w:rsidR="00000000" w:rsidRDefault="0099474C">
      <w:pPr>
        <w:ind w:firstLine="400"/>
        <w:jc w:val="both"/>
      </w:pPr>
      <w:r>
        <w:t> </w:t>
      </w:r>
    </w:p>
    <w:p w:rsidR="00000000" w:rsidRDefault="0099474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октября 2017 года № 650</w:t>
      </w:r>
    </w:p>
    <w:p w:rsidR="00000000" w:rsidRDefault="0099474C">
      <w:pPr>
        <w:ind w:firstLine="400"/>
        <w:jc w:val="both"/>
      </w:pPr>
      <w:r>
        <w:t> </w:t>
      </w:r>
    </w:p>
    <w:p w:rsidR="00000000" w:rsidRDefault="0099474C">
      <w:pPr>
        <w:ind w:firstLine="400"/>
        <w:jc w:val="both"/>
      </w:pPr>
      <w:r>
        <w:t xml:space="preserve">Внесены изменения: </w:t>
      </w:r>
    </w:p>
    <w:p w:rsidR="00000000" w:rsidRDefault="0099474C">
      <w:pPr>
        <w:ind w:firstLine="400"/>
        <w:jc w:val="both"/>
      </w:pPr>
      <w:r>
        <w:t> </w:t>
      </w:r>
    </w:p>
    <w:p w:rsidR="00000000" w:rsidRDefault="0099474C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25.12.15 г. № 1063 (введено в действие со дня его первого официального </w:t>
      </w:r>
      <w:hyperlink r:id="rId9" w:history="1">
        <w:r>
          <w:rPr>
            <w:rStyle w:val="a3"/>
          </w:rPr>
          <w:t>опуб</w:t>
        </w:r>
        <w:r>
          <w:rPr>
            <w:rStyle w:val="a3"/>
          </w:rPr>
          <w:t>ликования</w:t>
        </w:r>
      </w:hyperlink>
      <w:r>
        <w:rPr>
          <w:rStyle w:val="s0"/>
        </w:rPr>
        <w:t>).</w:t>
      </w:r>
    </w:p>
    <w:p w:rsidR="00000000" w:rsidRDefault="0099474C">
      <w:pPr>
        <w:ind w:firstLine="400"/>
        <w:jc w:val="both"/>
      </w:pPr>
      <w:r>
        <w:t> </w:t>
      </w:r>
    </w:p>
    <w:p w:rsidR="00000000" w:rsidRDefault="0099474C">
      <w:pPr>
        <w:ind w:firstLine="400"/>
        <w:jc w:val="both"/>
      </w:pPr>
      <w:r>
        <w:t>Предыдущие редакции:</w:t>
      </w:r>
    </w:p>
    <w:p w:rsidR="00000000" w:rsidRDefault="0099474C">
      <w:pPr>
        <w:ind w:firstLine="400"/>
        <w:jc w:val="both"/>
      </w:pPr>
      <w:r>
        <w:t> </w:t>
      </w:r>
    </w:p>
    <w:p w:rsidR="00000000" w:rsidRDefault="0099474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25.12.15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74C" w:rsidRDefault="0099474C" w:rsidP="0099474C">
      <w:r>
        <w:separator/>
      </w:r>
    </w:p>
  </w:endnote>
  <w:endnote w:type="continuationSeparator" w:id="0">
    <w:p w:rsidR="0099474C" w:rsidRDefault="0099474C" w:rsidP="009947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4C" w:rsidRDefault="009947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4C" w:rsidRDefault="009947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4C" w:rsidRDefault="009947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74C" w:rsidRDefault="0099474C" w:rsidP="0099474C">
      <w:r>
        <w:separator/>
      </w:r>
    </w:p>
  </w:footnote>
  <w:footnote w:type="continuationSeparator" w:id="0">
    <w:p w:rsidR="0099474C" w:rsidRDefault="0099474C" w:rsidP="009947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4C" w:rsidRDefault="009947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4C" w:rsidRDefault="0099474C" w:rsidP="009947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474C" w:rsidRPr="0099474C" w:rsidRDefault="0099474C" w:rsidP="009947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июля 2013 года № 752 «О внесении изменений и дополнений в постановления Правительства Республики Казахстан от 26 июля 2011 года № 859 «Об утверждении норм летной годности гражданских воздушных судов Республики Казахстан» и от 18 января 2012 года № 103 «Об утверждении Основных правил полетов в воздушном пространстве Республики Казахстан» (с изменениями от 25.12.2015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74C" w:rsidRDefault="009947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474C"/>
    <w:rsid w:val="00994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47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47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47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47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47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47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47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47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580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9159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9542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724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1058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июля 2013 года № 752 «О внесении изменений и дополнений в постановления Правительства Республики Казахстан от 26 июля 2011 года № 859 «Об утверждении норм летной годности гражданских воздушных судов Республики Казахстан» и от 18 января 2012 года № 103 «Об утверждении Основных правил полетов в воздушном пространстве Республики Казахстан» (с изменениями от 25.12.2015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2024-06-11T17:15:00Z</dcterms:created>
  <dcterms:modified xsi:type="dcterms:W3CDTF">2024-06-11T17:15:00Z</dcterms:modified>
</cp:coreProperties>
</file>