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64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кейбір шешімдеріне љзгерістер мен толыќтыру енгізу туралы» Ќазаќстан Республикасы Џкіметініњ 2013 жылѓы 11 ќарашадаѓы № 1202 Ќаулысы (2015.11.09. берілген љзгерістермен) (кџші жойылды)</w:t>
      </w:r>
    </w:p>
    <w:p w:rsidR="00000000" w:rsidRDefault="00A764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644D">
      <w:pPr>
        <w:ind w:firstLine="400"/>
        <w:jc w:val="both"/>
      </w:pPr>
      <w:r>
        <w:rPr>
          <w:rStyle w:val="s0"/>
        </w:rPr>
        <w:t>Жариялануы: «Егемен Қазақстан» 2013 жылғы 13 қараша № 252 (28191);</w:t>
      </w:r>
      <w:r>
        <w:rPr>
          <w:rStyle w:val="s00"/>
        </w:rPr>
        <w:t xml:space="preserve"> ҚР Президенті мен ҚР Үкіметінің Актілер жинағы, 2013 ж., № 63, 873-құжат</w:t>
      </w:r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pPr>
        <w:ind w:firstLine="400"/>
        <w:jc w:val="both"/>
      </w:pPr>
      <w:r>
        <w:t> Енгізілген өзгерістер:</w:t>
      </w:r>
    </w:p>
    <w:p w:rsidR="00000000" w:rsidRDefault="00A7644D">
      <w:pPr>
        <w:ind w:firstLine="400"/>
        <w:jc w:val="both"/>
      </w:pPr>
      <w:r>
        <w:rPr>
          <w:rStyle w:val="s0"/>
        </w:rPr>
        <w:t> </w:t>
      </w:r>
    </w:p>
    <w:p w:rsidR="00000000" w:rsidRDefault="00A764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7644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2015.11.09. № 774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</w:t>
      </w:r>
      <w:r>
        <w:rPr>
          <w:rStyle w:val="s01"/>
        </w:rPr>
        <w:t>қолданысқа</w:t>
      </w:r>
      <w:r>
        <w:rPr>
          <w:rStyle w:val="s01"/>
        </w:rPr>
        <w:t xml:space="preserve"> енгізілді)</w:t>
      </w:r>
    </w:p>
    <w:p w:rsidR="00000000" w:rsidRDefault="00A7644D">
      <w:pPr>
        <w:ind w:firstLine="400"/>
        <w:jc w:val="both"/>
      </w:pPr>
      <w:r>
        <w:rPr>
          <w:rStyle w:val="s01"/>
        </w:rPr>
        <w:t> </w:t>
      </w:r>
    </w:p>
    <w:p w:rsidR="00000000" w:rsidRDefault="00A764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25 желтоқсандағы № 1063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7644D">
      <w:pPr>
        <w:ind w:firstLine="400"/>
        <w:jc w:val="both"/>
      </w:pPr>
      <w:r>
        <w:rPr>
          <w:rStyle w:val="s0"/>
        </w:rPr>
        <w:t> </w:t>
      </w:r>
    </w:p>
    <w:p w:rsidR="00000000" w:rsidRDefault="00A7644D">
      <w:pPr>
        <w:ind w:firstLine="400"/>
        <w:jc w:val="both"/>
      </w:pPr>
      <w:r>
        <w:t xml:space="preserve">2015 ж. 10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A7644D">
      <w:pPr>
        <w:ind w:firstLine="400"/>
        <w:jc w:val="both"/>
      </w:pPr>
      <w:r>
        <w:t xml:space="preserve">2015 ж. 11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pPr>
        <w:ind w:firstLine="400"/>
        <w:jc w:val="both"/>
      </w:pPr>
      <w:r>
        <w:t> </w:t>
      </w:r>
    </w:p>
    <w:p w:rsidR="00000000" w:rsidRDefault="00A7644D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44D" w:rsidRDefault="00A7644D" w:rsidP="00A7644D">
      <w:r>
        <w:separator/>
      </w:r>
    </w:p>
  </w:endnote>
  <w:endnote w:type="continuationSeparator" w:id="0">
    <w:p w:rsidR="00A7644D" w:rsidRDefault="00A7644D" w:rsidP="00A76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44D" w:rsidRDefault="00A764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44D" w:rsidRDefault="00A764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44D" w:rsidRDefault="00A764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44D" w:rsidRDefault="00A7644D" w:rsidP="00A7644D">
      <w:r>
        <w:separator/>
      </w:r>
    </w:p>
  </w:footnote>
  <w:footnote w:type="continuationSeparator" w:id="0">
    <w:p w:rsidR="00A7644D" w:rsidRDefault="00A7644D" w:rsidP="00A76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44D" w:rsidRDefault="00A764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44D" w:rsidRDefault="00A7644D" w:rsidP="00A76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644D" w:rsidRPr="00A7644D" w:rsidRDefault="00A7644D" w:rsidP="00A76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2013.11.11 № 1202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44D" w:rsidRDefault="00A764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644D"/>
    <w:rsid w:val="00A7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6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6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6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6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77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hyperlink" Target="http://online.zakon.kz/Document/?doc_id=3653692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166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33829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260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2013.11.11 № 1202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2023-12-21T09:40:00Z</dcterms:created>
  <dcterms:modified xsi:type="dcterms:W3CDTF">2023-12-21T09:40:00Z</dcterms:modified>
</cp:coreProperties>
</file>