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B7C14">
      <w:pPr>
        <w:pStyle w:val="pr"/>
      </w:pPr>
      <w:bookmarkStart w:id="0" w:name="_GoBack"/>
      <w:bookmarkEnd w:id="0"/>
      <w:r>
        <w:rPr>
          <w:rStyle w:val="s0"/>
        </w:rPr>
        <w:t>25.12.2013</w:t>
      </w:r>
    </w:p>
    <w:p w:rsidR="00000000" w:rsidRDefault="005B7C14">
      <w:pPr>
        <w:pStyle w:val="pji"/>
        <w:spacing w:after="240"/>
      </w:pPr>
      <w:r>
        <w:rPr>
          <w:b/>
          <w:bCs/>
          <w:noProof/>
        </w:rPr>
        <w:drawing>
          <wp:inline distT="0" distB="0" distL="0" distR="0">
            <wp:extent cx="247650" cy="200025"/>
            <wp:effectExtent l="0" t="0" r="0" b="9525"/>
            <wp:docPr id="1" name="Warning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ningImg" descr="http://192.168.0.105/api/DocumentObject/GetImageAsync?ImageId=4394516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00025"/>
                    </a:xfrm>
                    <a:prstGeom prst="rect">
                      <a:avLst/>
                    </a:prstGeom>
                    <a:noFill/>
                    <a:ln>
                      <a:noFill/>
                    </a:ln>
                  </pic:spPr>
                </pic:pic>
              </a:graphicData>
            </a:graphic>
          </wp:inline>
        </w:drawing>
      </w:r>
      <w:r>
        <w:rPr>
          <w:rStyle w:val="s1"/>
          <w:b w:val="0"/>
          <w:bCs w:val="0"/>
          <w:sz w:val="20"/>
          <w:szCs w:val="20"/>
        </w:rPr>
        <w:t>  Данный материал выражает мнение автора и носит рекомендательный характер. Материал основан на нормативных актах, действующих на момент публикации.</w:t>
      </w:r>
      <w:r>
        <w:rPr>
          <w:rStyle w:val="s1"/>
        </w:rPr>
        <w:t xml:space="preserve"> </w:t>
      </w:r>
    </w:p>
    <w:p w:rsidR="00000000" w:rsidRDefault="005B7C14">
      <w:pPr>
        <w:pStyle w:val="pji"/>
        <w:spacing w:after="240"/>
      </w:pPr>
      <w:r>
        <w:rPr>
          <w:rStyle w:val="s1"/>
          <w:b w:val="0"/>
          <w:bCs w:val="0"/>
          <w:sz w:val="20"/>
          <w:szCs w:val="20"/>
        </w:rPr>
        <w:t> </w:t>
      </w:r>
      <w:r>
        <w:rPr>
          <w:rStyle w:val="s1"/>
        </w:rPr>
        <w:t xml:space="preserve"> </w:t>
      </w:r>
    </w:p>
    <w:p w:rsidR="00000000" w:rsidRDefault="005B7C14">
      <w:pPr>
        <w:pStyle w:val="pr"/>
      </w:pPr>
      <w:r>
        <w:rPr>
          <w:rStyle w:val="s0"/>
        </w:rPr>
        <w:t xml:space="preserve">Член Палаты налоговых консультантов РК </w:t>
      </w:r>
    </w:p>
    <w:p w:rsidR="00000000" w:rsidRDefault="005B7C14">
      <w:pPr>
        <w:pStyle w:val="pr"/>
      </w:pPr>
      <w:r>
        <w:rPr>
          <w:rStyle w:val="s0"/>
        </w:rPr>
        <w:t xml:space="preserve">Сауле Муслимова </w:t>
      </w:r>
    </w:p>
    <w:p w:rsidR="00000000" w:rsidRDefault="005B7C14">
      <w:pPr>
        <w:pStyle w:val="pr"/>
      </w:pPr>
      <w:r>
        <w:rPr>
          <w:rStyle w:val="s0"/>
        </w:rPr>
        <w:t> </w:t>
      </w:r>
    </w:p>
    <w:p w:rsidR="00000000" w:rsidRDefault="005B7C14">
      <w:pPr>
        <w:pStyle w:val="pc"/>
      </w:pPr>
      <w:r>
        <w:rPr>
          <w:rStyle w:val="s1"/>
        </w:rPr>
        <w:t>Сравнительная таблица</w:t>
      </w:r>
      <w:r>
        <w:rPr>
          <w:b/>
          <w:bCs/>
        </w:rPr>
        <w:br/>
      </w:r>
      <w:r>
        <w:rPr>
          <w:rStyle w:val="s1"/>
        </w:rPr>
        <w:t xml:space="preserve">по изменениям налогового законодательства, внесенным </w:t>
      </w:r>
      <w:hyperlink r:id="rId8" w:history="1">
        <w:r>
          <w:rPr>
            <w:rStyle w:val="a4"/>
          </w:rPr>
          <w:t>Законом</w:t>
        </w:r>
      </w:hyperlink>
      <w:r>
        <w:rPr>
          <w:rStyle w:val="s1"/>
        </w:rPr>
        <w:t xml:space="preserve"> РК от 05.12.13 г. № 152-V</w:t>
      </w:r>
      <w:r>
        <w:rPr>
          <w:b/>
          <w:bCs/>
        </w:rPr>
        <w:br/>
      </w:r>
      <w:r>
        <w:rPr>
          <w:rStyle w:val="s1"/>
        </w:rPr>
        <w:t>«О внесении изменений и</w:t>
      </w:r>
      <w:r>
        <w:rPr>
          <w:rStyle w:val="s1"/>
        </w:rPr>
        <w:t xml:space="preserve"> дополнений в некоторые законодательные акты Республики Казахстан </w:t>
      </w:r>
      <w:r>
        <w:rPr>
          <w:b/>
          <w:bCs/>
        </w:rPr>
        <w:br/>
      </w:r>
      <w:r>
        <w:rPr>
          <w:rStyle w:val="s1"/>
        </w:rPr>
        <w:t>по вопросам налогообложения»</w:t>
      </w:r>
    </w:p>
    <w:p w:rsidR="00000000" w:rsidRDefault="005B7C14">
      <w:pPr>
        <w:pStyle w:val="pc"/>
      </w:pPr>
      <w:r>
        <w:t> </w:t>
      </w:r>
    </w:p>
    <w:p w:rsidR="00000000" w:rsidRDefault="005B7C14">
      <w:pPr>
        <w:pStyle w:val="pj"/>
      </w:pPr>
      <w:hyperlink w:anchor="sub1" w:history="1">
        <w:r>
          <w:rPr>
            <w:rStyle w:val="a4"/>
          </w:rPr>
          <w:t>Общая часть</w:t>
        </w:r>
      </w:hyperlink>
    </w:p>
    <w:p w:rsidR="00000000" w:rsidRDefault="005B7C14">
      <w:pPr>
        <w:pStyle w:val="pj"/>
      </w:pPr>
      <w:hyperlink w:anchor="sub2" w:history="1">
        <w:r>
          <w:rPr>
            <w:rStyle w:val="a4"/>
          </w:rPr>
          <w:t>КПН</w:t>
        </w:r>
      </w:hyperlink>
    </w:p>
    <w:p w:rsidR="00000000" w:rsidRDefault="005B7C14">
      <w:pPr>
        <w:pStyle w:val="pj"/>
      </w:pPr>
      <w:hyperlink w:anchor="sub3" w:history="1">
        <w:r>
          <w:rPr>
            <w:rStyle w:val="a4"/>
          </w:rPr>
          <w:t>ИПН</w:t>
        </w:r>
      </w:hyperlink>
    </w:p>
    <w:p w:rsidR="00000000" w:rsidRDefault="005B7C14">
      <w:pPr>
        <w:pStyle w:val="pj"/>
      </w:pPr>
      <w:hyperlink w:anchor="sub4" w:history="1">
        <w:r>
          <w:rPr>
            <w:rStyle w:val="a4"/>
          </w:rPr>
          <w:t>Международное налогообложение</w:t>
        </w:r>
      </w:hyperlink>
    </w:p>
    <w:p w:rsidR="00000000" w:rsidRDefault="005B7C14">
      <w:pPr>
        <w:pStyle w:val="pj"/>
      </w:pPr>
      <w:hyperlink w:anchor="sub5" w:history="1">
        <w:r>
          <w:rPr>
            <w:rStyle w:val="a4"/>
          </w:rPr>
          <w:t>НДС</w:t>
        </w:r>
      </w:hyperlink>
    </w:p>
    <w:p w:rsidR="00000000" w:rsidRDefault="005B7C14">
      <w:pPr>
        <w:pStyle w:val="pj"/>
      </w:pPr>
      <w:hyperlink w:anchor="sub6" w:history="1">
        <w:r>
          <w:rPr>
            <w:rStyle w:val="a4"/>
          </w:rPr>
          <w:t>НДС в рамках ТС</w:t>
        </w:r>
      </w:hyperlink>
    </w:p>
    <w:p w:rsidR="00000000" w:rsidRDefault="005B7C14">
      <w:pPr>
        <w:pStyle w:val="pj"/>
      </w:pPr>
      <w:hyperlink w:anchor="sub7" w:history="1">
        <w:r>
          <w:rPr>
            <w:rStyle w:val="a4"/>
          </w:rPr>
          <w:t>Акцизы</w:t>
        </w:r>
      </w:hyperlink>
    </w:p>
    <w:p w:rsidR="00000000" w:rsidRDefault="005B7C14">
      <w:pPr>
        <w:pStyle w:val="pj"/>
      </w:pPr>
      <w:hyperlink w:anchor="sub8" w:history="1">
        <w:r>
          <w:rPr>
            <w:rStyle w:val="a4"/>
          </w:rPr>
          <w:t>Налогообложение недропользователей</w:t>
        </w:r>
      </w:hyperlink>
    </w:p>
    <w:p w:rsidR="00000000" w:rsidRDefault="005B7C14">
      <w:pPr>
        <w:pStyle w:val="pj"/>
      </w:pPr>
      <w:hyperlink w:anchor="sub18" w:history="1">
        <w:r>
          <w:rPr>
            <w:rStyle w:val="a4"/>
          </w:rPr>
          <w:t>Социальный налог</w:t>
        </w:r>
      </w:hyperlink>
    </w:p>
    <w:p w:rsidR="00000000" w:rsidRDefault="005B7C14">
      <w:pPr>
        <w:pStyle w:val="pj"/>
      </w:pPr>
      <w:hyperlink w:anchor="sub9" w:history="1">
        <w:r>
          <w:rPr>
            <w:rStyle w:val="a4"/>
          </w:rPr>
          <w:t>Налог на транспортные средства</w:t>
        </w:r>
      </w:hyperlink>
    </w:p>
    <w:p w:rsidR="00000000" w:rsidRDefault="005B7C14">
      <w:pPr>
        <w:pStyle w:val="pj"/>
      </w:pPr>
      <w:hyperlink w:anchor="sub10" w:history="1">
        <w:r>
          <w:rPr>
            <w:rStyle w:val="a4"/>
          </w:rPr>
          <w:t>Земельный налог</w:t>
        </w:r>
      </w:hyperlink>
    </w:p>
    <w:p w:rsidR="00000000" w:rsidRDefault="005B7C14">
      <w:pPr>
        <w:pStyle w:val="pj"/>
      </w:pPr>
      <w:hyperlink w:anchor="sub11" w:history="1">
        <w:r>
          <w:rPr>
            <w:rStyle w:val="a4"/>
          </w:rPr>
          <w:t>Налог на имущество</w:t>
        </w:r>
      </w:hyperlink>
    </w:p>
    <w:p w:rsidR="00000000" w:rsidRDefault="005B7C14">
      <w:pPr>
        <w:pStyle w:val="pj"/>
      </w:pPr>
      <w:hyperlink w:anchor="sub12" w:history="1">
        <w:r>
          <w:rPr>
            <w:rStyle w:val="a4"/>
          </w:rPr>
          <w:t>СНР</w:t>
        </w:r>
      </w:hyperlink>
    </w:p>
    <w:p w:rsidR="00000000" w:rsidRDefault="005B7C14">
      <w:pPr>
        <w:pStyle w:val="pj"/>
      </w:pPr>
      <w:hyperlink w:anchor="sub13" w:history="1">
        <w:r>
          <w:rPr>
            <w:rStyle w:val="a4"/>
          </w:rPr>
          <w:t>Другие обязательные платежи</w:t>
        </w:r>
      </w:hyperlink>
    </w:p>
    <w:p w:rsidR="00000000" w:rsidRDefault="005B7C14">
      <w:pPr>
        <w:pStyle w:val="pj"/>
      </w:pPr>
      <w:hyperlink w:anchor="sub14" w:history="1">
        <w:r>
          <w:rPr>
            <w:rStyle w:val="a4"/>
          </w:rPr>
          <w:t>Налоговое админист</w:t>
        </w:r>
        <w:r>
          <w:rPr>
            <w:rStyle w:val="a4"/>
          </w:rPr>
          <w:t>рирование</w:t>
        </w:r>
      </w:hyperlink>
    </w:p>
    <w:p w:rsidR="00000000" w:rsidRDefault="005B7C14">
      <w:pPr>
        <w:pStyle w:val="pj"/>
      </w:pPr>
      <w:hyperlink w:anchor="sub15" w:history="1">
        <w:r>
          <w:rPr>
            <w:rStyle w:val="a4"/>
          </w:rPr>
          <w:t>Обжалование результатов налоговой проверки</w:t>
        </w:r>
      </w:hyperlink>
    </w:p>
    <w:p w:rsidR="00000000" w:rsidRDefault="005B7C14">
      <w:pPr>
        <w:pStyle w:val="pj"/>
      </w:pPr>
      <w:hyperlink w:anchor="sub16" w:history="1">
        <w:r>
          <w:rPr>
            <w:rStyle w:val="a4"/>
          </w:rPr>
          <w:t>Закон РК от 10 декабря 2008 года № 100-IV</w:t>
        </w:r>
      </w:hyperlink>
    </w:p>
    <w:p w:rsidR="00000000" w:rsidRDefault="005B7C14">
      <w:pPr>
        <w:pStyle w:val="pj"/>
      </w:pPr>
      <w:hyperlink w:anchor="sub17" w:history="1">
        <w:r>
          <w:rPr>
            <w:rStyle w:val="a4"/>
          </w:rPr>
          <w:t xml:space="preserve">Закон РК «О внесений изменений и дополнений в некоторые законодательные акты </w:t>
        </w:r>
        <w:r>
          <w:rPr>
            <w:rStyle w:val="a4"/>
          </w:rPr>
          <w:t>РК по вопросам налогообложения от 5 декабря 2014 года № 152-V</w:t>
        </w:r>
      </w:hyperlink>
    </w:p>
    <w:p w:rsidR="00000000" w:rsidRDefault="005B7C14">
      <w:pPr>
        <w:pStyle w:val="pc"/>
      </w:pPr>
      <w:r>
        <w:t> </w:t>
      </w:r>
    </w:p>
    <w:p w:rsidR="00000000" w:rsidRDefault="005B7C14">
      <w:pPr>
        <w:pStyle w:val="a3"/>
      </w:pPr>
      <w:r>
        <w:t> </w:t>
      </w:r>
    </w:p>
    <w:tbl>
      <w:tblPr>
        <w:tblW w:w="5116" w:type="pct"/>
        <w:jc w:val="center"/>
        <w:tblCellMar>
          <w:left w:w="0" w:type="dxa"/>
          <w:right w:w="0" w:type="dxa"/>
        </w:tblCellMar>
        <w:tblLook w:val="04A0" w:firstRow="1" w:lastRow="0" w:firstColumn="1" w:lastColumn="0" w:noHBand="0" w:noVBand="1"/>
      </w:tblPr>
      <w:tblGrid>
        <w:gridCol w:w="806"/>
        <w:gridCol w:w="1180"/>
        <w:gridCol w:w="909"/>
        <w:gridCol w:w="276"/>
        <w:gridCol w:w="276"/>
        <w:gridCol w:w="2729"/>
        <w:gridCol w:w="1744"/>
        <w:gridCol w:w="276"/>
        <w:gridCol w:w="2616"/>
        <w:gridCol w:w="276"/>
        <w:gridCol w:w="290"/>
        <w:gridCol w:w="276"/>
        <w:gridCol w:w="3972"/>
        <w:gridCol w:w="568"/>
        <w:gridCol w:w="276"/>
        <w:gridCol w:w="276"/>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 п/п</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b/>
                <w:bCs/>
                <w:sz w:val="20"/>
                <w:szCs w:val="20"/>
              </w:rPr>
              <w:t>Статьи, по которым вносятся изменения</w:t>
            </w:r>
          </w:p>
        </w:tc>
        <w:tc>
          <w:tcPr>
            <w:tcW w:w="14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b/>
                <w:bCs/>
                <w:sz w:val="20"/>
                <w:szCs w:val="20"/>
              </w:rPr>
              <w:t>Редакция статей до внесения изменений</w:t>
            </w:r>
          </w:p>
        </w:tc>
        <w:tc>
          <w:tcPr>
            <w:tcW w:w="160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b/>
                <w:bCs/>
                <w:sz w:val="20"/>
                <w:szCs w:val="20"/>
              </w:rPr>
              <w:t>Редакция статей с учетом внесенных изменений</w:t>
            </w:r>
          </w:p>
        </w:tc>
        <w:tc>
          <w:tcPr>
            <w:tcW w:w="11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rPr>
              <w:t>Комментарии</w:t>
            </w:r>
          </w:p>
        </w:tc>
      </w:tr>
      <w:tr w:rsidR="00000000">
        <w:trPr>
          <w:jc w:val="center"/>
        </w:trPr>
        <w:tc>
          <w:tcPr>
            <w:tcW w:w="5000" w:type="pct"/>
            <w:gridSpan w:val="1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b/>
                <w:bCs/>
                <w:sz w:val="28"/>
                <w:szCs w:val="28"/>
              </w:rPr>
              <w:t xml:space="preserve">Закон РК  </w:t>
            </w:r>
            <w:r>
              <w:rPr>
                <w:b/>
                <w:bCs/>
                <w:sz w:val="28"/>
                <w:szCs w:val="28"/>
              </w:rPr>
              <w:t xml:space="preserve">«О внесений  изменений  и дополнений  в некоторые законодательные акты  РК </w:t>
            </w:r>
          </w:p>
          <w:p w:rsidR="00000000" w:rsidRDefault="005B7C14">
            <w:pPr>
              <w:pStyle w:val="pc"/>
            </w:pPr>
            <w:r>
              <w:rPr>
                <w:b/>
                <w:bCs/>
                <w:sz w:val="28"/>
                <w:szCs w:val="28"/>
              </w:rPr>
              <w:t> по вопросам налогообложения от 5 декабря 2013 года № 152-V</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b/>
                <w:bCs/>
                <w:sz w:val="20"/>
                <w:szCs w:val="20"/>
              </w:rPr>
              <w:t xml:space="preserve">Статья 1 </w:t>
            </w:r>
          </w:p>
          <w:p w:rsidR="00000000" w:rsidRDefault="005B7C14">
            <w:pPr>
              <w:pStyle w:val="pc"/>
            </w:pPr>
            <w:r>
              <w:rPr>
                <w:b/>
                <w:bCs/>
                <w:sz w:val="20"/>
                <w:szCs w:val="20"/>
              </w:rPr>
              <w:t xml:space="preserve">Пункт 1 </w:t>
            </w:r>
          </w:p>
        </w:tc>
        <w:tc>
          <w:tcPr>
            <w:tcW w:w="4150" w:type="pct"/>
            <w:gridSpan w:val="14"/>
            <w:tcBorders>
              <w:top w:val="nil"/>
              <w:left w:val="nil"/>
              <w:bottom w:val="single" w:sz="8" w:space="0" w:color="auto"/>
              <w:right w:val="single" w:sz="8" w:space="0" w:color="auto"/>
            </w:tcBorders>
            <w:shd w:val="clear" w:color="auto" w:fill="92D050"/>
            <w:tcMar>
              <w:top w:w="0" w:type="dxa"/>
              <w:left w:w="108" w:type="dxa"/>
              <w:bottom w:w="0" w:type="dxa"/>
              <w:right w:w="108" w:type="dxa"/>
            </w:tcMar>
            <w:hideMark/>
          </w:tcPr>
          <w:p w:rsidR="00000000" w:rsidRDefault="005B7C14">
            <w:pPr>
              <w:pStyle w:val="pc"/>
            </w:pPr>
            <w:r>
              <w:rPr>
                <w:b/>
                <w:bCs/>
                <w:color w:val="984806"/>
                <w:sz w:val="28"/>
                <w:szCs w:val="28"/>
              </w:rPr>
              <w:t>Кодекс Республики Казахстан от 10 декабря 2008 года</w:t>
            </w:r>
          </w:p>
          <w:p w:rsidR="00000000" w:rsidRDefault="005B7C14">
            <w:pPr>
              <w:pStyle w:val="pji"/>
            </w:pPr>
            <w:r>
              <w:rPr>
                <w:b/>
                <w:bCs/>
                <w:color w:val="984806"/>
                <w:sz w:val="28"/>
                <w:szCs w:val="28"/>
              </w:rPr>
              <w:t>«О налогах и других обязательных платежах в бюджет» (Налоговый кодекс)</w:t>
            </w:r>
          </w:p>
        </w:tc>
      </w:tr>
      <w:tr w:rsidR="00000000">
        <w:trPr>
          <w:jc w:val="center"/>
        </w:trPr>
        <w:tc>
          <w:tcPr>
            <w:tcW w:w="4950" w:type="pct"/>
            <w:gridSpan w:val="14"/>
            <w:tcBorders>
              <w:top w:val="nil"/>
              <w:left w:val="single" w:sz="8" w:space="0" w:color="auto"/>
              <w:bottom w:val="single" w:sz="8" w:space="0" w:color="auto"/>
              <w:right w:val="single" w:sz="8" w:space="0" w:color="auto"/>
            </w:tcBorders>
            <w:shd w:val="clear" w:color="auto" w:fill="FFFF00"/>
            <w:tcMar>
              <w:top w:w="0" w:type="dxa"/>
              <w:left w:w="108" w:type="dxa"/>
              <w:bottom w:w="0" w:type="dxa"/>
              <w:right w:w="108" w:type="dxa"/>
            </w:tcMar>
            <w:hideMark/>
          </w:tcPr>
          <w:p w:rsidR="00000000" w:rsidRDefault="005B7C14">
            <w:pPr>
              <w:pStyle w:val="pc"/>
            </w:pPr>
            <w:bookmarkStart w:id="1" w:name="SUB1"/>
            <w:bookmarkEnd w:id="1"/>
            <w:r>
              <w:rPr>
                <w:b/>
                <w:bCs/>
                <w:color w:val="984806"/>
                <w:sz w:val="28"/>
                <w:szCs w:val="28"/>
              </w:rPr>
              <w:t>ОБЩАЯ ЧАСТЬ</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b w:val="0"/>
                <w:bCs w:val="0"/>
                <w:color w:val="auto"/>
                <w:sz w:val="20"/>
                <w:szCs w:val="20"/>
              </w:rPr>
              <w:t xml:space="preserve">Статья 3 </w:t>
            </w:r>
          </w:p>
          <w:p w:rsidR="00000000" w:rsidRDefault="005B7C14">
            <w:pPr>
              <w:pStyle w:val="pji"/>
            </w:pPr>
            <w:r>
              <w:rPr>
                <w:rStyle w:val="s1"/>
                <w:b w:val="0"/>
                <w:bCs w:val="0"/>
                <w:color w:val="auto"/>
                <w:sz w:val="20"/>
                <w:szCs w:val="20"/>
              </w:rPr>
              <w:t>Пункт 2</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ind w:left="1200" w:hanging="800"/>
            </w:pPr>
            <w:r>
              <w:rPr>
                <w:rStyle w:val="s1"/>
                <w:sz w:val="20"/>
                <w:szCs w:val="20"/>
              </w:rPr>
              <w:t xml:space="preserve">Статья 3. Действие налогового законодательства Республики Казахстан </w:t>
            </w:r>
          </w:p>
          <w:p w:rsidR="00000000" w:rsidRDefault="005B7C14">
            <w:pPr>
              <w:pStyle w:val="pj"/>
            </w:pPr>
            <w:r>
              <w:rPr>
                <w:rStyle w:val="s0"/>
                <w:sz w:val="20"/>
                <w:szCs w:val="2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 отчетности, а также улучшению положения налогоплате</w:t>
            </w:r>
            <w:r>
              <w:rPr>
                <w:rStyle w:val="s0"/>
                <w:sz w:val="20"/>
                <w:szCs w:val="20"/>
              </w:rPr>
              <w:t xml:space="preserve">льщиков (налоговых агентов), могут быть приняты не позднее 1 </w:t>
            </w:r>
            <w:r>
              <w:rPr>
                <w:rStyle w:val="s0"/>
                <w:b/>
                <w:bCs/>
                <w:sz w:val="20"/>
                <w:szCs w:val="20"/>
              </w:rPr>
              <w:t>ноября</w:t>
            </w:r>
            <w:r>
              <w:rPr>
                <w:rStyle w:val="s0"/>
                <w:sz w:val="20"/>
                <w:szCs w:val="20"/>
              </w:rPr>
              <w:t>  текущего года и введены в действие не ранее 1 января года, следующего за годом их принятия.</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ind w:left="1200" w:hanging="800"/>
            </w:pPr>
            <w:r>
              <w:rPr>
                <w:rStyle w:val="s1"/>
                <w:sz w:val="20"/>
                <w:szCs w:val="20"/>
              </w:rPr>
              <w:t xml:space="preserve">Статья 3. Действие налогового законодательства Республики Казахстан </w:t>
            </w:r>
          </w:p>
          <w:p w:rsidR="00000000" w:rsidRDefault="005B7C14">
            <w:pPr>
              <w:pStyle w:val="pj"/>
            </w:pPr>
            <w:r>
              <w:rPr>
                <w:rStyle w:val="s0"/>
                <w:sz w:val="20"/>
                <w:szCs w:val="20"/>
              </w:rPr>
              <w:t>2. Законодательные акты Р</w:t>
            </w:r>
            <w:r>
              <w:rPr>
                <w:rStyle w:val="s0"/>
                <w:sz w:val="20"/>
                <w:szCs w:val="20"/>
              </w:rPr>
              <w:t>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 отчетности, а также улучшению положения налогоплательщиков (налоговых агенто</w:t>
            </w:r>
            <w:r>
              <w:rPr>
                <w:rStyle w:val="s0"/>
                <w:sz w:val="20"/>
                <w:szCs w:val="20"/>
              </w:rPr>
              <w:t xml:space="preserve">в), могут быть приняты не позднее 1 </w:t>
            </w:r>
            <w:r>
              <w:rPr>
                <w:rStyle w:val="s0"/>
                <w:b/>
                <w:bCs/>
                <w:sz w:val="20"/>
                <w:szCs w:val="20"/>
              </w:rPr>
              <w:t>декабря</w:t>
            </w:r>
            <w:r>
              <w:rPr>
                <w:rStyle w:val="s0"/>
                <w:sz w:val="20"/>
                <w:szCs w:val="20"/>
              </w:rPr>
              <w:t xml:space="preserve"> текущего года и введены в действие не ранее 1 января года, следующего за годом их принятия.</w:t>
            </w:r>
          </w:p>
        </w:tc>
        <w:tc>
          <w:tcPr>
            <w:tcW w:w="11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sz w:val="20"/>
                <w:szCs w:val="20"/>
                <w:shd w:val="clear" w:color="auto" w:fill="FFFF00"/>
              </w:rPr>
              <w:t>Вводится  в действие с 1 января 2013 года.</w:t>
            </w:r>
            <w:r>
              <w:rPr>
                <w:rStyle w:val="s0"/>
                <w:sz w:val="20"/>
                <w:szCs w:val="20"/>
              </w:rPr>
              <w:t xml:space="preserve"> </w:t>
            </w:r>
          </w:p>
          <w:p w:rsidR="00000000" w:rsidRDefault="005B7C14">
            <w:pPr>
              <w:pStyle w:val="pj"/>
            </w:pPr>
            <w:r>
              <w:rPr>
                <w:rStyle w:val="s1"/>
                <w:b w:val="0"/>
                <w:bCs w:val="0"/>
                <w:color w:val="auto"/>
                <w:sz w:val="20"/>
                <w:szCs w:val="20"/>
              </w:rPr>
              <w:t>В связи с улучшением положения налогоплательщика (налоговых агентов) вносящ</w:t>
            </w:r>
            <w:r>
              <w:rPr>
                <w:rStyle w:val="s1"/>
                <w:b w:val="0"/>
                <w:bCs w:val="0"/>
                <w:color w:val="auto"/>
                <w:sz w:val="20"/>
                <w:szCs w:val="20"/>
              </w:rPr>
              <w:t xml:space="preserve">ие изменения  </w:t>
            </w:r>
            <w:r>
              <w:rPr>
                <w:rStyle w:val="s0"/>
                <w:sz w:val="20"/>
                <w:szCs w:val="20"/>
              </w:rPr>
              <w:t xml:space="preserve">могут быть приняты не позднее 1 </w:t>
            </w:r>
            <w:r>
              <w:rPr>
                <w:rStyle w:val="s0"/>
                <w:b/>
                <w:bCs/>
                <w:sz w:val="20"/>
                <w:szCs w:val="20"/>
              </w:rPr>
              <w:t>декабря</w:t>
            </w:r>
            <w:r>
              <w:rPr>
                <w:rStyle w:val="s0"/>
                <w:sz w:val="20"/>
                <w:szCs w:val="20"/>
              </w:rPr>
              <w:t xml:space="preserve"> текущего года и введены в действие не ранее 1 января года, следующего за годом их принятия.</w:t>
            </w:r>
          </w:p>
          <w:p w:rsidR="00000000" w:rsidRDefault="005B7C14">
            <w:pPr>
              <w:pStyle w:val="pji"/>
            </w:pPr>
            <w:r>
              <w:t> </w:t>
            </w:r>
          </w:p>
          <w:p w:rsidR="00000000" w:rsidRDefault="005B7C14">
            <w:pPr>
              <w:pStyle w:val="pji"/>
            </w:pPr>
            <w:r>
              <w:rPr>
                <w:rStyle w:val="s1"/>
                <w:b w:val="0"/>
                <w:bCs w:val="0"/>
                <w:color w:val="auto"/>
                <w:shd w:val="clear" w:color="auto" w:fill="00FF0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2.</w:t>
            </w:r>
            <w:r>
              <w:rPr>
                <w:rStyle w:val="s1"/>
                <w:color w:val="auto"/>
                <w:sz w:val="14"/>
                <w:szCs w:val="14"/>
              </w:rPr>
              <w:t xml:space="preserve">    </w:t>
            </w:r>
            <w:r>
              <w:rPr>
                <w:rStyle w:val="s1"/>
                <w:color w:val="auto"/>
                <w:sz w:val="20"/>
                <w:szCs w:val="2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b w:val="0"/>
                <w:bCs w:val="0"/>
                <w:color w:val="auto"/>
                <w:sz w:val="20"/>
                <w:szCs w:val="20"/>
              </w:rPr>
              <w:t>Статья 12 пункт 1 подпункты 14), 18, 19-1), 39</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12. </w:t>
            </w:r>
            <w:r>
              <w:rPr>
                <w:sz w:val="20"/>
                <w:szCs w:val="20"/>
              </w:rPr>
              <w:t>Основные понятия, применяемые в настоящем Кодексе</w:t>
            </w:r>
          </w:p>
          <w:p w:rsidR="00000000" w:rsidRDefault="005B7C14">
            <w:pPr>
              <w:pStyle w:val="pji"/>
            </w:pPr>
            <w:r>
              <w:rPr>
                <w:sz w:val="20"/>
                <w:szCs w:val="20"/>
              </w:rPr>
              <w:t>1. Основные понятия, применяемые в настоящем Кодексе для целей налогообложения:</w:t>
            </w:r>
          </w:p>
          <w:p w:rsidR="00000000" w:rsidRDefault="005B7C14">
            <w:pPr>
              <w:pStyle w:val="pji"/>
            </w:pPr>
            <w:r>
              <w:rPr>
                <w:rStyle w:val="s0"/>
                <w:color w:val="auto"/>
                <w:sz w:val="20"/>
                <w:szCs w:val="20"/>
              </w:rPr>
              <w:t>…</w:t>
            </w:r>
          </w:p>
          <w:p w:rsidR="00000000" w:rsidRDefault="005B7C14">
            <w:pPr>
              <w:pStyle w:val="pji"/>
            </w:pPr>
            <w:r>
              <w:rPr>
                <w:rStyle w:val="s0"/>
                <w:color w:val="auto"/>
                <w:sz w:val="20"/>
                <w:szCs w:val="20"/>
              </w:rPr>
              <w:t>14) дивиденды - доход, подлежащий выплате по акциям, в том числе по акциям, являющимся базовыми активами депозитарных распис</w:t>
            </w:r>
            <w:r>
              <w:rPr>
                <w:rStyle w:val="s0"/>
                <w:color w:val="auto"/>
                <w:sz w:val="20"/>
                <w:szCs w:val="20"/>
              </w:rPr>
              <w:t xml:space="preserve">ок; </w:t>
            </w:r>
            <w:r>
              <w:rPr>
                <w:rStyle w:val="s0"/>
                <w:b/>
                <w:bCs/>
                <w:color w:val="auto"/>
                <w:sz w:val="20"/>
                <w:szCs w:val="20"/>
              </w:rPr>
              <w:t>доход,</w:t>
            </w:r>
            <w:r>
              <w:rPr>
                <w:rStyle w:val="s0"/>
                <w:color w:val="auto"/>
                <w:sz w:val="20"/>
                <w:szCs w:val="20"/>
              </w:rPr>
              <w:t xml:space="preserve"> подлежащий выплате по паям паевого инвестиционного фонда, за исключением дохода по паям при их выкупе управляющей компанией фонда; </w:t>
            </w:r>
            <w:r>
              <w:rPr>
                <w:rStyle w:val="s0"/>
                <w:b/>
                <w:bCs/>
                <w:color w:val="auto"/>
                <w:sz w:val="20"/>
                <w:szCs w:val="20"/>
              </w:rPr>
              <w:t>часть</w:t>
            </w:r>
            <w:r>
              <w:rPr>
                <w:rStyle w:val="s0"/>
                <w:color w:val="auto"/>
                <w:sz w:val="20"/>
                <w:szCs w:val="20"/>
              </w:rPr>
              <w:t xml:space="preserve"> чистого дохода, распределяемого юридическим лицом между его учредителями, участниками; </w:t>
            </w:r>
            <w:r>
              <w:rPr>
                <w:rStyle w:val="s0"/>
                <w:b/>
                <w:bCs/>
                <w:color w:val="auto"/>
                <w:sz w:val="20"/>
                <w:szCs w:val="20"/>
              </w:rPr>
              <w:t>доходы</w:t>
            </w:r>
            <w:r>
              <w:rPr>
                <w:rStyle w:val="s0"/>
                <w:color w:val="auto"/>
                <w:sz w:val="20"/>
                <w:szCs w:val="20"/>
              </w:rPr>
              <w:t xml:space="preserve"> от распределен</w:t>
            </w:r>
            <w:r>
              <w:rPr>
                <w:rStyle w:val="s0"/>
                <w:color w:val="auto"/>
                <w:sz w:val="20"/>
                <w:szCs w:val="20"/>
              </w:rPr>
              <w:t xml:space="preserve">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w:t>
            </w:r>
            <w:r>
              <w:rPr>
                <w:rStyle w:val="s0"/>
                <w:b/>
                <w:bCs/>
                <w:color w:val="auto"/>
                <w:sz w:val="20"/>
                <w:szCs w:val="20"/>
              </w:rPr>
              <w:t>а также при изъятии уч</w:t>
            </w:r>
            <w:r>
              <w:rPr>
                <w:rStyle w:val="s0"/>
                <w:b/>
                <w:bCs/>
                <w:color w:val="auto"/>
                <w:sz w:val="20"/>
                <w:szCs w:val="20"/>
              </w:rPr>
              <w:t>редителем, участником доли участия в юридическом лице</w:t>
            </w:r>
            <w:r>
              <w:rPr>
                <w:rStyle w:val="s0"/>
                <w:color w:val="auto"/>
                <w:sz w:val="20"/>
                <w:szCs w:val="20"/>
              </w:rPr>
              <w:t xml:space="preserve">, за исключением имущества, внесенного учредителем, участником в качестве вклада в уставный капитал; </w:t>
            </w:r>
            <w:r>
              <w:rPr>
                <w:rStyle w:val="s0"/>
                <w:b/>
                <w:bCs/>
                <w:color w:val="auto"/>
                <w:sz w:val="20"/>
                <w:szCs w:val="20"/>
              </w:rPr>
              <w:t>доход,</w:t>
            </w:r>
            <w:r>
              <w:rPr>
                <w:rStyle w:val="s0"/>
                <w:color w:val="auto"/>
                <w:sz w:val="20"/>
                <w:szCs w:val="20"/>
              </w:rPr>
              <w:t xml:space="preserve"> подлежащий выплате по исламским сертификатам участия; </w:t>
            </w:r>
            <w:r>
              <w:rPr>
                <w:rStyle w:val="s0"/>
                <w:b/>
                <w:bCs/>
                <w:color w:val="auto"/>
                <w:sz w:val="20"/>
                <w:szCs w:val="20"/>
              </w:rPr>
              <w:t>доход</w:t>
            </w:r>
            <w:r>
              <w:rPr>
                <w:rStyle w:val="s0"/>
                <w:color w:val="auto"/>
                <w:sz w:val="20"/>
                <w:szCs w:val="20"/>
              </w:rPr>
              <w:t>, получаемый акционером, участником,</w:t>
            </w:r>
            <w:r>
              <w:rPr>
                <w:rStyle w:val="s0"/>
                <w:color w:val="auto"/>
                <w:sz w:val="20"/>
                <w:szCs w:val="20"/>
              </w:rPr>
              <w:t xml:space="preserve"> учредителем или их взаимосвязанной стороной от юридического лица в виде: </w:t>
            </w:r>
          </w:p>
          <w:p w:rsidR="00000000" w:rsidRDefault="005B7C14">
            <w:pPr>
              <w:pStyle w:val="pji"/>
            </w:pPr>
            <w:r>
              <w:rPr>
                <w:rStyle w:val="s0"/>
                <w:color w:val="auto"/>
                <w:sz w:val="20"/>
                <w:szCs w:val="20"/>
              </w:rPr>
              <w:t>положительной разницы между рыночной ценой товаров, работ, услуг и ценой, по которой такие товары, работы, услуги реализованы акционеру, участнику, учредителю или их взаимосвязанной</w:t>
            </w:r>
            <w:r>
              <w:rPr>
                <w:rStyle w:val="s0"/>
                <w:color w:val="auto"/>
                <w:sz w:val="20"/>
                <w:szCs w:val="20"/>
              </w:rPr>
              <w:t xml:space="preserve"> стороне;</w:t>
            </w:r>
          </w:p>
          <w:p w:rsidR="00000000" w:rsidRDefault="005B7C14">
            <w:pPr>
              <w:pStyle w:val="pji"/>
            </w:pPr>
            <w:r>
              <w:rPr>
                <w:rStyle w:val="s0"/>
                <w:color w:val="auto"/>
                <w:sz w:val="20"/>
                <w:szCs w:val="20"/>
              </w:rPr>
              <w:t>отрицательной разницы между рыночной ценой товаров, работ, услуг и ценой, по которой такие товары, работы, услуги приобретены у акционера, участника, учредителя или их взаимосвязанной стороны;</w:t>
            </w:r>
          </w:p>
          <w:p w:rsidR="00000000" w:rsidRDefault="005B7C14">
            <w:pPr>
              <w:pStyle w:val="pji"/>
            </w:pPr>
            <w:r>
              <w:rPr>
                <w:rStyle w:val="s0"/>
                <w:color w:val="auto"/>
                <w:sz w:val="20"/>
                <w:szCs w:val="20"/>
              </w:rPr>
              <w:t>стоимости расходов или обязательств, не связанных с п</w:t>
            </w:r>
            <w:r>
              <w:rPr>
                <w:rStyle w:val="s0"/>
                <w:color w:val="auto"/>
                <w:sz w:val="20"/>
                <w:szCs w:val="20"/>
              </w:rPr>
              <w:t>редпринимательской деятельностью юридического лица, возникающих у его акционера, участника,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 взаимосвяза</w:t>
            </w:r>
            <w:r>
              <w:rPr>
                <w:rStyle w:val="s0"/>
                <w:color w:val="auto"/>
                <w:sz w:val="20"/>
                <w:szCs w:val="20"/>
              </w:rPr>
              <w:t xml:space="preserve">нной стороной юридическому лицу; </w:t>
            </w:r>
          </w:p>
          <w:p w:rsidR="00000000" w:rsidRDefault="005B7C14">
            <w:pPr>
              <w:pStyle w:val="pji"/>
            </w:pPr>
            <w:r>
              <w:rPr>
                <w:rStyle w:val="s0"/>
                <w:color w:val="auto"/>
                <w:sz w:val="20"/>
                <w:szCs w:val="20"/>
              </w:rPr>
              <w:t xml:space="preserve">любого имущества и материальной выгоды, предоставляемых юридическим лицом своему акционеру, участнику, учредителю или их взаимосвязанной стороне, за исключением доходов, отраженных в </w:t>
            </w:r>
            <w:hyperlink r:id="rId9" w:history="1">
              <w:r>
                <w:rPr>
                  <w:rStyle w:val="a4"/>
                  <w:sz w:val="20"/>
                  <w:szCs w:val="20"/>
                </w:rPr>
                <w:t>статьях 163 - 165</w:t>
              </w:r>
            </w:hyperlink>
            <w:r>
              <w:rPr>
                <w:rStyle w:val="s0"/>
                <w:color w:val="auto"/>
                <w:sz w:val="20"/>
                <w:szCs w:val="20"/>
              </w:rPr>
              <w:t xml:space="preserve"> настоящего Кодекса, и доходов от реализации товаров, работ, услуг. </w:t>
            </w:r>
          </w:p>
          <w:p w:rsidR="00000000" w:rsidRDefault="005B7C14">
            <w:pPr>
              <w:pStyle w:val="pji"/>
            </w:pPr>
            <w:r>
              <w:rPr>
                <w:rStyle w:val="s0"/>
                <w:color w:val="auto"/>
                <w:sz w:val="20"/>
                <w:szCs w:val="20"/>
              </w:rPr>
              <w:t xml:space="preserve">Положительная или отрицательная разница, указанная в настоящем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10" w:history="1">
              <w:r>
                <w:rPr>
                  <w:rStyle w:val="a4"/>
                  <w:sz w:val="20"/>
                  <w:szCs w:val="20"/>
                </w:rPr>
                <w:t>законодательством Республики Казахстан о трансфертном ценообразовании</w:t>
              </w:r>
            </w:hyperlink>
            <w:r>
              <w:rPr>
                <w:rStyle w:val="s0"/>
                <w:color w:val="auto"/>
                <w:sz w:val="20"/>
                <w:szCs w:val="20"/>
              </w:rPr>
              <w:t>. Для целей настоящего подпункта взаимосвязанные стороны определяются в соответствии с пунктом 1-1 настоящей статьи;</w:t>
            </w:r>
          </w:p>
          <w:p w:rsidR="00000000" w:rsidRDefault="005B7C14">
            <w:pPr>
              <w:pStyle w:val="pji"/>
            </w:pPr>
            <w:r>
              <w:rPr>
                <w:rStyle w:val="s0"/>
                <w:color w:val="auto"/>
                <w:sz w:val="20"/>
                <w:szCs w:val="20"/>
              </w:rPr>
              <w:t>…</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r>
              <w:rPr>
                <w:rStyle w:val="s0"/>
                <w:b/>
                <w:bCs/>
                <w:color w:val="auto"/>
                <w:sz w:val="20"/>
                <w:szCs w:val="20"/>
              </w:rPr>
              <w:t>21-1) отсутствует;</w:t>
            </w:r>
          </w:p>
          <w:p w:rsidR="00000000" w:rsidRDefault="005B7C14">
            <w:pPr>
              <w:pStyle w:val="pji"/>
            </w:pPr>
            <w:r>
              <w:rPr>
                <w:sz w:val="20"/>
                <w:szCs w:val="20"/>
              </w:rPr>
              <w:t>…</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t> </w:t>
            </w:r>
          </w:p>
          <w:p w:rsidR="00000000" w:rsidRDefault="005B7C14">
            <w:pPr>
              <w:pStyle w:val="pji"/>
            </w:pPr>
            <w:r>
              <w:rPr>
                <w:sz w:val="20"/>
                <w:szCs w:val="20"/>
              </w:rPr>
              <w:t> </w:t>
            </w:r>
          </w:p>
          <w:p w:rsidR="00000000" w:rsidRDefault="005B7C14">
            <w:pPr>
              <w:pStyle w:val="pji"/>
            </w:pPr>
            <w:r>
              <w:rPr>
                <w:sz w:val="20"/>
                <w:szCs w:val="20"/>
              </w:rPr>
              <w:t>   </w:t>
            </w:r>
            <w:r>
              <w:rPr>
                <w:sz w:val="20"/>
                <w:szCs w:val="20"/>
              </w:rPr>
              <w:t>19-1) инвестиционное золото - золото, на которое имеется сертификат или иной документ, выданный органом по подтверждению соответствия или испытательной лабораторией, аккредитованными в установленном законодательством Республики Казахстан порядке, по подтве</w:t>
            </w:r>
            <w:r>
              <w:rPr>
                <w:sz w:val="20"/>
                <w:szCs w:val="20"/>
              </w:rPr>
              <w:t>рждению соответствия такого золота национальному или международному стандарту качества, соответствующее следующим условиям:</w:t>
            </w:r>
          </w:p>
          <w:p w:rsidR="00000000" w:rsidRDefault="005B7C14">
            <w:pPr>
              <w:pStyle w:val="pji"/>
            </w:pPr>
            <w:r>
              <w:rPr>
                <w:sz w:val="20"/>
                <w:szCs w:val="20"/>
              </w:rPr>
              <w:t>для золотых монет:</w:t>
            </w:r>
          </w:p>
          <w:p w:rsidR="00000000" w:rsidRDefault="005B7C14">
            <w:pPr>
              <w:pStyle w:val="pji"/>
            </w:pPr>
            <w:r>
              <w:rPr>
                <w:sz w:val="20"/>
                <w:szCs w:val="20"/>
              </w:rPr>
              <w:t>такие золотые монеты не обладают нумизматической ценностью;</w:t>
            </w:r>
          </w:p>
          <w:p w:rsidR="00000000" w:rsidRDefault="005B7C14">
            <w:pPr>
              <w:pStyle w:val="pji"/>
            </w:pPr>
            <w:r>
              <w:rPr>
                <w:sz w:val="20"/>
                <w:szCs w:val="20"/>
              </w:rPr>
              <w:t>чистота золотых монет равна или превышает 900 тысячны</w:t>
            </w:r>
            <w:r>
              <w:rPr>
                <w:sz w:val="20"/>
                <w:szCs w:val="20"/>
              </w:rPr>
              <w:t>х долей на 1 000 долей общей массы (что соответствует 900 пробе, 900 промилле, 90,0 процентам или 21,6 карата).</w:t>
            </w:r>
          </w:p>
          <w:p w:rsidR="00000000" w:rsidRDefault="005B7C14">
            <w:pPr>
              <w:pStyle w:val="pji"/>
            </w:pPr>
            <w:r>
              <w:rPr>
                <w:sz w:val="20"/>
                <w:szCs w:val="20"/>
              </w:rPr>
              <w:t>При этом золотая монета признается обладающей нумизматической ценностью при соответствии одному из следующих условий:</w:t>
            </w:r>
          </w:p>
          <w:p w:rsidR="00000000" w:rsidRDefault="005B7C14">
            <w:pPr>
              <w:pStyle w:val="pji"/>
            </w:pPr>
            <w:r>
              <w:rPr>
                <w:sz w:val="20"/>
                <w:szCs w:val="20"/>
              </w:rPr>
              <w:t>отчеканена до 1800 года;</w:t>
            </w:r>
          </w:p>
          <w:p w:rsidR="00000000" w:rsidRDefault="005B7C14">
            <w:pPr>
              <w:pStyle w:val="pji"/>
            </w:pPr>
            <w:r>
              <w:rPr>
                <w:sz w:val="20"/>
                <w:szCs w:val="20"/>
              </w:rPr>
              <w:t>о</w:t>
            </w:r>
            <w:r>
              <w:rPr>
                <w:sz w:val="20"/>
                <w:szCs w:val="20"/>
              </w:rPr>
              <w:t>тчеканена по технологии, обеспечивающей получение зеркальной поверхности, качества «пруф» (proof);</w:t>
            </w:r>
          </w:p>
          <w:p w:rsidR="00000000" w:rsidRDefault="005B7C14">
            <w:pPr>
              <w:pStyle w:val="pji"/>
            </w:pPr>
            <w:r>
              <w:rPr>
                <w:sz w:val="20"/>
                <w:szCs w:val="20"/>
              </w:rPr>
              <w:t>имеет тираж выпуска не более 1 000 экземпляров;</w:t>
            </w:r>
          </w:p>
          <w:p w:rsidR="00000000" w:rsidRDefault="005B7C14">
            <w:pPr>
              <w:pStyle w:val="pji"/>
            </w:pPr>
            <w:r>
              <w:rPr>
                <w:sz w:val="20"/>
                <w:szCs w:val="20"/>
              </w:rPr>
              <w:t>ее рыночная цена превышает стоимость золота, содержащегося в монете, более чем на 80 процентов.</w:t>
            </w:r>
          </w:p>
          <w:p w:rsidR="00000000" w:rsidRDefault="005B7C14">
            <w:pPr>
              <w:pStyle w:val="pji"/>
            </w:pPr>
            <w:r>
              <w:rPr>
                <w:sz w:val="20"/>
                <w:szCs w:val="20"/>
              </w:rPr>
              <w:t>Рыночная цена золотой монеты определяется путем умножения утреннего фиксинга (котировки цены) золота, который установлен (которая установлена) Лондонской ассоциацией рынка драгоценных металлов на дату реализации золотой монеты, на рыночный курс обмена валю</w:t>
            </w:r>
            <w:r>
              <w:rPr>
                <w:sz w:val="20"/>
                <w:szCs w:val="20"/>
              </w:rPr>
              <w:t>ты, установленный на указанную дату;</w:t>
            </w:r>
          </w:p>
          <w:p w:rsidR="00000000" w:rsidRDefault="005B7C14">
            <w:pPr>
              <w:pStyle w:val="pji"/>
            </w:pPr>
            <w:r>
              <w:rPr>
                <w:sz w:val="20"/>
                <w:szCs w:val="20"/>
              </w:rPr>
              <w:t>для остального золота:</w:t>
            </w:r>
          </w:p>
          <w:p w:rsidR="00000000" w:rsidRDefault="005B7C14">
            <w:pPr>
              <w:pStyle w:val="pji"/>
            </w:pPr>
            <w:r>
              <w:rPr>
                <w:sz w:val="20"/>
                <w:szCs w:val="20"/>
              </w:rPr>
              <w:t>такое золото изготовлено в форме слитка и (или) пластины;</w:t>
            </w:r>
          </w:p>
          <w:p w:rsidR="00000000" w:rsidRDefault="005B7C14">
            <w:pPr>
              <w:pStyle w:val="pji"/>
            </w:pPr>
            <w:r>
              <w:rPr>
                <w:sz w:val="20"/>
                <w:szCs w:val="20"/>
              </w:rPr>
              <w:t>чистота такого золота равна или превышает 995 тысячных долей на 1 000 долей лигатурной массы (что соответствует 995 пробе, 995 промилле, 9</w:t>
            </w:r>
            <w:r>
              <w:rPr>
                <w:sz w:val="20"/>
                <w:szCs w:val="20"/>
              </w:rPr>
              <w:t>9,5 процента или 23,88 карата);</w:t>
            </w:r>
          </w:p>
          <w:p w:rsidR="00000000" w:rsidRDefault="005B7C14">
            <w:pPr>
              <w:pStyle w:val="pji"/>
            </w:pPr>
            <w:r>
              <w:rPr>
                <w:rStyle w:val="s0"/>
                <w:color w:val="auto"/>
                <w:sz w:val="20"/>
                <w:szCs w:val="20"/>
              </w:rPr>
              <w:t>…</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39) вознаграждение - все выплаты:</w:t>
            </w:r>
          </w:p>
          <w:p w:rsidR="00000000" w:rsidRDefault="005B7C14">
            <w:pPr>
              <w:pStyle w:val="pji"/>
            </w:pPr>
            <w:r>
              <w:rPr>
                <w:rStyle w:val="s0"/>
                <w:color w:val="auto"/>
                <w:sz w:val="20"/>
                <w:szCs w:val="20"/>
              </w:rPr>
              <w:t>…</w:t>
            </w:r>
          </w:p>
          <w:p w:rsidR="00000000" w:rsidRDefault="005B7C14">
            <w:pPr>
              <w:pStyle w:val="pji"/>
            </w:pPr>
            <w:r>
              <w:rPr>
                <w:rStyle w:val="s0"/>
                <w:b/>
                <w:bCs/>
                <w:color w:val="auto"/>
                <w:sz w:val="20"/>
                <w:szCs w:val="20"/>
              </w:rPr>
              <w:t>связанные с передачей имущества в финансовый лизинг, за исключением стоимости, по которой такое имущество получено (передано), выплат лицу, не являющемуся для лизингополучателя лизинго</w:t>
            </w:r>
            <w:r>
              <w:rPr>
                <w:rStyle w:val="s0"/>
                <w:b/>
                <w:bCs/>
                <w:color w:val="auto"/>
                <w:sz w:val="20"/>
                <w:szCs w:val="20"/>
              </w:rPr>
              <w:t xml:space="preserve">дателем, взаимосвязанной стороной; </w:t>
            </w:r>
          </w:p>
          <w:p w:rsidR="00000000" w:rsidRDefault="005B7C14">
            <w:pPr>
              <w:pStyle w:val="pji"/>
            </w:pPr>
            <w:r>
              <w:rPr>
                <w:rStyle w:val="s0"/>
                <w:color w:val="auto"/>
                <w:sz w:val="20"/>
                <w:szCs w:val="20"/>
              </w:rPr>
              <w:t>…</w:t>
            </w:r>
          </w:p>
          <w:p w:rsidR="00000000" w:rsidRDefault="005B7C14">
            <w:pPr>
              <w:pStyle w:val="pji"/>
            </w:pPr>
            <w:r>
              <w:rPr>
                <w:b/>
                <w:bCs/>
                <w:sz w:val="20"/>
                <w:szCs w:val="20"/>
              </w:rPr>
              <w:t>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12. </w:t>
            </w:r>
            <w:r>
              <w:rPr>
                <w:sz w:val="20"/>
                <w:szCs w:val="20"/>
              </w:rPr>
              <w:t>Основные понятия, применяемые в настоящем Кодексе</w:t>
            </w:r>
          </w:p>
          <w:p w:rsidR="00000000" w:rsidRDefault="005B7C14">
            <w:pPr>
              <w:pStyle w:val="pji"/>
            </w:pPr>
            <w:r>
              <w:rPr>
                <w:sz w:val="20"/>
                <w:szCs w:val="20"/>
              </w:rPr>
              <w:t>1. Основные понятия, применяемые в настоящем Кодексе для целей налогообложения:</w:t>
            </w:r>
          </w:p>
          <w:p w:rsidR="00000000" w:rsidRDefault="005B7C14">
            <w:pPr>
              <w:pStyle w:val="pji"/>
            </w:pPr>
            <w:r>
              <w:rPr>
                <w:rStyle w:val="s0"/>
                <w:color w:val="auto"/>
                <w:sz w:val="20"/>
                <w:szCs w:val="20"/>
              </w:rPr>
              <w:t>…</w:t>
            </w:r>
          </w:p>
          <w:p w:rsidR="00000000" w:rsidRDefault="005B7C14">
            <w:pPr>
              <w:pStyle w:val="pji"/>
            </w:pPr>
            <w:r>
              <w:rPr>
                <w:rStyle w:val="s0"/>
                <w:color w:val="auto"/>
                <w:sz w:val="20"/>
                <w:szCs w:val="20"/>
              </w:rPr>
              <w:t>14) дивиденды - доход:</w:t>
            </w:r>
          </w:p>
          <w:p w:rsidR="00000000" w:rsidRDefault="005B7C14">
            <w:pPr>
              <w:pStyle w:val="pji"/>
            </w:pPr>
            <w:r>
              <w:rPr>
                <w:rStyle w:val="s0"/>
                <w:color w:val="auto"/>
                <w:sz w:val="20"/>
                <w:szCs w:val="20"/>
              </w:rPr>
              <w:t>подлежащий выплате по акциям, в том числе по акци</w:t>
            </w:r>
            <w:r>
              <w:rPr>
                <w:rStyle w:val="s0"/>
                <w:color w:val="auto"/>
                <w:sz w:val="20"/>
                <w:szCs w:val="20"/>
              </w:rPr>
              <w:t xml:space="preserve">ям, являющимся базовыми активами депозитарных расписок; </w:t>
            </w:r>
          </w:p>
          <w:p w:rsidR="00000000" w:rsidRDefault="005B7C14">
            <w:pPr>
              <w:pStyle w:val="pji"/>
            </w:pPr>
            <w:r>
              <w:rPr>
                <w:rStyle w:val="s0"/>
                <w:color w:val="auto"/>
                <w:sz w:val="20"/>
                <w:szCs w:val="20"/>
              </w:rPr>
              <w:t xml:space="preserve">подлежащий выплате по паям паевого инвестиционного фонда, за исключением дохода по паям при их выкупе управляющей компанией фонда; </w:t>
            </w:r>
          </w:p>
          <w:p w:rsidR="00000000" w:rsidRDefault="005B7C14">
            <w:pPr>
              <w:pStyle w:val="pji"/>
            </w:pPr>
            <w:r>
              <w:rPr>
                <w:rStyle w:val="s0"/>
                <w:b/>
                <w:bCs/>
                <w:color w:val="auto"/>
                <w:sz w:val="20"/>
                <w:szCs w:val="20"/>
              </w:rPr>
              <w:t>в виде части</w:t>
            </w:r>
            <w:r>
              <w:rPr>
                <w:rStyle w:val="s0"/>
                <w:color w:val="auto"/>
                <w:sz w:val="20"/>
                <w:szCs w:val="20"/>
              </w:rPr>
              <w:t xml:space="preserve"> чистого дохода, распределяемого юридическим лицом межд</w:t>
            </w:r>
            <w:r>
              <w:rPr>
                <w:rStyle w:val="s0"/>
                <w:color w:val="auto"/>
                <w:sz w:val="20"/>
                <w:szCs w:val="20"/>
              </w:rPr>
              <w:t xml:space="preserve">у его учредителями, участниками; </w:t>
            </w:r>
          </w:p>
          <w:p w:rsidR="00000000" w:rsidRDefault="005B7C14">
            <w:pPr>
              <w:pStyle w:val="pji"/>
            </w:pPr>
            <w:r>
              <w:rPr>
                <w:rStyle w:val="s0"/>
                <w:color w:val="auto"/>
                <w:sz w:val="20"/>
                <w:szCs w:val="20"/>
              </w:rPr>
              <w:t>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w:t>
            </w:r>
            <w:r>
              <w:rPr>
                <w:rStyle w:val="s0"/>
                <w:color w:val="auto"/>
                <w:sz w:val="20"/>
                <w:szCs w:val="20"/>
              </w:rPr>
              <w:t xml:space="preserve"> учредителей, участников, </w:t>
            </w:r>
            <w:r>
              <w:rPr>
                <w:rStyle w:val="s0"/>
                <w:b/>
                <w:bCs/>
                <w:color w:val="auto"/>
                <w:sz w:val="20"/>
                <w:szCs w:val="20"/>
              </w:rPr>
              <w:t>а также при возврате учредителю, участнику доли участия или ее части в юридическом лице</w:t>
            </w:r>
            <w:r>
              <w:rPr>
                <w:rStyle w:val="s0"/>
                <w:color w:val="auto"/>
                <w:sz w:val="20"/>
                <w:szCs w:val="20"/>
              </w:rPr>
              <w:t xml:space="preserve">; </w:t>
            </w:r>
          </w:p>
          <w:p w:rsidR="00000000" w:rsidRDefault="005B7C14">
            <w:pPr>
              <w:pStyle w:val="pji"/>
            </w:pPr>
            <w:r>
              <w:rPr>
                <w:rStyle w:val="s0"/>
                <w:color w:val="auto"/>
                <w:sz w:val="20"/>
                <w:szCs w:val="20"/>
              </w:rPr>
              <w:t xml:space="preserve">подлежащий выплате по исламским сертификатам участия; </w:t>
            </w:r>
          </w:p>
          <w:p w:rsidR="00000000" w:rsidRDefault="005B7C14">
            <w:pPr>
              <w:pStyle w:val="pji"/>
            </w:pPr>
            <w:r>
              <w:rPr>
                <w:rStyle w:val="s0"/>
                <w:color w:val="auto"/>
                <w:sz w:val="20"/>
                <w:szCs w:val="20"/>
              </w:rPr>
              <w:t>получаемый акционером, участником, учредителем или их взаимосвязанной стороной от юри</w:t>
            </w:r>
            <w:r>
              <w:rPr>
                <w:rStyle w:val="s0"/>
                <w:color w:val="auto"/>
                <w:sz w:val="20"/>
                <w:szCs w:val="20"/>
              </w:rPr>
              <w:t xml:space="preserve">дического лица в виде: </w:t>
            </w:r>
          </w:p>
          <w:p w:rsidR="00000000" w:rsidRDefault="005B7C14">
            <w:pPr>
              <w:pStyle w:val="pji"/>
            </w:pPr>
            <w:r>
              <w:rPr>
                <w:rStyle w:val="s0"/>
                <w:color w:val="auto"/>
                <w:sz w:val="20"/>
                <w:szCs w:val="20"/>
              </w:rPr>
              <w:t>положительной разницы между рыночной ценой товаров, работ, услуг и ценой, по которой такие товары, работы, услуги реализованы акционеру, участнику, учредителю или их взаимосвязанной стороне;</w:t>
            </w:r>
          </w:p>
          <w:p w:rsidR="00000000" w:rsidRDefault="005B7C14">
            <w:pPr>
              <w:pStyle w:val="pji"/>
            </w:pPr>
            <w:r>
              <w:rPr>
                <w:rStyle w:val="s0"/>
                <w:color w:val="auto"/>
                <w:sz w:val="20"/>
                <w:szCs w:val="20"/>
              </w:rPr>
              <w:t>отрицательной разницы между рыночной цено</w:t>
            </w:r>
            <w:r>
              <w:rPr>
                <w:rStyle w:val="s0"/>
                <w:color w:val="auto"/>
                <w:sz w:val="20"/>
                <w:szCs w:val="20"/>
              </w:rPr>
              <w:t>й товаров, работ, услуг и ценой, по которой такие товары, работы, услуги приобретены у акционера, участника, учредителя или их взаимосвязанной стороны;</w:t>
            </w:r>
          </w:p>
          <w:p w:rsidR="00000000" w:rsidRDefault="005B7C14">
            <w:pPr>
              <w:pStyle w:val="pji"/>
            </w:pPr>
            <w:r>
              <w:rPr>
                <w:rStyle w:val="s0"/>
                <w:color w:val="auto"/>
                <w:sz w:val="20"/>
                <w:szCs w:val="20"/>
              </w:rPr>
              <w:t>стоимости расходов или обязательств, не связанных с предпринимательской деятельностью юридического лица,</w:t>
            </w:r>
            <w:r>
              <w:rPr>
                <w:rStyle w:val="s0"/>
                <w:color w:val="auto"/>
                <w:sz w:val="20"/>
                <w:szCs w:val="20"/>
              </w:rPr>
              <w:t xml:space="preserve"> возникающих у его акционера, участника,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 взаимосвязанной стороной юридическому лицу; </w:t>
            </w:r>
          </w:p>
          <w:p w:rsidR="00000000" w:rsidRDefault="005B7C14">
            <w:pPr>
              <w:pStyle w:val="pji"/>
            </w:pPr>
            <w:r>
              <w:rPr>
                <w:rStyle w:val="s0"/>
                <w:color w:val="auto"/>
                <w:sz w:val="20"/>
                <w:szCs w:val="20"/>
              </w:rPr>
              <w:t xml:space="preserve">любого имущества </w:t>
            </w:r>
            <w:r>
              <w:rPr>
                <w:rStyle w:val="s0"/>
                <w:color w:val="auto"/>
                <w:sz w:val="20"/>
                <w:szCs w:val="20"/>
              </w:rPr>
              <w:t xml:space="preserve">и материальной выгоды, предоставляемых юридическим лицом своему акционеру, участнику, учредителю или их взаимосвязанной стороне, за исключением доходов, отраженных в </w:t>
            </w:r>
            <w:hyperlink r:id="rId11" w:history="1">
              <w:r>
                <w:rPr>
                  <w:rStyle w:val="a4"/>
                  <w:sz w:val="20"/>
                  <w:szCs w:val="20"/>
                </w:rPr>
                <w:t>статьях 163 - 165</w:t>
              </w:r>
            </w:hyperlink>
            <w:r>
              <w:rPr>
                <w:rStyle w:val="s0"/>
                <w:color w:val="auto"/>
                <w:sz w:val="20"/>
                <w:szCs w:val="20"/>
              </w:rPr>
              <w:t xml:space="preserve"> настоящего Кодекса, и доходов от реализации товаров, работ, услуг. </w:t>
            </w:r>
          </w:p>
          <w:p w:rsidR="00000000" w:rsidRDefault="005B7C14">
            <w:pPr>
              <w:pStyle w:val="pji"/>
            </w:pPr>
            <w:r>
              <w:rPr>
                <w:rStyle w:val="s0"/>
                <w:b/>
                <w:bCs/>
                <w:color w:val="auto"/>
                <w:sz w:val="20"/>
                <w:szCs w:val="20"/>
              </w:rPr>
              <w:t>Доход от распределения имущества, указанный в настоящем подпункте, определяется в следующем порядке:</w:t>
            </w:r>
          </w:p>
          <w:p w:rsidR="00000000" w:rsidRDefault="005B7C14">
            <w:pPr>
              <w:pStyle w:val="pji"/>
            </w:pPr>
            <w:r>
              <w:rPr>
                <w:rStyle w:val="s0"/>
                <w:b/>
                <w:bCs/>
                <w:color w:val="auto"/>
                <w:sz w:val="20"/>
                <w:szCs w:val="20"/>
              </w:rPr>
              <w:t>Д = Сп - Су,</w:t>
            </w:r>
          </w:p>
          <w:p w:rsidR="00000000" w:rsidRDefault="005B7C14">
            <w:pPr>
              <w:pStyle w:val="pji"/>
            </w:pPr>
            <w:r>
              <w:rPr>
                <w:rStyle w:val="s0"/>
                <w:b/>
                <w:bCs/>
                <w:color w:val="auto"/>
                <w:sz w:val="20"/>
                <w:szCs w:val="20"/>
              </w:rPr>
              <w:t>где:</w:t>
            </w:r>
          </w:p>
          <w:p w:rsidR="00000000" w:rsidRDefault="005B7C14">
            <w:pPr>
              <w:pStyle w:val="pji"/>
            </w:pPr>
            <w:r>
              <w:rPr>
                <w:rStyle w:val="s0"/>
                <w:b/>
                <w:bCs/>
                <w:color w:val="auto"/>
                <w:sz w:val="20"/>
                <w:szCs w:val="20"/>
              </w:rPr>
              <w:t>Д - доход от распределения имущества;</w:t>
            </w:r>
          </w:p>
          <w:p w:rsidR="00000000" w:rsidRDefault="005B7C14">
            <w:pPr>
              <w:pStyle w:val="pji"/>
            </w:pPr>
            <w:r>
              <w:rPr>
                <w:rStyle w:val="s0"/>
                <w:b/>
                <w:bCs/>
                <w:color w:val="auto"/>
                <w:sz w:val="20"/>
                <w:szCs w:val="20"/>
              </w:rPr>
              <w:t>Сп - стоимость имущества, получаемого (полученного) при распределении имущества, в том числе получаемого (полученного) взамен ранее внесенного;</w:t>
            </w:r>
          </w:p>
          <w:p w:rsidR="00000000" w:rsidRDefault="005B7C14">
            <w:pPr>
              <w:pStyle w:val="pji"/>
            </w:pPr>
            <w:r>
              <w:rPr>
                <w:rStyle w:val="s0"/>
                <w:b/>
                <w:bCs/>
                <w:color w:val="auto"/>
                <w:sz w:val="20"/>
                <w:szCs w:val="20"/>
              </w:rPr>
              <w:t>Су - стоимость имущества, указанная в учредительных документах юридического лица, но не более размера фактически</w:t>
            </w:r>
            <w:r>
              <w:rPr>
                <w:rStyle w:val="s0"/>
                <w:b/>
                <w:bCs/>
                <w:color w:val="auto"/>
                <w:sz w:val="20"/>
                <w:szCs w:val="20"/>
              </w:rPr>
              <w:t xml:space="preserve"> внесенного вклада.</w:t>
            </w:r>
          </w:p>
          <w:p w:rsidR="00000000" w:rsidRDefault="005B7C14">
            <w:pPr>
              <w:pStyle w:val="pji"/>
            </w:pPr>
            <w:r>
              <w:rPr>
                <w:rStyle w:val="s0"/>
                <w:color w:val="auto"/>
                <w:sz w:val="20"/>
                <w:szCs w:val="20"/>
              </w:rPr>
              <w:t xml:space="preserve">Положительная или отрицательная разница, указанная в настоящем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12" w:history="1">
              <w:r>
                <w:rPr>
                  <w:rStyle w:val="a4"/>
                  <w:sz w:val="20"/>
                  <w:szCs w:val="20"/>
                </w:rPr>
                <w:t>законодательством Республики Казахстан о трансфертном ценообразовании</w:t>
              </w:r>
            </w:hyperlink>
            <w:r>
              <w:rPr>
                <w:rStyle w:val="s0"/>
                <w:color w:val="auto"/>
                <w:sz w:val="20"/>
                <w:szCs w:val="20"/>
              </w:rPr>
              <w:t>. Для целей настоящего подпункта взаимосвязанные стороны определяются в соответствии с пунктом 1</w:t>
            </w:r>
            <w:r>
              <w:rPr>
                <w:rStyle w:val="s0"/>
                <w:color w:val="auto"/>
                <w:sz w:val="20"/>
                <w:szCs w:val="20"/>
              </w:rPr>
              <w:t>-1 настоящей статьи;</w:t>
            </w:r>
          </w:p>
          <w:p w:rsidR="00000000" w:rsidRDefault="005B7C14">
            <w:pPr>
              <w:pStyle w:val="pji"/>
            </w:pPr>
            <w:r>
              <w:rPr>
                <w:sz w:val="20"/>
                <w:szCs w:val="20"/>
              </w:rPr>
              <w:t>…</w:t>
            </w:r>
          </w:p>
          <w:p w:rsidR="00000000" w:rsidRDefault="005B7C14">
            <w:pPr>
              <w:pStyle w:val="pji"/>
            </w:pPr>
            <w:r>
              <w:rPr>
                <w:rStyle w:val="s0"/>
                <w:b/>
                <w:bCs/>
                <w:color w:val="auto"/>
                <w:sz w:val="20"/>
                <w:szCs w:val="20"/>
              </w:rPr>
              <w:t>21-1) соглашение о конфиденциальности</w:t>
            </w:r>
            <w:r>
              <w:rPr>
                <w:b/>
                <w:bCs/>
                <w:sz w:val="20"/>
                <w:szCs w:val="20"/>
              </w:rPr>
              <w:t xml:space="preserve"> - документ, на основании которого предоставлена в пользование геологическая информация.  К такому документу, в том числе относятся:  </w:t>
            </w:r>
            <w:r>
              <w:rPr>
                <w:rStyle w:val="s0"/>
                <w:b/>
                <w:bCs/>
                <w:color w:val="auto"/>
                <w:sz w:val="20"/>
                <w:szCs w:val="20"/>
              </w:rPr>
              <w:t>соглашение о конфиденциальности, соглашение о приобретении инф</w:t>
            </w:r>
            <w:r>
              <w:rPr>
                <w:rStyle w:val="s0"/>
                <w:b/>
                <w:bCs/>
                <w:color w:val="auto"/>
                <w:sz w:val="20"/>
                <w:szCs w:val="20"/>
              </w:rPr>
              <w:t>ормации и договор о приобретении информации;</w:t>
            </w:r>
          </w:p>
          <w:p w:rsidR="00000000" w:rsidRDefault="005B7C14">
            <w:pPr>
              <w:pStyle w:val="pji"/>
            </w:pPr>
            <w:r>
              <w:rPr>
                <w:rStyle w:val="s0"/>
                <w:color w:val="auto"/>
                <w:sz w:val="20"/>
                <w:szCs w:val="20"/>
              </w:rPr>
              <w:t>…</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t> </w:t>
            </w:r>
          </w:p>
          <w:p w:rsidR="00000000" w:rsidRDefault="005B7C14">
            <w:pPr>
              <w:pStyle w:val="pji"/>
            </w:pPr>
            <w:r>
              <w:t> </w:t>
            </w:r>
          </w:p>
          <w:p w:rsidR="00000000" w:rsidRDefault="005B7C14">
            <w:pPr>
              <w:pStyle w:val="pji"/>
            </w:pPr>
            <w:r>
              <w:t> </w:t>
            </w:r>
          </w:p>
          <w:p w:rsidR="00000000" w:rsidRDefault="005B7C14">
            <w:pPr>
              <w:pStyle w:val="pji"/>
            </w:pPr>
            <w:r>
              <w:t> </w:t>
            </w:r>
          </w:p>
          <w:p w:rsidR="00000000" w:rsidRDefault="005B7C14">
            <w:pPr>
              <w:pStyle w:val="pji"/>
            </w:pPr>
            <w:r>
              <w:t> </w:t>
            </w:r>
          </w:p>
          <w:p w:rsidR="00000000" w:rsidRDefault="005B7C14">
            <w:pPr>
              <w:pStyle w:val="pji"/>
            </w:pPr>
            <w:r>
              <w:t> </w:t>
            </w:r>
          </w:p>
          <w:p w:rsidR="00000000" w:rsidRDefault="005B7C14">
            <w:pPr>
              <w:pStyle w:val="pji"/>
            </w:pPr>
            <w:r>
              <w:rPr>
                <w:sz w:val="20"/>
                <w:szCs w:val="20"/>
              </w:rPr>
              <w:t>  19-1) инвестиционное золото - золото, на которое имеется сертификат или иной документ, выданный органом по подтверждению соответствия или испытательной лабораторией, аккредитованн</w:t>
            </w:r>
            <w:r>
              <w:rPr>
                <w:sz w:val="20"/>
                <w:szCs w:val="20"/>
              </w:rPr>
              <w:t>ыми в установленном законодательством Республики Казахстан порядке, по подтверждению соответствия такого золота национальному или международному стандарту качества, соответствующее следующим условиям:</w:t>
            </w:r>
          </w:p>
          <w:p w:rsidR="00000000" w:rsidRDefault="005B7C14">
            <w:pPr>
              <w:pStyle w:val="pji"/>
            </w:pPr>
            <w:r>
              <w:rPr>
                <w:sz w:val="20"/>
                <w:szCs w:val="20"/>
              </w:rPr>
              <w:t>для золотых монет</w:t>
            </w:r>
            <w:r>
              <w:rPr>
                <w:b/>
                <w:bCs/>
                <w:sz w:val="20"/>
                <w:szCs w:val="20"/>
              </w:rPr>
              <w:t>, за исключением монет национальной ва</w:t>
            </w:r>
            <w:r>
              <w:rPr>
                <w:b/>
                <w:bCs/>
                <w:sz w:val="20"/>
                <w:szCs w:val="20"/>
              </w:rPr>
              <w:t>люты</w:t>
            </w:r>
            <w:r>
              <w:rPr>
                <w:sz w:val="20"/>
                <w:szCs w:val="20"/>
              </w:rPr>
              <w:t>:</w:t>
            </w:r>
          </w:p>
          <w:p w:rsidR="00000000" w:rsidRDefault="005B7C14">
            <w:pPr>
              <w:pStyle w:val="pji"/>
            </w:pPr>
            <w:r>
              <w:rPr>
                <w:sz w:val="20"/>
                <w:szCs w:val="20"/>
              </w:rPr>
              <w:t>такие золотые монеты не обладают нумизматической ценностью;</w:t>
            </w:r>
          </w:p>
          <w:p w:rsidR="00000000" w:rsidRDefault="005B7C14">
            <w:pPr>
              <w:pStyle w:val="pji"/>
            </w:pPr>
            <w:r>
              <w:rPr>
                <w:sz w:val="20"/>
                <w:szCs w:val="20"/>
              </w:rPr>
              <w:t>чистота золотых монет равна или превышает 900 тысячных долей на 1 000 долей общей массы (что соответствует 900 пробе, 900 промилле, 90,0 процентам или 21,6 карата).</w:t>
            </w:r>
          </w:p>
          <w:p w:rsidR="00000000" w:rsidRDefault="005B7C14">
            <w:pPr>
              <w:pStyle w:val="pji"/>
            </w:pPr>
            <w:r>
              <w:rPr>
                <w:sz w:val="20"/>
                <w:szCs w:val="20"/>
              </w:rPr>
              <w:t>При этом золотая монета п</w:t>
            </w:r>
            <w:r>
              <w:rPr>
                <w:sz w:val="20"/>
                <w:szCs w:val="20"/>
              </w:rPr>
              <w:t>ризнается обладающей нумизматической ценностью при соответствии одному из следующих условий:</w:t>
            </w:r>
          </w:p>
          <w:p w:rsidR="00000000" w:rsidRDefault="005B7C14">
            <w:pPr>
              <w:pStyle w:val="pji"/>
            </w:pPr>
            <w:r>
              <w:rPr>
                <w:sz w:val="20"/>
                <w:szCs w:val="20"/>
              </w:rPr>
              <w:t>отчеканена до 1800 года;</w:t>
            </w:r>
          </w:p>
          <w:p w:rsidR="00000000" w:rsidRDefault="005B7C14">
            <w:pPr>
              <w:pStyle w:val="pji"/>
            </w:pPr>
            <w:r>
              <w:rPr>
                <w:sz w:val="20"/>
                <w:szCs w:val="20"/>
              </w:rPr>
              <w:t>отчеканена по технологии, обеспечивающей получение зеркальной поверхности, качества «пруф» (proof);</w:t>
            </w:r>
          </w:p>
          <w:p w:rsidR="00000000" w:rsidRDefault="005B7C14">
            <w:pPr>
              <w:pStyle w:val="pji"/>
            </w:pPr>
            <w:r>
              <w:rPr>
                <w:sz w:val="20"/>
                <w:szCs w:val="20"/>
              </w:rPr>
              <w:t>имеет тираж выпуска не более 1 000 экземпляров;</w:t>
            </w:r>
          </w:p>
          <w:p w:rsidR="00000000" w:rsidRDefault="005B7C14">
            <w:pPr>
              <w:pStyle w:val="pji"/>
            </w:pPr>
            <w:r>
              <w:rPr>
                <w:sz w:val="20"/>
                <w:szCs w:val="20"/>
              </w:rPr>
              <w:t>ее рыночная цена превышает стоимость золота, содержащегося в монете, более чем на 80 процентов.</w:t>
            </w:r>
          </w:p>
          <w:p w:rsidR="00000000" w:rsidRDefault="005B7C14">
            <w:pPr>
              <w:pStyle w:val="pji"/>
            </w:pPr>
            <w:r>
              <w:rPr>
                <w:sz w:val="20"/>
                <w:szCs w:val="20"/>
              </w:rPr>
              <w:t>Рыночная цена золотой монеты определяется путем умножения утреннего фиксинга (котировки цены) золота, который ус</w:t>
            </w:r>
            <w:r>
              <w:rPr>
                <w:sz w:val="20"/>
                <w:szCs w:val="20"/>
              </w:rPr>
              <w:t>тановлен (которая установлена) Лондонской ассоциацией рынка драгоценных металлов на дату реализации золотой монеты, на рыночный курс обмена валюты, установленный на указанную дату;</w:t>
            </w:r>
          </w:p>
          <w:p w:rsidR="00000000" w:rsidRDefault="005B7C14">
            <w:pPr>
              <w:pStyle w:val="pji"/>
            </w:pPr>
            <w:r>
              <w:rPr>
                <w:sz w:val="20"/>
                <w:szCs w:val="20"/>
              </w:rPr>
              <w:t>для остального золота:</w:t>
            </w:r>
          </w:p>
          <w:p w:rsidR="00000000" w:rsidRDefault="005B7C14">
            <w:pPr>
              <w:pStyle w:val="pji"/>
            </w:pPr>
            <w:r>
              <w:rPr>
                <w:sz w:val="20"/>
                <w:szCs w:val="20"/>
              </w:rPr>
              <w:t>такое золото изготовлено в форме слитка и (или) пластины;</w:t>
            </w:r>
          </w:p>
          <w:p w:rsidR="00000000" w:rsidRDefault="005B7C14">
            <w:pPr>
              <w:pStyle w:val="pji"/>
            </w:pPr>
            <w:r>
              <w:rPr>
                <w:sz w:val="20"/>
                <w:szCs w:val="20"/>
              </w:rPr>
              <w:t>чистота такого золота равна или превышает 995 тысячных долей на 1 000 долей лигатурной массы (что соответствует 995 пробе, 995 промилле, 99,5 процента или 23,88 карата);</w:t>
            </w:r>
          </w:p>
          <w:p w:rsidR="00000000" w:rsidRDefault="005B7C14">
            <w:pPr>
              <w:pStyle w:val="pji"/>
            </w:pPr>
            <w:r>
              <w:rPr>
                <w:sz w:val="20"/>
                <w:szCs w:val="20"/>
              </w:rPr>
              <w:t>…</w:t>
            </w:r>
          </w:p>
          <w:p w:rsidR="00000000" w:rsidRDefault="005B7C14">
            <w:pPr>
              <w:pStyle w:val="pji"/>
            </w:pPr>
            <w:r>
              <w:t> </w:t>
            </w:r>
          </w:p>
          <w:p w:rsidR="00000000" w:rsidRDefault="005B7C14">
            <w:pPr>
              <w:pStyle w:val="pji"/>
            </w:pPr>
            <w:r>
              <w:t> </w:t>
            </w:r>
          </w:p>
          <w:p w:rsidR="00000000" w:rsidRDefault="005B7C14">
            <w:pPr>
              <w:pStyle w:val="pji"/>
            </w:pPr>
            <w:r>
              <w:t> </w:t>
            </w:r>
          </w:p>
          <w:p w:rsidR="00000000" w:rsidRDefault="005B7C14">
            <w:pPr>
              <w:pStyle w:val="pji"/>
            </w:pPr>
            <w:r>
              <w:t> </w:t>
            </w:r>
          </w:p>
          <w:p w:rsidR="00000000" w:rsidRDefault="005B7C14">
            <w:pPr>
              <w:pStyle w:val="pji"/>
            </w:pPr>
            <w:r>
              <w:t> </w:t>
            </w:r>
          </w:p>
          <w:p w:rsidR="00000000" w:rsidRDefault="005B7C14">
            <w:pPr>
              <w:pStyle w:val="pji"/>
            </w:pPr>
            <w:r>
              <w:rPr>
                <w:rStyle w:val="s0"/>
                <w:color w:val="auto"/>
                <w:sz w:val="20"/>
                <w:szCs w:val="20"/>
              </w:rPr>
              <w:t>39) вознагражден</w:t>
            </w:r>
            <w:r>
              <w:rPr>
                <w:rStyle w:val="s0"/>
                <w:color w:val="auto"/>
                <w:sz w:val="20"/>
                <w:szCs w:val="20"/>
              </w:rPr>
              <w:t>ие - все выплаты:</w:t>
            </w:r>
          </w:p>
          <w:p w:rsidR="00000000" w:rsidRDefault="005B7C14">
            <w:pPr>
              <w:pStyle w:val="pji"/>
            </w:pPr>
            <w:r>
              <w:rPr>
                <w:rStyle w:val="s0"/>
                <w:color w:val="auto"/>
                <w:sz w:val="20"/>
                <w:szCs w:val="20"/>
              </w:rPr>
              <w:t>…</w:t>
            </w:r>
          </w:p>
          <w:p w:rsidR="00000000" w:rsidRDefault="005B7C14">
            <w:pPr>
              <w:pStyle w:val="pj"/>
            </w:pPr>
            <w:r>
              <w:rPr>
                <w:rStyle w:val="s0"/>
                <w:b/>
                <w:bCs/>
                <w:sz w:val="20"/>
                <w:szCs w:val="20"/>
              </w:rPr>
              <w:t>связанные с кредитом (займом), право требования по которому уступлено банком дочерней организации, приобретающей сомнительные и безнадежные активы родительского банка, за исключением полученной (выданной) суммы кредита (займа), комиссий</w:t>
            </w:r>
            <w:r>
              <w:rPr>
                <w:rStyle w:val="s0"/>
                <w:b/>
                <w:bCs/>
                <w:sz w:val="20"/>
                <w:szCs w:val="20"/>
              </w:rPr>
              <w:t xml:space="preserve"> за перевод денег банками и иных выплат лицу, не являющемуся для заемщика заимодателем, взаимосвязанной стороной;</w:t>
            </w:r>
          </w:p>
          <w:p w:rsidR="00000000" w:rsidRDefault="005B7C14">
            <w:pPr>
              <w:pStyle w:val="pji"/>
            </w:pPr>
            <w:r>
              <w:rPr>
                <w:rStyle w:val="s0"/>
              </w:rPr>
              <w:t> </w:t>
            </w:r>
          </w:p>
          <w:p w:rsidR="00000000" w:rsidRDefault="005B7C14">
            <w:pPr>
              <w:pStyle w:val="pji"/>
            </w:pPr>
            <w:r>
              <w:rPr>
                <w:rStyle w:val="s0"/>
                <w:b/>
                <w:bCs/>
                <w:sz w:val="20"/>
                <w:szCs w:val="20"/>
              </w:rPr>
              <w:t>связанные с кредитом (займом), право требования по которому уступлено банком организации, специализирующейся на улучшении качества кредитных</w:t>
            </w:r>
            <w:r>
              <w:rPr>
                <w:rStyle w:val="s0"/>
                <w:b/>
                <w:bCs/>
                <w:sz w:val="20"/>
                <w:szCs w:val="20"/>
              </w:rPr>
              <w:t xml:space="preserve"> портфелей банков второго уровня, сто процентов голосующих акций которой принадлежат Национальному Банку Республики Казахстан, за исключением полученной (выданной) суммы кредита (займа), комиссий за перевод денег банками и иных выплат лицу, не являющемуся </w:t>
            </w:r>
            <w:r>
              <w:rPr>
                <w:rStyle w:val="s0"/>
                <w:b/>
                <w:bCs/>
                <w:sz w:val="20"/>
                <w:szCs w:val="20"/>
              </w:rPr>
              <w:t>для заемщика заимодателем, взаимосвязанной стороной;</w:t>
            </w:r>
          </w:p>
          <w:p w:rsidR="00000000" w:rsidRDefault="005B7C14">
            <w:pPr>
              <w:pStyle w:val="pji"/>
            </w:pPr>
            <w:r>
              <w:rPr>
                <w:rStyle w:val="s0"/>
                <w:b/>
                <w:bCs/>
                <w:sz w:val="20"/>
                <w:szCs w:val="20"/>
              </w:rPr>
              <w:t> </w:t>
            </w:r>
          </w:p>
          <w:p w:rsidR="00000000" w:rsidRDefault="005B7C14">
            <w:pPr>
              <w:pStyle w:val="pji"/>
            </w:pPr>
            <w:r>
              <w:rPr>
                <w:rStyle w:val="s0"/>
                <w:color w:val="auto"/>
                <w:sz w:val="20"/>
                <w:szCs w:val="20"/>
              </w:rPr>
              <w:t xml:space="preserve">связанные с передачей имущества </w:t>
            </w:r>
            <w:r>
              <w:rPr>
                <w:rStyle w:val="s0"/>
                <w:b/>
                <w:bCs/>
                <w:color w:val="auto"/>
                <w:sz w:val="20"/>
                <w:szCs w:val="20"/>
              </w:rPr>
              <w:t>по договору финансового лизинга</w:t>
            </w:r>
            <w:r>
              <w:rPr>
                <w:rStyle w:val="s0"/>
                <w:color w:val="auto"/>
                <w:sz w:val="20"/>
                <w:szCs w:val="20"/>
              </w:rPr>
              <w:t xml:space="preserve">, </w:t>
            </w:r>
            <w:r>
              <w:rPr>
                <w:rStyle w:val="s0"/>
                <w:b/>
                <w:bCs/>
                <w:color w:val="auto"/>
                <w:sz w:val="20"/>
                <w:szCs w:val="20"/>
              </w:rPr>
              <w:t>в том числе связанные с таким договором выплаты взаимосвязанной стороне</w:t>
            </w:r>
            <w:r>
              <w:rPr>
                <w:rStyle w:val="s0"/>
                <w:color w:val="auto"/>
                <w:sz w:val="20"/>
                <w:szCs w:val="20"/>
              </w:rPr>
              <w:t>, за исключением:</w:t>
            </w:r>
          </w:p>
          <w:p w:rsidR="00000000" w:rsidRDefault="005B7C14">
            <w:pPr>
              <w:pStyle w:val="pji"/>
              <w:ind w:left="318" w:hanging="283"/>
            </w:pPr>
            <w:r>
              <w:rPr>
                <w:rFonts w:ascii="Symbol" w:hAnsi="Symbol"/>
              </w:rPr>
              <w:t></w:t>
            </w:r>
            <w:r>
              <w:rPr>
                <w:sz w:val="14"/>
                <w:szCs w:val="14"/>
              </w:rPr>
              <w:t xml:space="preserve">      </w:t>
            </w:r>
            <w:r>
              <w:rPr>
                <w:rStyle w:val="s0"/>
                <w:color w:val="auto"/>
                <w:sz w:val="20"/>
                <w:szCs w:val="20"/>
              </w:rPr>
              <w:t>стоимости, по которой такое имущество по</w:t>
            </w:r>
            <w:r>
              <w:rPr>
                <w:rStyle w:val="s0"/>
                <w:color w:val="auto"/>
                <w:sz w:val="20"/>
                <w:szCs w:val="20"/>
              </w:rPr>
              <w:t xml:space="preserve">лучено (передано), </w:t>
            </w:r>
          </w:p>
          <w:p w:rsidR="00000000" w:rsidRDefault="005B7C14">
            <w:pPr>
              <w:pStyle w:val="pji"/>
              <w:ind w:left="318" w:hanging="283"/>
            </w:pPr>
            <w:r>
              <w:rPr>
                <w:rFonts w:ascii="Symbol" w:hAnsi="Symbol"/>
              </w:rPr>
              <w:t></w:t>
            </w:r>
            <w:r>
              <w:rPr>
                <w:sz w:val="14"/>
                <w:szCs w:val="14"/>
              </w:rPr>
              <w:t xml:space="preserve">      </w:t>
            </w:r>
            <w:r>
              <w:rPr>
                <w:b/>
                <w:bCs/>
                <w:sz w:val="20"/>
                <w:szCs w:val="20"/>
              </w:rPr>
              <w:t>выплат в связи с изменением размера лизинговых платежей при применении коэффициента (индекса) в соответствии с условиями договора финансового лизинга,</w:t>
            </w:r>
          </w:p>
          <w:p w:rsidR="00000000" w:rsidRDefault="005B7C14">
            <w:pPr>
              <w:pStyle w:val="pji"/>
              <w:ind w:left="318" w:hanging="283"/>
            </w:pPr>
            <w:r>
              <w:rPr>
                <w:rFonts w:ascii="Symbol" w:hAnsi="Symbol"/>
              </w:rPr>
              <w:t></w:t>
            </w:r>
            <w:r>
              <w:rPr>
                <w:sz w:val="14"/>
                <w:szCs w:val="14"/>
              </w:rPr>
              <w:t xml:space="preserve">      </w:t>
            </w:r>
            <w:r>
              <w:rPr>
                <w:rStyle w:val="s0"/>
                <w:color w:val="auto"/>
                <w:sz w:val="20"/>
                <w:szCs w:val="20"/>
              </w:rPr>
              <w:t xml:space="preserve">выплат лицу, которое не является для лизингополучателя лизингодателем, </w:t>
            </w:r>
            <w:r>
              <w:rPr>
                <w:rStyle w:val="s0"/>
                <w:color w:val="auto"/>
                <w:sz w:val="20"/>
                <w:szCs w:val="20"/>
              </w:rPr>
              <w:t>взаимосвязанной стороной;</w:t>
            </w:r>
          </w:p>
          <w:p w:rsidR="00000000" w:rsidRDefault="005B7C14">
            <w:pPr>
              <w:pStyle w:val="pji"/>
            </w:pPr>
            <w:r>
              <w:rPr>
                <w:rStyle w:val="s0"/>
                <w:b/>
                <w:bCs/>
                <w:color w:val="auto"/>
                <w:sz w:val="20"/>
                <w:szCs w:val="20"/>
              </w:rPr>
              <w:t>…</w:t>
            </w:r>
          </w:p>
        </w:tc>
        <w:tc>
          <w:tcPr>
            <w:tcW w:w="11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rPr>
                <w:sz w:val="20"/>
                <w:szCs w:val="20"/>
              </w:rPr>
              <w:t xml:space="preserve">Уточнение редакции,  в части   понятии, применяемых в Налоговом Кодексе РК, предусмотренных </w:t>
            </w:r>
            <w:r>
              <w:rPr>
                <w:b/>
                <w:bCs/>
                <w:color w:val="7030A0"/>
                <w:sz w:val="20"/>
                <w:szCs w:val="20"/>
                <w:u w:val="single"/>
              </w:rPr>
              <w:t>в статьей 12</w:t>
            </w:r>
            <w:r>
              <w:rPr>
                <w:sz w:val="20"/>
                <w:szCs w:val="20"/>
              </w:rPr>
              <w:t xml:space="preserve"> Налогового Кодекса РК:</w:t>
            </w:r>
          </w:p>
          <w:p w:rsidR="00000000" w:rsidRDefault="005B7C14">
            <w:pPr>
              <w:pStyle w:val="pj"/>
            </w:pPr>
            <w:r>
              <w:rPr>
                <w:sz w:val="20"/>
                <w:szCs w:val="20"/>
              </w:rPr>
              <w:t xml:space="preserve">по подпункту </w:t>
            </w:r>
            <w:r>
              <w:rPr>
                <w:b/>
                <w:bCs/>
                <w:sz w:val="20"/>
                <w:szCs w:val="20"/>
              </w:rPr>
              <w:t>14)</w:t>
            </w:r>
            <w:r>
              <w:rPr>
                <w:sz w:val="20"/>
                <w:szCs w:val="20"/>
              </w:rPr>
              <w:t xml:space="preserve"> </w:t>
            </w:r>
            <w:r>
              <w:rPr>
                <w:b/>
                <w:bCs/>
                <w:sz w:val="20"/>
                <w:szCs w:val="20"/>
              </w:rPr>
              <w:t>дивиденды</w:t>
            </w:r>
            <w:r>
              <w:rPr>
                <w:sz w:val="20"/>
                <w:szCs w:val="20"/>
              </w:rPr>
              <w:t xml:space="preserve"> заключаются в следующем: </w:t>
            </w:r>
          </w:p>
          <w:p w:rsidR="00000000" w:rsidRDefault="005B7C14">
            <w:pPr>
              <w:pStyle w:val="pj"/>
            </w:pPr>
            <w:r>
              <w:rPr>
                <w:rStyle w:val="s0"/>
                <w:color w:val="auto"/>
              </w:rPr>
              <w:t>a)</w:t>
            </w:r>
            <w:r>
              <w:rPr>
                <w:rStyle w:val="s0"/>
                <w:color w:val="auto"/>
                <w:sz w:val="14"/>
                <w:szCs w:val="14"/>
              </w:rPr>
              <w:t xml:space="preserve">   </w:t>
            </w:r>
            <w:r>
              <w:rPr>
                <w:sz w:val="20"/>
                <w:szCs w:val="20"/>
              </w:rPr>
              <w:t xml:space="preserve">ранее  </w:t>
            </w:r>
            <w:r>
              <w:rPr>
                <w:sz w:val="20"/>
                <w:szCs w:val="20"/>
              </w:rPr>
              <w:t xml:space="preserve">было предусмотрено, что дивидендами является  доход </w:t>
            </w:r>
            <w:r>
              <w:rPr>
                <w:rStyle w:val="s0"/>
                <w:b/>
                <w:bCs/>
                <w:sz w:val="20"/>
                <w:szCs w:val="20"/>
              </w:rPr>
              <w:t>при изъятии учредителем, участником доли участия в юридическом лице</w:t>
            </w:r>
            <w:r>
              <w:rPr>
                <w:rStyle w:val="s0"/>
                <w:sz w:val="20"/>
                <w:szCs w:val="20"/>
              </w:rPr>
              <w:t xml:space="preserve">, за исключением имущества, внесенного учредителем, участником в качестве вклада в уставный капитал. </w:t>
            </w:r>
            <w:r>
              <w:rPr>
                <w:sz w:val="20"/>
                <w:szCs w:val="20"/>
              </w:rPr>
              <w:t>Поправками пересмотрено, что являетс</w:t>
            </w:r>
            <w:r>
              <w:rPr>
                <w:sz w:val="20"/>
                <w:szCs w:val="20"/>
              </w:rPr>
              <w:t xml:space="preserve">я доход </w:t>
            </w:r>
            <w:r>
              <w:rPr>
                <w:rStyle w:val="s0"/>
                <w:b/>
                <w:bCs/>
                <w:sz w:val="20"/>
                <w:szCs w:val="20"/>
              </w:rPr>
              <w:t>при возврате учредителю, участнику доли участия или ее части в юридическом лице.</w:t>
            </w:r>
          </w:p>
          <w:p w:rsidR="00000000" w:rsidRDefault="005B7C14">
            <w:pPr>
              <w:pStyle w:val="pj"/>
            </w:pPr>
            <w:r>
              <w:t>b)</w:t>
            </w:r>
            <w:r>
              <w:rPr>
                <w:sz w:val="14"/>
                <w:szCs w:val="14"/>
              </w:rPr>
              <w:t xml:space="preserve">                    </w:t>
            </w:r>
            <w:r>
              <w:rPr>
                <w:sz w:val="20"/>
                <w:szCs w:val="20"/>
              </w:rPr>
              <w:t>А также определено, что д</w:t>
            </w:r>
            <w:r>
              <w:rPr>
                <w:rStyle w:val="s0"/>
                <w:b/>
                <w:bCs/>
                <w:sz w:val="20"/>
                <w:szCs w:val="20"/>
              </w:rPr>
              <w:t xml:space="preserve">оход от распределения имущества, указанный в  данном подпункте, определяется  как  разница  </w:t>
            </w:r>
            <w:r>
              <w:rPr>
                <w:rStyle w:val="s0"/>
                <w:b/>
                <w:bCs/>
                <w:sz w:val="20"/>
                <w:szCs w:val="20"/>
              </w:rPr>
              <w:t xml:space="preserve">доходом от распределения имущества и стоимостью имущества, получаемого (полученного) при распределении имущества, в том числе получаемого (полученного) взамен ранее внесенного.  </w:t>
            </w:r>
            <w:r>
              <w:rPr>
                <w:rStyle w:val="s0"/>
                <w:sz w:val="20"/>
                <w:szCs w:val="20"/>
              </w:rPr>
              <w:t>При этом отмечено, что</w:t>
            </w:r>
            <w:r>
              <w:rPr>
                <w:rStyle w:val="s0"/>
                <w:b/>
                <w:bCs/>
                <w:sz w:val="20"/>
                <w:szCs w:val="20"/>
              </w:rPr>
              <w:t>  стоимость имущества, указанная в учредительных докумен</w:t>
            </w:r>
            <w:r>
              <w:rPr>
                <w:rStyle w:val="s0"/>
                <w:b/>
                <w:bCs/>
                <w:sz w:val="20"/>
                <w:szCs w:val="20"/>
              </w:rPr>
              <w:t>тах юридического лица, должна быть  не более размера фактически внесенного вклада.</w:t>
            </w:r>
            <w:r>
              <w:rPr>
                <w:rStyle w:val="s0"/>
                <w:sz w:val="20"/>
                <w:szCs w:val="20"/>
              </w:rPr>
              <w:t xml:space="preserve"> Положительная или отрицательная разница, указанная в данном  подпункте, определяется при корректировке объектов налогообложения. При этом корректировка объектов налогообложе</w:t>
            </w:r>
            <w:r>
              <w:rPr>
                <w:rStyle w:val="s0"/>
                <w:sz w:val="20"/>
                <w:szCs w:val="20"/>
              </w:rPr>
              <w:t xml:space="preserve">ния производится в случаях и порядке, установленных </w:t>
            </w:r>
            <w:hyperlink r:id="rId13" w:history="1">
              <w:r>
                <w:rPr>
                  <w:rStyle w:val="a4"/>
                  <w:sz w:val="20"/>
                  <w:szCs w:val="20"/>
                </w:rPr>
                <w:t>законодательством Республики Казахстан о трансфертном ценообразовании</w:t>
              </w:r>
            </w:hyperlink>
            <w:r>
              <w:rPr>
                <w:rStyle w:val="s0"/>
                <w:sz w:val="20"/>
                <w:szCs w:val="20"/>
              </w:rPr>
              <w:t xml:space="preserve">. </w:t>
            </w:r>
            <w:r>
              <w:rPr>
                <w:rStyle w:val="s0"/>
                <w:b/>
                <w:bCs/>
                <w:sz w:val="20"/>
                <w:szCs w:val="20"/>
                <w:shd w:val="clear" w:color="auto" w:fill="FFFF00"/>
              </w:rPr>
              <w:t>Вводится  в действие с 1 января 2</w:t>
            </w:r>
            <w:r>
              <w:rPr>
                <w:rStyle w:val="s0"/>
                <w:b/>
                <w:bCs/>
                <w:sz w:val="20"/>
                <w:szCs w:val="20"/>
                <w:shd w:val="clear" w:color="auto" w:fill="FFFF00"/>
              </w:rPr>
              <w:t>013 года.</w:t>
            </w:r>
            <w:r>
              <w:rPr>
                <w:rStyle w:val="s0"/>
                <w:sz w:val="20"/>
                <w:szCs w:val="20"/>
              </w:rPr>
              <w:t xml:space="preserve">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r>
              <w:rPr>
                <w:rStyle w:val="s0"/>
                <w:color w:val="auto"/>
                <w:sz w:val="20"/>
                <w:szCs w:val="20"/>
              </w:rPr>
              <w:t xml:space="preserve">Дополнительно  введено понятие подпунктом </w:t>
            </w:r>
            <w:r>
              <w:rPr>
                <w:rStyle w:val="s0"/>
                <w:b/>
                <w:bCs/>
                <w:sz w:val="20"/>
                <w:szCs w:val="20"/>
              </w:rPr>
              <w:t>21-1)</w:t>
            </w:r>
            <w:r>
              <w:rPr>
                <w:rStyle w:val="s0"/>
                <w:color w:val="auto"/>
                <w:sz w:val="20"/>
                <w:szCs w:val="20"/>
              </w:rPr>
              <w:t xml:space="preserve">, в том, что </w:t>
            </w:r>
            <w:r>
              <w:rPr>
                <w:rStyle w:val="s0"/>
                <w:b/>
                <w:bCs/>
                <w:sz w:val="20"/>
                <w:szCs w:val="20"/>
              </w:rPr>
              <w:t>соглашение о конфиденциальности</w:t>
            </w:r>
            <w:r>
              <w:rPr>
                <w:sz w:val="20"/>
                <w:szCs w:val="20"/>
              </w:rPr>
              <w:t xml:space="preserve"> -  это документ, на основании которого предоставлена в пользование геологическая информация. </w:t>
            </w:r>
            <w:r>
              <w:rPr>
                <w:sz w:val="20"/>
                <w:szCs w:val="20"/>
              </w:rPr>
              <w:t xml:space="preserve"> К такому документу, в том числе относятся:  </w:t>
            </w:r>
            <w:r>
              <w:rPr>
                <w:rStyle w:val="s0"/>
                <w:b/>
                <w:bCs/>
                <w:sz w:val="20"/>
                <w:szCs w:val="20"/>
              </w:rPr>
              <w:t>соглашение о конфиденциальности, соглашение о приобретении информации и договор о приобретении информации.</w:t>
            </w:r>
            <w:r>
              <w:rPr>
                <w:sz w:val="20"/>
                <w:szCs w:val="20"/>
              </w:rPr>
              <w:t>  Так как, в  соответствии с законодательством геологическая информация предоставляется уполномоченным ор</w:t>
            </w:r>
            <w:r>
              <w:rPr>
                <w:sz w:val="20"/>
                <w:szCs w:val="20"/>
              </w:rPr>
              <w:t>ганом для недропользователя на основании договора, который до 2007 года назывался соглашение о приобретении информации (договор о приобретении информации), а с 2007г. - соглашение о приобретении конфиденциальности. Указанные соглашения являются взаимозамен</w:t>
            </w:r>
            <w:r>
              <w:rPr>
                <w:sz w:val="20"/>
                <w:szCs w:val="20"/>
              </w:rPr>
              <w:t xml:space="preserve">яемыми документами и в случае заключения  соглашения о приобретении информации заключение соглашения о конфиденциальности, по уплате в бюджет платежа по возмещению исторических затрат,  не требуется. </w:t>
            </w:r>
            <w:r>
              <w:rPr>
                <w:b/>
                <w:bCs/>
                <w:sz w:val="20"/>
                <w:szCs w:val="20"/>
                <w:shd w:val="clear" w:color="auto" w:fill="FFFF00"/>
              </w:rPr>
              <w:t>Вводится в действие с 1 января 2009 года</w:t>
            </w:r>
            <w:r>
              <w:rPr>
                <w:b/>
                <w:bCs/>
                <w:sz w:val="20"/>
                <w:szCs w:val="20"/>
              </w:rPr>
              <w:t>.</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Дополнител</w:t>
            </w:r>
            <w:r>
              <w:rPr>
                <w:sz w:val="20"/>
                <w:szCs w:val="20"/>
              </w:rPr>
              <w:t xml:space="preserve">ьно дано  уточнение в подпункте 19) в том, что  </w:t>
            </w:r>
            <w:r>
              <w:rPr>
                <w:b/>
                <w:bCs/>
                <w:sz w:val="20"/>
                <w:szCs w:val="20"/>
              </w:rPr>
              <w:t xml:space="preserve">не являются инвестиционным золотом </w:t>
            </w:r>
            <w:r>
              <w:rPr>
                <w:sz w:val="20"/>
                <w:szCs w:val="20"/>
              </w:rPr>
              <w:t> </w:t>
            </w:r>
            <w:r>
              <w:rPr>
                <w:b/>
                <w:bCs/>
                <w:sz w:val="20"/>
                <w:szCs w:val="20"/>
              </w:rPr>
              <w:t xml:space="preserve">монеты национальной валюты </w:t>
            </w:r>
            <w:r>
              <w:rPr>
                <w:sz w:val="20"/>
                <w:szCs w:val="20"/>
              </w:rPr>
              <w:t>(в том числе юбилейные),</w:t>
            </w:r>
            <w:r>
              <w:rPr>
                <w:b/>
                <w:bCs/>
                <w:sz w:val="20"/>
                <w:szCs w:val="20"/>
              </w:rPr>
              <w:t xml:space="preserve"> </w:t>
            </w:r>
            <w:r>
              <w:rPr>
                <w:sz w:val="20"/>
                <w:szCs w:val="20"/>
              </w:rPr>
              <w:t>в связи с тем, золотые монеты национальной валюты являются законным платежным средством и в соответствии с п.п. 12) стат</w:t>
            </w:r>
            <w:r>
              <w:rPr>
                <w:sz w:val="20"/>
                <w:szCs w:val="20"/>
              </w:rPr>
              <w:t>ьи 248 освобождены от уплаты налога на добавленную стоимость.</w:t>
            </w:r>
            <w:r>
              <w:rPr>
                <w:b/>
                <w:bCs/>
                <w:sz w:val="20"/>
                <w:szCs w:val="20"/>
                <w:shd w:val="clear" w:color="auto" w:fill="FFFF00"/>
              </w:rPr>
              <w:t xml:space="preserve"> Вводится в действие с 1 января 2014 года</w:t>
            </w:r>
            <w:r>
              <w:rPr>
                <w:b/>
                <w:bCs/>
                <w:sz w:val="20"/>
                <w:szCs w:val="20"/>
              </w:rPr>
              <w:t>.</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Дополнительно введены в понятие в подпункте 39) льготные  положения  по уступке право требования</w:t>
            </w:r>
            <w:r>
              <w:rPr>
                <w:rStyle w:val="s0"/>
                <w:b/>
                <w:bCs/>
                <w:sz w:val="20"/>
                <w:szCs w:val="20"/>
              </w:rPr>
              <w:t xml:space="preserve"> </w:t>
            </w:r>
            <w:r>
              <w:rPr>
                <w:rStyle w:val="s0"/>
                <w:b/>
                <w:bCs/>
                <w:sz w:val="20"/>
                <w:szCs w:val="20"/>
              </w:rPr>
              <w:t xml:space="preserve">банком дочерней организации, приобретающей сомнительные и безнадежные активы родительского банка и </w:t>
            </w:r>
            <w:r>
              <w:rPr>
                <w:sz w:val="20"/>
                <w:szCs w:val="20"/>
              </w:rPr>
              <w:t> </w:t>
            </w:r>
            <w:r>
              <w:rPr>
                <w:rStyle w:val="s0"/>
                <w:b/>
                <w:bCs/>
                <w:sz w:val="20"/>
                <w:szCs w:val="20"/>
              </w:rPr>
              <w:t>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w:t>
            </w:r>
            <w:r>
              <w:rPr>
                <w:rStyle w:val="s0"/>
                <w:b/>
                <w:bCs/>
                <w:sz w:val="20"/>
                <w:szCs w:val="20"/>
              </w:rPr>
              <w:t xml:space="preserve">льному Банку Республики Казахстан. </w:t>
            </w:r>
            <w:r>
              <w:rPr>
                <w:rStyle w:val="s0"/>
                <w:sz w:val="20"/>
                <w:szCs w:val="20"/>
              </w:rPr>
              <w:t>При  котором</w:t>
            </w:r>
            <w:r>
              <w:rPr>
                <w:sz w:val="20"/>
                <w:szCs w:val="20"/>
              </w:rPr>
              <w:t>, не  признаются   вознаграждением</w:t>
            </w:r>
            <w:r>
              <w:rPr>
                <w:rStyle w:val="s0"/>
                <w:sz w:val="20"/>
                <w:szCs w:val="20"/>
              </w:rPr>
              <w:t xml:space="preserve"> комиссий за перевод денег банками и иных выплат лицу, не являющемуся для заемщика заимодателем, взаимосвязанной стороной</w:t>
            </w:r>
            <w:r>
              <w:rPr>
                <w:rStyle w:val="s0"/>
                <w:color w:val="C00000"/>
                <w:sz w:val="20"/>
                <w:szCs w:val="20"/>
              </w:rPr>
              <w:t>….</w:t>
            </w:r>
            <w:r>
              <w:rPr>
                <w:color w:val="C00000"/>
                <w:sz w:val="20"/>
                <w:szCs w:val="20"/>
              </w:rPr>
              <w:t xml:space="preserve"> </w:t>
            </w:r>
          </w:p>
          <w:p w:rsidR="00000000" w:rsidRDefault="005B7C14">
            <w:pPr>
              <w:pStyle w:val="pj"/>
            </w:pPr>
            <w:r>
              <w:rPr>
                <w:sz w:val="20"/>
                <w:szCs w:val="20"/>
              </w:rPr>
              <w:t xml:space="preserve">Уточняющие поправки   </w:t>
            </w:r>
            <w:r>
              <w:rPr>
                <w:sz w:val="20"/>
                <w:szCs w:val="20"/>
              </w:rPr>
              <w:t xml:space="preserve">также даны в том, что не является вознаграждением </w:t>
            </w:r>
            <w:r>
              <w:rPr>
                <w:b/>
                <w:bCs/>
                <w:sz w:val="20"/>
                <w:szCs w:val="20"/>
              </w:rPr>
              <w:t>выплаты в связи с изменением размера лизинговых платежей при применении коэффициента (индекса) в соответствии с условиями договора финансового лизинга</w:t>
            </w:r>
            <w:r>
              <w:rPr>
                <w:b/>
                <w:bCs/>
                <w:color w:val="C00000"/>
                <w:sz w:val="20"/>
                <w:szCs w:val="20"/>
              </w:rPr>
              <w:t>…</w:t>
            </w:r>
            <w:r>
              <w:rPr>
                <w:b/>
                <w:bCs/>
                <w:sz w:val="20"/>
                <w:szCs w:val="20"/>
              </w:rPr>
              <w:t>.</w:t>
            </w:r>
            <w:r>
              <w:rPr>
                <w:b/>
                <w:bCs/>
                <w:sz w:val="20"/>
                <w:szCs w:val="20"/>
                <w:shd w:val="clear" w:color="auto" w:fill="FFFF00"/>
              </w:rPr>
              <w:t xml:space="preserve"> </w:t>
            </w:r>
          </w:p>
          <w:p w:rsidR="00000000" w:rsidRDefault="005B7C14">
            <w:pPr>
              <w:pStyle w:val="pj"/>
            </w:pPr>
            <w:r>
              <w:rPr>
                <w:b/>
                <w:bCs/>
                <w:sz w:val="20"/>
                <w:szCs w:val="20"/>
                <w:shd w:val="clear" w:color="auto" w:fill="FFFF00"/>
              </w:rPr>
              <w:t>Вводится в действие с 1 января 2014 года</w:t>
            </w:r>
            <w:r>
              <w:rPr>
                <w:b/>
                <w:bCs/>
                <w:sz w:val="20"/>
                <w:szCs w:val="20"/>
              </w:rPr>
              <w:t>.</w:t>
            </w:r>
          </w:p>
          <w:p w:rsidR="00000000" w:rsidRDefault="005B7C14">
            <w:pPr>
              <w:pStyle w:val="pj"/>
            </w:pPr>
            <w:r>
              <w:rPr>
                <w:sz w:val="20"/>
                <w:szCs w:val="20"/>
              </w:rPr>
              <w:t> </w:t>
            </w:r>
          </w:p>
          <w:p w:rsidR="00000000" w:rsidRDefault="005B7C14">
            <w:pPr>
              <w:pStyle w:val="pji"/>
            </w:pPr>
            <w:r>
              <w:rPr>
                <w:sz w:val="20"/>
                <w:szCs w:val="20"/>
              </w:rPr>
              <w:t> </w:t>
            </w:r>
          </w:p>
          <w:p w:rsidR="00000000" w:rsidRDefault="005B7C14">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2.</w:t>
            </w:r>
            <w:r>
              <w:rPr>
                <w:rStyle w:val="s1"/>
                <w:color w:val="auto"/>
                <w:sz w:val="14"/>
                <w:szCs w:val="14"/>
              </w:rPr>
              <w:t xml:space="preserve">    </w:t>
            </w:r>
            <w:r>
              <w:rPr>
                <w:rStyle w:val="s1"/>
                <w:color w:val="auto"/>
                <w:sz w:val="20"/>
                <w:szCs w:val="2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13 пункт 1 </w:t>
            </w:r>
          </w:p>
          <w:p w:rsidR="00000000" w:rsidRDefault="005B7C14">
            <w:pPr>
              <w:pStyle w:val="pji"/>
            </w:pPr>
            <w:r>
              <w:rPr>
                <w:sz w:val="20"/>
                <w:szCs w:val="20"/>
              </w:rPr>
              <w:t xml:space="preserve">подпункт 8) </w:t>
            </w:r>
          </w:p>
          <w:p w:rsidR="00000000" w:rsidRDefault="005B7C14">
            <w:pPr>
              <w:pStyle w:val="pji"/>
            </w:pPr>
            <w:r>
              <w:rPr>
                <w:sz w:val="20"/>
                <w:szCs w:val="20"/>
              </w:rPr>
              <w:t> </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13. </w:t>
            </w:r>
            <w:r>
              <w:rPr>
                <w:sz w:val="20"/>
                <w:szCs w:val="20"/>
              </w:rPr>
              <w:t>Права налогоплательщика</w:t>
            </w:r>
            <w:r>
              <w:rPr>
                <w:b/>
                <w:bCs/>
                <w:sz w:val="20"/>
                <w:szCs w:val="20"/>
              </w:rPr>
              <w:t xml:space="preserve"> </w:t>
            </w:r>
          </w:p>
          <w:p w:rsidR="00000000" w:rsidRDefault="005B7C14">
            <w:pPr>
              <w:pStyle w:val="pji"/>
            </w:pPr>
            <w:r>
              <w:rPr>
                <w:sz w:val="20"/>
                <w:szCs w:val="20"/>
              </w:rPr>
              <w:t xml:space="preserve">1. Налогоплательщик вправе: </w:t>
            </w:r>
          </w:p>
          <w:p w:rsidR="00000000" w:rsidRDefault="005B7C14">
            <w:pPr>
              <w:pStyle w:val="pji"/>
            </w:pPr>
            <w:r>
              <w:rPr>
                <w:rStyle w:val="heading3char"/>
                <w:color w:val="auto"/>
                <w:sz w:val="20"/>
                <w:szCs w:val="20"/>
              </w:rPr>
              <w:t>…</w:t>
            </w:r>
          </w:p>
          <w:p w:rsidR="00000000" w:rsidRDefault="005B7C14">
            <w:pPr>
              <w:pStyle w:val="pji"/>
            </w:pPr>
            <w:r>
              <w:rPr>
                <w:sz w:val="20"/>
                <w:szCs w:val="20"/>
              </w:rPr>
              <w:t xml:space="preserve">8) по </w:t>
            </w:r>
            <w:hyperlink r:id="rId14" w:history="1">
              <w:r>
                <w:rPr>
                  <w:rStyle w:val="a4"/>
                  <w:sz w:val="20"/>
                  <w:szCs w:val="20"/>
                </w:rPr>
                <w:t>налоговому заявлению</w:t>
              </w:r>
            </w:hyperlink>
            <w:r>
              <w:rPr>
                <w:sz w:val="20"/>
                <w:szCs w:val="20"/>
              </w:rPr>
              <w:t xml:space="preserve"> </w:t>
            </w:r>
            <w:r>
              <w:rPr>
                <w:sz w:val="20"/>
                <w:szCs w:val="20"/>
              </w:rPr>
              <w:t>получать в порядке и сроки, которые установлены настоящим Кодексом, следующие виды справок:</w:t>
            </w:r>
          </w:p>
          <w:p w:rsidR="00000000" w:rsidRDefault="005B7C14">
            <w:pPr>
              <w:pStyle w:val="pji"/>
            </w:pPr>
            <w:r>
              <w:rPr>
                <w:b/>
                <w:bCs/>
                <w:sz w:val="20"/>
                <w:szCs w:val="20"/>
              </w:rPr>
              <w:t>об отсутствии налоговой задолженности, задолженности по обязательным пенсионным взносам и социальным отчислениям;</w:t>
            </w:r>
          </w:p>
          <w:p w:rsidR="00000000" w:rsidRDefault="005B7C14">
            <w:pPr>
              <w:pStyle w:val="pji"/>
            </w:pPr>
            <w:r>
              <w:rPr>
                <w:sz w:val="20"/>
                <w:szCs w:val="20"/>
              </w:rPr>
              <w:t>об отсутствии (наличии) налоговой задолженности, з</w:t>
            </w:r>
            <w:r>
              <w:rPr>
                <w:sz w:val="20"/>
                <w:szCs w:val="20"/>
              </w:rPr>
              <w:t>адолженности по обязательным пенсионным взносам и социальным отчислениям;</w:t>
            </w:r>
          </w:p>
          <w:p w:rsidR="00000000" w:rsidRDefault="005B7C14">
            <w:pPr>
              <w:pStyle w:val="pji"/>
            </w:pPr>
            <w:r>
              <w:rPr>
                <w:sz w:val="20"/>
                <w:szCs w:val="20"/>
              </w:rPr>
              <w:t xml:space="preserve">о суммах полученных нерезидентом доходов из источников в Республике Казахстан, и удержанных (уплаченных) налогов; </w:t>
            </w:r>
          </w:p>
          <w:p w:rsidR="00000000" w:rsidRDefault="005B7C14">
            <w:pPr>
              <w:pStyle w:val="pji"/>
            </w:pPr>
            <w:r>
              <w:rPr>
                <w:sz w:val="20"/>
                <w:szCs w:val="20"/>
              </w:rPr>
              <w:t>…</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13. </w:t>
            </w:r>
            <w:r>
              <w:rPr>
                <w:sz w:val="20"/>
                <w:szCs w:val="20"/>
              </w:rPr>
              <w:t xml:space="preserve">Права налогоплательщика </w:t>
            </w:r>
          </w:p>
          <w:p w:rsidR="00000000" w:rsidRDefault="005B7C14">
            <w:pPr>
              <w:pStyle w:val="pji"/>
            </w:pPr>
            <w:r>
              <w:rPr>
                <w:sz w:val="20"/>
                <w:szCs w:val="20"/>
              </w:rPr>
              <w:t xml:space="preserve">1. Налогоплательщик вправе: </w:t>
            </w:r>
          </w:p>
          <w:p w:rsidR="00000000" w:rsidRDefault="005B7C14">
            <w:pPr>
              <w:pStyle w:val="pji"/>
            </w:pPr>
            <w:r>
              <w:rPr>
                <w:rStyle w:val="heading3char"/>
                <w:color w:val="auto"/>
                <w:sz w:val="20"/>
                <w:szCs w:val="20"/>
              </w:rPr>
              <w:t>…</w:t>
            </w:r>
          </w:p>
          <w:p w:rsidR="00000000" w:rsidRDefault="005B7C14">
            <w:pPr>
              <w:pStyle w:val="pji"/>
            </w:pPr>
            <w:r>
              <w:rPr>
                <w:sz w:val="20"/>
                <w:szCs w:val="20"/>
              </w:rPr>
              <w:t xml:space="preserve">8) по </w:t>
            </w:r>
            <w:hyperlink r:id="rId15" w:history="1">
              <w:r>
                <w:rPr>
                  <w:rStyle w:val="a4"/>
                  <w:sz w:val="20"/>
                  <w:szCs w:val="20"/>
                </w:rPr>
                <w:t>налоговому заявлению</w:t>
              </w:r>
            </w:hyperlink>
            <w:r>
              <w:rPr>
                <w:sz w:val="20"/>
                <w:szCs w:val="20"/>
              </w:rPr>
              <w:t xml:space="preserve"> получать в порядке и сроки, которые установлены настоящим Кодексом, следующие виды справок:</w:t>
            </w:r>
          </w:p>
          <w:p w:rsidR="00000000" w:rsidRDefault="005B7C14">
            <w:pPr>
              <w:pStyle w:val="pji"/>
            </w:pPr>
            <w:r>
              <w:rPr>
                <w:b/>
                <w:bCs/>
                <w:sz w:val="20"/>
                <w:szCs w:val="20"/>
              </w:rPr>
              <w:t>исключить;</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об отсутствии (наличии) налоговой задолженности, задолженности по обязательным пенсионным взносам и социальным отчислениям;</w:t>
            </w:r>
          </w:p>
          <w:p w:rsidR="00000000" w:rsidRDefault="005B7C14">
            <w:pPr>
              <w:pStyle w:val="pji"/>
            </w:pPr>
            <w:r>
              <w:rPr>
                <w:sz w:val="20"/>
                <w:szCs w:val="20"/>
              </w:rPr>
              <w:t xml:space="preserve">о суммах полученных нерезидентом доходов из источников в Республике Казахстан, и удержанных (уплаченных) налогов; </w:t>
            </w:r>
          </w:p>
          <w:p w:rsidR="00000000" w:rsidRDefault="005B7C14">
            <w:pPr>
              <w:pStyle w:val="pji"/>
            </w:pPr>
            <w:r>
              <w:rPr>
                <w:sz w:val="20"/>
                <w:szCs w:val="20"/>
              </w:rPr>
              <w:t>…</w:t>
            </w:r>
          </w:p>
        </w:tc>
        <w:tc>
          <w:tcPr>
            <w:tcW w:w="11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rPr>
                <w:sz w:val="20"/>
                <w:szCs w:val="20"/>
              </w:rPr>
              <w:t>В целях привед</w:t>
            </w:r>
            <w:r>
              <w:rPr>
                <w:sz w:val="20"/>
                <w:szCs w:val="20"/>
              </w:rPr>
              <w:t xml:space="preserve">ения в соответствие со </w:t>
            </w:r>
            <w:hyperlink r:id="rId16" w:history="1">
              <w:r>
                <w:rPr>
                  <w:rStyle w:val="a4"/>
                  <w:color w:val="auto"/>
                  <w:sz w:val="20"/>
                  <w:szCs w:val="20"/>
                </w:rPr>
                <w:t>статьей 598</w:t>
              </w:r>
            </w:hyperlink>
            <w:r>
              <w:rPr>
                <w:sz w:val="20"/>
                <w:szCs w:val="20"/>
              </w:rPr>
              <w:t xml:space="preserve"> Налогового кодекса  введены уточняющие поправки</w:t>
            </w:r>
            <w:r>
              <w:rPr>
                <w:b/>
                <w:bCs/>
                <w:color w:val="7030A0"/>
                <w:sz w:val="20"/>
                <w:szCs w:val="20"/>
              </w:rPr>
              <w:t xml:space="preserve"> </w:t>
            </w:r>
            <w:r>
              <w:rPr>
                <w:b/>
                <w:bCs/>
                <w:color w:val="7030A0"/>
                <w:sz w:val="20"/>
                <w:szCs w:val="20"/>
                <w:u w:val="single"/>
              </w:rPr>
              <w:t>в статью 13</w:t>
            </w:r>
            <w:r>
              <w:rPr>
                <w:sz w:val="20"/>
                <w:szCs w:val="20"/>
              </w:rPr>
              <w:t xml:space="preserve"> Налогового Кодекса РК  в части прав налогоплательщика и </w:t>
            </w:r>
            <w:r>
              <w:rPr>
                <w:b/>
                <w:bCs/>
                <w:color w:val="7030A0"/>
                <w:sz w:val="20"/>
                <w:szCs w:val="20"/>
                <w:u w:val="single"/>
              </w:rPr>
              <w:t>в ста</w:t>
            </w:r>
            <w:r>
              <w:rPr>
                <w:b/>
                <w:bCs/>
                <w:color w:val="7030A0"/>
                <w:sz w:val="20"/>
                <w:szCs w:val="20"/>
                <w:u w:val="single"/>
              </w:rPr>
              <w:t xml:space="preserve">тье 20 </w:t>
            </w:r>
            <w:r>
              <w:rPr>
                <w:sz w:val="20"/>
                <w:szCs w:val="20"/>
              </w:rPr>
              <w:t xml:space="preserve">Налогового Кодекса РК  в части обязанностей налогоплательщика. Ранее выдавались  справки:  как об отсутствии налоговой задолженности, задолженности по обязательным пенсионным взносам и социальным отчислениям, так и об отсутствии (наличии) налоговой </w:t>
            </w:r>
            <w:r>
              <w:rPr>
                <w:sz w:val="20"/>
                <w:szCs w:val="20"/>
              </w:rPr>
              <w:t>задолженности, задолженности по обязательным пенсионным взносам и социальным отчислениям. Поправками   объединены 2 справки в связи с чем,  исключена справка об отсутствии налоговой задолженности, задолженности по обязательным пенсионным взносам и социальн</w:t>
            </w:r>
            <w:r>
              <w:rPr>
                <w:sz w:val="20"/>
                <w:szCs w:val="20"/>
              </w:rPr>
              <w:t xml:space="preserve">ым отчислениям. </w:t>
            </w:r>
            <w:r>
              <w:rPr>
                <w:b/>
                <w:bCs/>
                <w:sz w:val="20"/>
                <w:szCs w:val="20"/>
                <w:shd w:val="clear" w:color="auto" w:fill="FFFF00"/>
              </w:rPr>
              <w:t>Вводится в действие с 1 января 2014 года</w:t>
            </w:r>
            <w:r>
              <w:rPr>
                <w:b/>
                <w:bCs/>
                <w:sz w:val="20"/>
                <w:szCs w:val="20"/>
              </w:rPr>
              <w:t>.</w:t>
            </w:r>
          </w:p>
          <w:p w:rsidR="00000000" w:rsidRDefault="005B7C14">
            <w:pPr>
              <w:pStyle w:val="pji"/>
            </w:pPr>
            <w:r>
              <w:rPr>
                <w:sz w:val="20"/>
                <w:szCs w:val="2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3.</w:t>
            </w:r>
            <w:r>
              <w:rPr>
                <w:rStyle w:val="s1"/>
                <w:color w:val="auto"/>
                <w:sz w:val="14"/>
                <w:szCs w:val="14"/>
              </w:rPr>
              <w:t xml:space="preserve">    </w:t>
            </w:r>
            <w:r>
              <w:rPr>
                <w:rStyle w:val="s1"/>
                <w:color w:val="auto"/>
                <w:sz w:val="20"/>
                <w:szCs w:val="2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20 пункт 1</w:t>
            </w:r>
          </w:p>
          <w:p w:rsidR="00000000" w:rsidRDefault="005B7C14">
            <w:pPr>
              <w:pStyle w:val="pji"/>
            </w:pPr>
            <w:r>
              <w:rPr>
                <w:sz w:val="20"/>
                <w:szCs w:val="20"/>
              </w:rPr>
              <w:t xml:space="preserve">подпункт 12) </w:t>
            </w:r>
          </w:p>
          <w:p w:rsidR="00000000" w:rsidRDefault="005B7C14">
            <w:pPr>
              <w:pStyle w:val="pji"/>
            </w:pPr>
            <w:r>
              <w:rPr>
                <w:sz w:val="20"/>
                <w:szCs w:val="20"/>
              </w:rPr>
              <w:t> </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20. </w:t>
            </w:r>
            <w:r>
              <w:rPr>
                <w:sz w:val="20"/>
                <w:szCs w:val="20"/>
              </w:rPr>
              <w:t xml:space="preserve">Обязанности органов налоговой службы </w:t>
            </w:r>
          </w:p>
          <w:p w:rsidR="00000000" w:rsidRDefault="005B7C14">
            <w:pPr>
              <w:pStyle w:val="pji"/>
            </w:pPr>
            <w:r>
              <w:rPr>
                <w:sz w:val="20"/>
                <w:szCs w:val="20"/>
              </w:rPr>
              <w:t>1. Органы налоговой службы обязаны:</w:t>
            </w:r>
          </w:p>
          <w:p w:rsidR="00000000" w:rsidRDefault="005B7C14">
            <w:pPr>
              <w:pStyle w:val="pji"/>
            </w:pPr>
            <w:r>
              <w:rPr>
                <w:sz w:val="20"/>
                <w:szCs w:val="20"/>
              </w:rPr>
              <w:t>…</w:t>
            </w:r>
          </w:p>
          <w:p w:rsidR="00000000" w:rsidRDefault="005B7C14">
            <w:pPr>
              <w:pStyle w:val="pji"/>
            </w:pPr>
            <w:r>
              <w:rPr>
                <w:sz w:val="20"/>
                <w:szCs w:val="20"/>
              </w:rPr>
              <w:t>12) по налоговому заявлению налогоплательщика (налогового агента, оператора) представлять в порядке и сроки, которые установлены настоящим Кодексом, следующие виды справок:</w:t>
            </w:r>
          </w:p>
          <w:p w:rsidR="00000000" w:rsidRDefault="005B7C14">
            <w:pPr>
              <w:pStyle w:val="pji"/>
            </w:pPr>
            <w:r>
              <w:rPr>
                <w:b/>
                <w:bCs/>
                <w:sz w:val="20"/>
                <w:szCs w:val="20"/>
              </w:rPr>
              <w:t> </w:t>
            </w:r>
          </w:p>
          <w:p w:rsidR="00000000" w:rsidRDefault="005B7C14">
            <w:pPr>
              <w:pStyle w:val="pji"/>
            </w:pPr>
            <w:r>
              <w:rPr>
                <w:b/>
                <w:bCs/>
                <w:sz w:val="20"/>
                <w:szCs w:val="20"/>
              </w:rPr>
              <w:t>об отсутствии налоговой задолженности, задолженности по обязательным пенсионным в</w:t>
            </w:r>
            <w:r>
              <w:rPr>
                <w:b/>
                <w:bCs/>
                <w:sz w:val="20"/>
                <w:szCs w:val="20"/>
              </w:rPr>
              <w:t>зносам и социальным отчислениям;</w:t>
            </w:r>
          </w:p>
          <w:p w:rsidR="00000000" w:rsidRDefault="005B7C14">
            <w:pPr>
              <w:pStyle w:val="pji"/>
            </w:pPr>
            <w:r>
              <w:rPr>
                <w:sz w:val="20"/>
                <w:szCs w:val="20"/>
              </w:rPr>
              <w:t>об отсутствии (наличии) налоговой задолженности, задолженности по обязательным пенсионным взносам и социальным отчислениям;</w:t>
            </w:r>
          </w:p>
          <w:p w:rsidR="00000000" w:rsidRDefault="005B7C14">
            <w:pPr>
              <w:pStyle w:val="pji"/>
            </w:pPr>
            <w:r>
              <w:rPr>
                <w:sz w:val="20"/>
                <w:szCs w:val="20"/>
              </w:rPr>
              <w:t>о суммах полученных нерезидентом доходов из источников в Республике Казахстан, и удержанных (уплаче</w:t>
            </w:r>
            <w:r>
              <w:rPr>
                <w:sz w:val="20"/>
                <w:szCs w:val="20"/>
              </w:rPr>
              <w:t xml:space="preserve">нных) налогов; </w:t>
            </w:r>
          </w:p>
          <w:p w:rsidR="00000000" w:rsidRDefault="005B7C14">
            <w:pPr>
              <w:pStyle w:val="pji"/>
            </w:pPr>
            <w:r>
              <w:rPr>
                <w:sz w:val="20"/>
                <w:szCs w:val="20"/>
              </w:rPr>
              <w:t>…</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20. </w:t>
            </w:r>
            <w:r>
              <w:rPr>
                <w:sz w:val="20"/>
                <w:szCs w:val="20"/>
              </w:rPr>
              <w:t xml:space="preserve">Обязанности органов налоговой службы </w:t>
            </w:r>
          </w:p>
          <w:p w:rsidR="00000000" w:rsidRDefault="005B7C14">
            <w:pPr>
              <w:pStyle w:val="pji"/>
            </w:pPr>
            <w:r>
              <w:rPr>
                <w:sz w:val="20"/>
                <w:szCs w:val="20"/>
              </w:rPr>
              <w:t>1. Органы налоговой службы обязаны:</w:t>
            </w:r>
          </w:p>
          <w:p w:rsidR="00000000" w:rsidRDefault="005B7C14">
            <w:pPr>
              <w:pStyle w:val="pji"/>
            </w:pPr>
            <w:r>
              <w:rPr>
                <w:sz w:val="20"/>
                <w:szCs w:val="20"/>
              </w:rPr>
              <w:t>…</w:t>
            </w:r>
          </w:p>
          <w:p w:rsidR="00000000" w:rsidRDefault="005B7C14">
            <w:pPr>
              <w:pStyle w:val="pji"/>
            </w:pPr>
            <w:r>
              <w:rPr>
                <w:sz w:val="20"/>
                <w:szCs w:val="20"/>
              </w:rPr>
              <w:t>12) по налоговому заявлению налогоплательщика (налогового агента, оператора) представлять в порядке и сроки, которые установлены настоящим Кодексом, с</w:t>
            </w:r>
            <w:r>
              <w:rPr>
                <w:sz w:val="20"/>
                <w:szCs w:val="20"/>
              </w:rPr>
              <w:t>ледующие виды справок:</w:t>
            </w:r>
          </w:p>
          <w:p w:rsidR="00000000" w:rsidRDefault="005B7C14">
            <w:pPr>
              <w:pStyle w:val="pji"/>
            </w:pPr>
            <w:r>
              <w:rPr>
                <w:b/>
                <w:bCs/>
                <w:sz w:val="20"/>
                <w:szCs w:val="20"/>
              </w:rPr>
              <w:t>исключить;</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об отсутствии (наличии) налоговой задолженности, задолженности по обязательным пенсионным взносам и социальным отчислениям;</w:t>
            </w:r>
          </w:p>
          <w:p w:rsidR="00000000" w:rsidRDefault="005B7C14">
            <w:pPr>
              <w:pStyle w:val="pji"/>
            </w:pPr>
            <w:r>
              <w:rPr>
                <w:sz w:val="20"/>
                <w:szCs w:val="20"/>
              </w:rPr>
              <w:t xml:space="preserve">о суммах полученных нерезидентом доходов из источников в Республике Казахстан, и удержанных (уплаченных) налогов; </w:t>
            </w:r>
          </w:p>
          <w:p w:rsidR="00000000" w:rsidRDefault="005B7C14">
            <w:pPr>
              <w:pStyle w:val="pji"/>
            </w:pPr>
            <w:r>
              <w:rPr>
                <w:sz w:val="20"/>
                <w:szCs w:val="20"/>
              </w:rPr>
              <w:t>…</w:t>
            </w:r>
          </w:p>
        </w:tc>
        <w:tc>
          <w:tcPr>
            <w:tcW w:w="0" w:type="auto"/>
            <w:gridSpan w:val="2"/>
            <w:vMerge/>
            <w:tcBorders>
              <w:top w:val="nil"/>
              <w:left w:val="nil"/>
              <w:bottom w:val="single" w:sz="8" w:space="0" w:color="auto"/>
              <w:right w:val="single" w:sz="8" w:space="0" w:color="auto"/>
            </w:tcBorders>
            <w:vAlign w:val="center"/>
            <w:hideMark/>
          </w:tcPr>
          <w:p w:rsidR="00000000" w:rsidRDefault="005B7C14">
            <w:pPr>
              <w:rPr>
                <w:color w:val="000000"/>
              </w:rPr>
            </w:pP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C00000"/>
                <w:sz w:val="20"/>
                <w:szCs w:val="20"/>
              </w:rPr>
              <w:t>Статья 19 пункт 1 подпункт 12</w:t>
            </w:r>
          </w:p>
          <w:p w:rsidR="00000000" w:rsidRDefault="005B7C14">
            <w:pPr>
              <w:pStyle w:val="pji"/>
            </w:pPr>
            <w:r>
              <w:rPr>
                <w:sz w:val="20"/>
                <w:szCs w:val="20"/>
              </w:rPr>
              <w:t> </w:t>
            </w:r>
          </w:p>
          <w:p w:rsidR="00000000" w:rsidRDefault="005B7C14">
            <w:pPr>
              <w:pStyle w:val="pji"/>
            </w:pPr>
            <w:r>
              <w:rPr>
                <w:sz w:val="20"/>
                <w:szCs w:val="20"/>
                <w:shd w:val="clear" w:color="auto" w:fill="00FFFF"/>
              </w:rPr>
              <w:t>5)</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19. </w:t>
            </w:r>
            <w:r>
              <w:rPr>
                <w:sz w:val="20"/>
                <w:szCs w:val="20"/>
              </w:rPr>
              <w:t xml:space="preserve">Права органов налоговой службы </w:t>
            </w:r>
          </w:p>
          <w:p w:rsidR="00000000" w:rsidRDefault="005B7C14">
            <w:pPr>
              <w:pStyle w:val="pji"/>
            </w:pPr>
            <w:r>
              <w:rPr>
                <w:sz w:val="20"/>
                <w:szCs w:val="20"/>
              </w:rPr>
              <w:t xml:space="preserve">12) предъявлять в суды иски в соответствии с </w:t>
            </w:r>
            <w:hyperlink r:id="rId17" w:anchor="sub_id=1500000" w:history="1">
              <w:r>
                <w:rPr>
                  <w:rStyle w:val="a4"/>
                </w:rPr>
                <w:t>законодательством</w:t>
              </w:r>
            </w:hyperlink>
            <w:r>
              <w:rPr>
                <w:sz w:val="20"/>
                <w:szCs w:val="20"/>
              </w:rPr>
              <w:t xml:space="preserve"> Республики Казахстан, в том числе о ликвидации юридического лица по основаниям, предусмотренным </w:t>
            </w:r>
            <w:hyperlink r:id="rId18" w:anchor="sub_id=490200" w:history="1">
              <w:r>
                <w:rPr>
                  <w:rStyle w:val="a4"/>
                </w:rPr>
                <w:t>подпунктами 1), 2) пункта 2 статьи 49</w:t>
              </w:r>
            </w:hyperlink>
            <w:r>
              <w:rPr>
                <w:sz w:val="20"/>
                <w:szCs w:val="20"/>
              </w:rPr>
              <w:t xml:space="preserve"> Гражданского кодекса Республики Казахстан.</w:t>
            </w:r>
          </w:p>
          <w:p w:rsidR="00000000" w:rsidRDefault="005B7C14">
            <w:pPr>
              <w:pStyle w:val="pji"/>
            </w:pPr>
            <w:r>
              <w:rPr>
                <w:b/>
                <w:bCs/>
                <w:sz w:val="20"/>
                <w:szCs w:val="20"/>
              </w:rPr>
              <w:t>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19. </w:t>
            </w:r>
            <w:r>
              <w:rPr>
                <w:sz w:val="20"/>
                <w:szCs w:val="20"/>
              </w:rPr>
              <w:t xml:space="preserve">Права органов налоговой службы </w:t>
            </w:r>
          </w:p>
          <w:p w:rsidR="00000000" w:rsidRDefault="005B7C14">
            <w:pPr>
              <w:pStyle w:val="pji"/>
            </w:pPr>
            <w:r>
              <w:rPr>
                <w:b/>
                <w:bCs/>
                <w:sz w:val="20"/>
                <w:szCs w:val="20"/>
              </w:rPr>
              <w:t xml:space="preserve">12) </w:t>
            </w:r>
            <w:r>
              <w:rPr>
                <w:sz w:val="20"/>
                <w:szCs w:val="20"/>
              </w:rPr>
              <w:t>предъявлять в суды иски</w:t>
            </w:r>
            <w:r>
              <w:rPr>
                <w:b/>
                <w:bCs/>
                <w:sz w:val="20"/>
                <w:szCs w:val="20"/>
              </w:rPr>
              <w:t xml:space="preserve"> о признании сделок недействител</w:t>
            </w:r>
            <w:r>
              <w:rPr>
                <w:b/>
                <w:bCs/>
                <w:sz w:val="20"/>
                <w:szCs w:val="20"/>
              </w:rPr>
              <w:t xml:space="preserve">ьными, ликвидации юридического лица по основаниям, предусмотренным подпунктами 1) и 2) пункта 2 </w:t>
            </w:r>
            <w:hyperlink r:id="rId19" w:history="1">
              <w:r>
                <w:rPr>
                  <w:rStyle w:val="a4"/>
                  <w:b/>
                  <w:bCs/>
                  <w:sz w:val="20"/>
                  <w:szCs w:val="20"/>
                </w:rPr>
                <w:t>статьи 49</w:t>
              </w:r>
            </w:hyperlink>
            <w:r>
              <w:rPr>
                <w:b/>
                <w:bCs/>
                <w:sz w:val="20"/>
                <w:szCs w:val="20"/>
              </w:rPr>
              <w:t xml:space="preserve"> Гражданского кодекса Республики Казахстан, а также</w:t>
            </w:r>
            <w:r>
              <w:rPr>
                <w:b/>
                <w:bCs/>
                <w:sz w:val="20"/>
                <w:szCs w:val="20"/>
              </w:rPr>
              <w:t xml:space="preserve"> иные иски в соответствии с законодательством Республики Казахстан.</w:t>
            </w:r>
          </w:p>
          <w:p w:rsidR="00000000" w:rsidRDefault="005B7C14">
            <w:pPr>
              <w:pStyle w:val="pji"/>
            </w:pPr>
            <w:r>
              <w:rPr>
                <w:b/>
                <w:bCs/>
                <w:sz w:val="20"/>
                <w:szCs w:val="20"/>
              </w:rPr>
              <w:t> </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С 1 января 2014 года</w:t>
            </w:r>
            <w:r>
              <w:rPr>
                <w:sz w:val="20"/>
                <w:szCs w:val="20"/>
              </w:rPr>
              <w:t xml:space="preserve"> налоговым органам предоставлено право предъявлять в суды иски о признании сделок недействительными, ликвидации юридического лица по основаниям в случаях: </w:t>
            </w:r>
          </w:p>
          <w:p w:rsidR="00000000" w:rsidRDefault="005B7C14">
            <w:pPr>
              <w:pStyle w:val="a3"/>
            </w:pPr>
            <w:r>
              <w:rPr>
                <w:sz w:val="20"/>
                <w:szCs w:val="20"/>
              </w:rPr>
              <w:t>1) банкро</w:t>
            </w:r>
            <w:r>
              <w:rPr>
                <w:sz w:val="20"/>
                <w:szCs w:val="20"/>
              </w:rPr>
              <w:t xml:space="preserve">тства; </w:t>
            </w:r>
          </w:p>
          <w:p w:rsidR="00000000" w:rsidRDefault="005B7C14">
            <w:pPr>
              <w:pStyle w:val="a3"/>
            </w:pPr>
            <w:r>
              <w:rPr>
                <w:sz w:val="20"/>
                <w:szCs w:val="20"/>
              </w:rPr>
              <w:t>2) признания недействительной регистрации юридического лица в связи с допущенными при его создании нарушениями законодательства, которые носят неустранимый характер.</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4.</w:t>
            </w:r>
            <w:r>
              <w:rPr>
                <w:rStyle w:val="s1"/>
                <w:color w:val="auto"/>
                <w:sz w:val="14"/>
                <w:szCs w:val="14"/>
              </w:rPr>
              <w:t xml:space="preserve">    </w:t>
            </w:r>
            <w:r>
              <w:rPr>
                <w:rStyle w:val="s1"/>
                <w:color w:val="auto"/>
                <w:sz w:val="20"/>
                <w:szCs w:val="2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37</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37. </w:t>
            </w:r>
            <w:r>
              <w:rPr>
                <w:sz w:val="20"/>
                <w:szCs w:val="20"/>
              </w:rPr>
              <w:t>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p>
          <w:p w:rsidR="00000000" w:rsidRDefault="005B7C14">
            <w:pPr>
              <w:pStyle w:val="pji"/>
            </w:pPr>
            <w:r>
              <w:rPr>
                <w:sz w:val="20"/>
                <w:szCs w:val="20"/>
              </w:rPr>
              <w:t>…</w:t>
            </w:r>
          </w:p>
          <w:p w:rsidR="00000000" w:rsidRDefault="005B7C14">
            <w:pPr>
              <w:pStyle w:val="pji"/>
            </w:pPr>
            <w:r>
              <w:rPr>
                <w:sz w:val="20"/>
                <w:szCs w:val="20"/>
              </w:rPr>
              <w:t>9.</w:t>
            </w:r>
            <w:r>
              <w:rPr>
                <w:b/>
                <w:bCs/>
                <w:sz w:val="20"/>
                <w:szCs w:val="20"/>
              </w:rPr>
              <w:t xml:space="preserve"> </w:t>
            </w:r>
            <w:r>
              <w:rPr>
                <w:sz w:val="20"/>
                <w:szCs w:val="20"/>
              </w:rPr>
              <w:t>В случае, если ликвидируемое юридическое</w:t>
            </w:r>
            <w:r>
              <w:rPr>
                <w:sz w:val="20"/>
                <w:szCs w:val="20"/>
              </w:rPr>
              <w:t xml:space="preserve"> лицо имеет сумму превышения налога на добавленную стоимость, относимого в зачет, над суммой начисленного налога, указанное превышение подлежит возврату ликвидируемому юридическому лицу в порядке, установленном </w:t>
            </w:r>
            <w:hyperlink r:id="rId20" w:history="1">
              <w:r>
                <w:rPr>
                  <w:rStyle w:val="a4"/>
                  <w:sz w:val="20"/>
                  <w:szCs w:val="20"/>
                </w:rPr>
                <w:t>статьями 273</w:t>
              </w:r>
            </w:hyperlink>
            <w:r>
              <w:rPr>
                <w:sz w:val="20"/>
                <w:szCs w:val="20"/>
              </w:rPr>
              <w:t xml:space="preserve">, </w:t>
            </w:r>
            <w:hyperlink r:id="rId21" w:history="1">
              <w:r>
                <w:rPr>
                  <w:rStyle w:val="a4"/>
                  <w:sz w:val="20"/>
                  <w:szCs w:val="20"/>
                </w:rPr>
                <w:t>600</w:t>
              </w:r>
            </w:hyperlink>
            <w:r>
              <w:rPr>
                <w:sz w:val="20"/>
                <w:szCs w:val="20"/>
              </w:rPr>
              <w:t xml:space="preserve"> и </w:t>
            </w:r>
            <w:hyperlink r:id="rId22" w:history="1">
              <w:r>
                <w:rPr>
                  <w:rStyle w:val="a4"/>
                  <w:sz w:val="20"/>
                  <w:szCs w:val="20"/>
                </w:rPr>
                <w:t>603</w:t>
              </w:r>
            </w:hyperlink>
            <w:r>
              <w:rPr>
                <w:sz w:val="20"/>
                <w:szCs w:val="20"/>
              </w:rPr>
              <w:t xml:space="preserve"> настоящего Кодекса.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37. </w:t>
            </w:r>
            <w:r>
              <w:rPr>
                <w:sz w:val="20"/>
                <w:szCs w:val="20"/>
              </w:rPr>
              <w:t>Исполнение налогового обязательства ликвидируемого юридического лица, а также при прекращении деятельности в Республике</w:t>
            </w:r>
            <w:r>
              <w:rPr>
                <w:sz w:val="20"/>
                <w:szCs w:val="20"/>
              </w:rPr>
              <w:t xml:space="preserve"> Казахстан структурного подразделения, постоянного учреждения юридического лица-нерезидента</w:t>
            </w:r>
          </w:p>
          <w:p w:rsidR="00000000" w:rsidRDefault="005B7C14">
            <w:pPr>
              <w:pStyle w:val="pji"/>
            </w:pPr>
            <w:r>
              <w:rPr>
                <w:sz w:val="20"/>
                <w:szCs w:val="20"/>
              </w:rPr>
              <w:t>…</w:t>
            </w:r>
          </w:p>
          <w:p w:rsidR="00000000" w:rsidRDefault="005B7C14">
            <w:pPr>
              <w:pStyle w:val="pji"/>
            </w:pPr>
            <w:r>
              <w:rPr>
                <w:sz w:val="20"/>
                <w:szCs w:val="20"/>
              </w:rPr>
              <w:t xml:space="preserve">9.  В случае, если ликвидируемое юридическое лицо </w:t>
            </w:r>
            <w:r>
              <w:rPr>
                <w:b/>
                <w:bCs/>
                <w:sz w:val="20"/>
                <w:szCs w:val="20"/>
              </w:rPr>
              <w:t> до даты</w:t>
            </w:r>
            <w:r>
              <w:rPr>
                <w:sz w:val="20"/>
                <w:szCs w:val="20"/>
              </w:rPr>
              <w:t xml:space="preserve"> </w:t>
            </w:r>
            <w:r>
              <w:rPr>
                <w:b/>
                <w:bCs/>
                <w:sz w:val="20"/>
                <w:szCs w:val="20"/>
              </w:rPr>
              <w:t>снятия с регистрационного учета по НДС</w:t>
            </w:r>
            <w:r>
              <w:rPr>
                <w:sz w:val="20"/>
                <w:szCs w:val="20"/>
              </w:rPr>
              <w:t xml:space="preserve"> имеет сумму превышения налога на добавленную стоимость, относимо</w:t>
            </w:r>
            <w:r>
              <w:rPr>
                <w:sz w:val="20"/>
                <w:szCs w:val="20"/>
              </w:rPr>
              <w:t xml:space="preserve">го в зачет, над суммой начисленного налога, </w:t>
            </w:r>
            <w:r>
              <w:rPr>
                <w:b/>
                <w:bCs/>
                <w:sz w:val="20"/>
                <w:szCs w:val="20"/>
              </w:rPr>
              <w:t>подлежащую возврату в соответствии со статьей 272 настоящего Кодекса,</w:t>
            </w:r>
            <w:r>
              <w:rPr>
                <w:sz w:val="20"/>
                <w:szCs w:val="20"/>
              </w:rPr>
              <w:t xml:space="preserve"> указанное превышение подлежит возврату ликвидируемому юридическому лицу в порядке, установленном </w:t>
            </w:r>
            <w:hyperlink r:id="rId23" w:history="1">
              <w:r>
                <w:rPr>
                  <w:rStyle w:val="a4"/>
                  <w:sz w:val="20"/>
                  <w:szCs w:val="20"/>
                </w:rPr>
                <w:t>статьями 273</w:t>
              </w:r>
            </w:hyperlink>
            <w:r>
              <w:rPr>
                <w:sz w:val="20"/>
                <w:szCs w:val="20"/>
              </w:rPr>
              <w:t xml:space="preserve">, </w:t>
            </w:r>
            <w:hyperlink r:id="rId24" w:history="1">
              <w:r>
                <w:rPr>
                  <w:rStyle w:val="a4"/>
                  <w:sz w:val="20"/>
                  <w:szCs w:val="20"/>
                </w:rPr>
                <w:t>600</w:t>
              </w:r>
            </w:hyperlink>
            <w:r>
              <w:rPr>
                <w:sz w:val="20"/>
                <w:szCs w:val="20"/>
              </w:rPr>
              <w:t xml:space="preserve"> и </w:t>
            </w:r>
            <w:hyperlink r:id="rId25" w:history="1">
              <w:r>
                <w:rPr>
                  <w:rStyle w:val="a4"/>
                  <w:sz w:val="20"/>
                  <w:szCs w:val="20"/>
                </w:rPr>
                <w:t>603</w:t>
              </w:r>
            </w:hyperlink>
            <w:r>
              <w:rPr>
                <w:sz w:val="20"/>
                <w:szCs w:val="20"/>
              </w:rPr>
              <w:t xml:space="preserve"> настоящего Кодекса.</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rPr>
                <w:b/>
                <w:bCs/>
                <w:color w:val="7030A0"/>
                <w:sz w:val="20"/>
                <w:szCs w:val="20"/>
                <w:u w:val="single"/>
              </w:rPr>
              <w:t>В статью 37</w:t>
            </w:r>
            <w:r>
              <w:rPr>
                <w:sz w:val="20"/>
                <w:szCs w:val="20"/>
              </w:rPr>
              <w:t xml:space="preserve"> Налогового Кодекса РК введены уточняющего характера поправки  в отношении того,  что в случае, если ликвидируемое юридическое лицо </w:t>
            </w:r>
            <w:r>
              <w:rPr>
                <w:b/>
                <w:bCs/>
                <w:sz w:val="20"/>
                <w:szCs w:val="20"/>
              </w:rPr>
              <w:t> до даты</w:t>
            </w:r>
            <w:r>
              <w:rPr>
                <w:sz w:val="20"/>
                <w:szCs w:val="20"/>
              </w:rPr>
              <w:t xml:space="preserve"> </w:t>
            </w:r>
            <w:r>
              <w:rPr>
                <w:b/>
                <w:bCs/>
                <w:sz w:val="20"/>
                <w:szCs w:val="20"/>
              </w:rPr>
              <w:t>снятия с регистрационного учета по НДС</w:t>
            </w:r>
            <w:r>
              <w:rPr>
                <w:sz w:val="20"/>
                <w:szCs w:val="20"/>
              </w:rPr>
              <w:t xml:space="preserve"> имеет сумму превышени</w:t>
            </w:r>
            <w:r>
              <w:rPr>
                <w:sz w:val="20"/>
                <w:szCs w:val="20"/>
              </w:rPr>
              <w:t xml:space="preserve">я НДС, относимого в зачет, над суммой начисленного налога, </w:t>
            </w:r>
            <w:r>
              <w:rPr>
                <w:b/>
                <w:bCs/>
                <w:sz w:val="20"/>
                <w:szCs w:val="20"/>
              </w:rPr>
              <w:t>подлежащую возврату в соответствии со статьей 272 Налогового  Кодекса РК,</w:t>
            </w:r>
            <w:r>
              <w:rPr>
                <w:sz w:val="20"/>
                <w:szCs w:val="20"/>
              </w:rPr>
              <w:t xml:space="preserve"> указанное превышение подлежит возврату ликвидируемому юридическому лицу в установленном порядке </w:t>
            </w:r>
            <w:hyperlink r:id="rId26" w:history="1">
              <w:r>
                <w:rPr>
                  <w:rStyle w:val="a4"/>
                  <w:sz w:val="20"/>
                  <w:szCs w:val="20"/>
                </w:rPr>
                <w:t>статьями 273</w:t>
              </w:r>
            </w:hyperlink>
            <w:r>
              <w:rPr>
                <w:sz w:val="20"/>
                <w:szCs w:val="20"/>
              </w:rPr>
              <w:t xml:space="preserve">, </w:t>
            </w:r>
            <w:hyperlink r:id="rId27" w:history="1">
              <w:r>
                <w:rPr>
                  <w:rStyle w:val="a4"/>
                  <w:sz w:val="20"/>
                  <w:szCs w:val="20"/>
                </w:rPr>
                <w:t>600</w:t>
              </w:r>
            </w:hyperlink>
            <w:r>
              <w:rPr>
                <w:sz w:val="20"/>
                <w:szCs w:val="20"/>
              </w:rPr>
              <w:t xml:space="preserve"> и </w:t>
            </w:r>
            <w:hyperlink r:id="rId28" w:history="1">
              <w:r>
                <w:rPr>
                  <w:rStyle w:val="a4"/>
                  <w:sz w:val="20"/>
                  <w:szCs w:val="20"/>
                </w:rPr>
                <w:t>603</w:t>
              </w:r>
            </w:hyperlink>
            <w:r>
              <w:rPr>
                <w:sz w:val="20"/>
                <w:szCs w:val="20"/>
              </w:rPr>
              <w:t xml:space="preserve"> Налогового  Кодекса.</w:t>
            </w:r>
            <w:r>
              <w:rPr>
                <w:b/>
                <w:bCs/>
                <w:sz w:val="20"/>
                <w:szCs w:val="20"/>
                <w:shd w:val="clear" w:color="auto" w:fill="FFFF00"/>
              </w:rPr>
              <w:t xml:space="preserve"> Вводится в действие с 1 января 2014 года</w:t>
            </w:r>
            <w:r>
              <w:rPr>
                <w:b/>
                <w:bCs/>
                <w:sz w:val="20"/>
                <w:szCs w:val="20"/>
              </w:rPr>
              <w:t>.</w:t>
            </w:r>
          </w:p>
          <w:p w:rsidR="00000000" w:rsidRDefault="005B7C14">
            <w:pPr>
              <w:pStyle w:val="pji"/>
            </w:pPr>
            <w:r>
              <w:rPr>
                <w:sz w:val="20"/>
                <w:szCs w:val="2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0070C0"/>
                <w:sz w:val="20"/>
                <w:szCs w:val="20"/>
              </w:rPr>
              <w:t>Статья 39</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1-1. Исполнение налогового обязательства реорганизованного юридического лица возлагается на его правопреемника (правопреемников).</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t xml:space="preserve">1-1. </w:t>
            </w:r>
            <w:r>
              <w:rPr>
                <w:sz w:val="20"/>
                <w:szCs w:val="20"/>
              </w:rPr>
              <w:t>Исполнение налогового обязательства реорганизованного юридического лица возлагается на его правопреемника (правопреемник</w:t>
            </w:r>
            <w:r>
              <w:rPr>
                <w:sz w:val="20"/>
                <w:szCs w:val="20"/>
              </w:rPr>
              <w:t xml:space="preserve">ов), </w:t>
            </w:r>
            <w:r>
              <w:rPr>
                <w:b/>
                <w:bCs/>
                <w:sz w:val="20"/>
                <w:szCs w:val="20"/>
              </w:rPr>
              <w:t>за исключением представления налоговой отчетности, указанной в подпункте 1) пункта 1 настоящей статьи</w:t>
            </w:r>
            <w:r>
              <w:rPr>
                <w:sz w:val="20"/>
                <w:szCs w:val="20"/>
              </w:rPr>
              <w:t>.</w:t>
            </w:r>
          </w:p>
          <w:p w:rsidR="00000000" w:rsidRDefault="005B7C14">
            <w:pPr>
              <w:pStyle w:val="pji"/>
            </w:pPr>
            <w:r>
              <w:rPr>
                <w:b/>
                <w:bCs/>
                <w:sz w:val="20"/>
                <w:szCs w:val="20"/>
              </w:rPr>
              <w:t> </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rPr>
                <w:b/>
                <w:bCs/>
                <w:color w:val="7030A0"/>
                <w:sz w:val="20"/>
                <w:szCs w:val="20"/>
                <w:u w:val="single"/>
              </w:rPr>
              <w:t>В статью 39</w:t>
            </w:r>
            <w:r>
              <w:rPr>
                <w:sz w:val="20"/>
                <w:szCs w:val="20"/>
              </w:rPr>
              <w:t xml:space="preserve"> Налогового Кодекса РК  введены поправки  касательно исполнение налогового обязательства </w:t>
            </w:r>
            <w:r>
              <w:rPr>
                <w:b/>
                <w:bCs/>
                <w:sz w:val="20"/>
                <w:szCs w:val="20"/>
              </w:rPr>
              <w:t>реорганизованного юридического лица</w:t>
            </w:r>
            <w:r>
              <w:rPr>
                <w:sz w:val="20"/>
                <w:szCs w:val="20"/>
              </w:rPr>
              <w:t xml:space="preserve"> (</w:t>
            </w:r>
            <w:r>
              <w:rPr>
                <w:b/>
                <w:bCs/>
                <w:sz w:val="20"/>
                <w:szCs w:val="20"/>
              </w:rPr>
              <w:t>путем сл</w:t>
            </w:r>
            <w:r>
              <w:rPr>
                <w:b/>
                <w:bCs/>
                <w:sz w:val="20"/>
                <w:szCs w:val="20"/>
              </w:rPr>
              <w:t>ияния, присоединения, выделения</w:t>
            </w:r>
            <w:r>
              <w:rPr>
                <w:sz w:val="20"/>
                <w:szCs w:val="20"/>
              </w:rPr>
              <w:t xml:space="preserve">), которые  </w:t>
            </w:r>
            <w:r>
              <w:rPr>
                <w:b/>
                <w:bCs/>
                <w:sz w:val="20"/>
                <w:szCs w:val="20"/>
              </w:rPr>
              <w:t>возлагаются на его правопреемника (правопреемников), за исключением представления  ликвидационной налоговой отчетности</w:t>
            </w:r>
            <w:r>
              <w:rPr>
                <w:sz w:val="20"/>
                <w:szCs w:val="20"/>
              </w:rPr>
              <w:t>. Так как, в настоящее время у налоговых органов и налогоплательщиков возникают вопросы относит</w:t>
            </w:r>
            <w:r>
              <w:rPr>
                <w:sz w:val="20"/>
                <w:szCs w:val="20"/>
              </w:rPr>
              <w:t>ельно исполнения налогового обязательства по представлению налоговой отчетности правопреемниками за нарушения, выявленные самостоятельно налогоплательщиком или по результатам камерального контроля, если он в период выявленных нарушений:</w:t>
            </w:r>
          </w:p>
          <w:p w:rsidR="00000000" w:rsidRDefault="005B7C14">
            <w:pPr>
              <w:pStyle w:val="pj"/>
            </w:pPr>
            <w:r>
              <w:rPr>
                <w:sz w:val="20"/>
                <w:szCs w:val="20"/>
              </w:rPr>
              <w:t>- не являлся плател</w:t>
            </w:r>
            <w:r>
              <w:rPr>
                <w:sz w:val="20"/>
                <w:szCs w:val="20"/>
              </w:rPr>
              <w:t>ьщиком налога;</w:t>
            </w:r>
          </w:p>
          <w:p w:rsidR="00000000" w:rsidRDefault="005B7C14">
            <w:pPr>
              <w:pStyle w:val="pj"/>
            </w:pPr>
            <w:r>
              <w:rPr>
                <w:sz w:val="20"/>
                <w:szCs w:val="20"/>
              </w:rPr>
              <w:t xml:space="preserve">- является вновь созданным юридическим лицом. </w:t>
            </w:r>
          </w:p>
          <w:p w:rsidR="00000000" w:rsidRDefault="005B7C14">
            <w:pPr>
              <w:pStyle w:val="pj"/>
            </w:pPr>
            <w:r>
              <w:rPr>
                <w:sz w:val="20"/>
                <w:szCs w:val="20"/>
              </w:rPr>
              <w:t>Для возможности исполнения налогового обязательства, в том числе по представлению дополнительной налоговой отчетности, правопреемниками, которые ранее не являлись плательщиками налога или являют</w:t>
            </w:r>
            <w:r>
              <w:rPr>
                <w:sz w:val="20"/>
                <w:szCs w:val="20"/>
              </w:rPr>
              <w:t>ся вновь созданными,  теперь налоговыми органами будут:</w:t>
            </w:r>
          </w:p>
          <w:p w:rsidR="00000000" w:rsidRDefault="005B7C14">
            <w:pPr>
              <w:pStyle w:val="pj"/>
            </w:pPr>
            <w:r>
              <w:rPr>
                <w:sz w:val="20"/>
                <w:szCs w:val="20"/>
              </w:rPr>
              <w:t>1) осуществлены  прием у правопреемников дополнительной налоговой отчетности на бумажном носителе с последующей ее регистрацией в режиме легкой регистрации, но без ввода данной отчетности в СОНО;</w:t>
            </w:r>
          </w:p>
          <w:p w:rsidR="00000000" w:rsidRDefault="005B7C14">
            <w:pPr>
              <w:pStyle w:val="pj"/>
            </w:pPr>
            <w:r>
              <w:rPr>
                <w:sz w:val="20"/>
                <w:szCs w:val="20"/>
              </w:rPr>
              <w:t>2) и</w:t>
            </w:r>
            <w:r>
              <w:rPr>
                <w:sz w:val="20"/>
                <w:szCs w:val="20"/>
              </w:rPr>
              <w:t>счисленные суммы в налоговой отчетности, подлежащие к разноске, разнесены  на лицевой счет налогоплательщика ручным способом.</w:t>
            </w:r>
          </w:p>
          <w:p w:rsidR="00000000" w:rsidRDefault="005B7C14">
            <w:pPr>
              <w:pStyle w:val="pj"/>
            </w:pPr>
            <w:r>
              <w:rPr>
                <w:sz w:val="20"/>
                <w:szCs w:val="20"/>
              </w:rPr>
              <w:t> В целях автоматизации данного процесса  в  НК МФ РК проводятся мероприятия по разработке режима, позволяющего принимать дополните</w:t>
            </w:r>
            <w:r>
              <w:rPr>
                <w:sz w:val="20"/>
                <w:szCs w:val="20"/>
              </w:rPr>
              <w:t xml:space="preserve">льную налоговую отчетность за реорганизованных юридических лиц в электронном виде. </w:t>
            </w:r>
          </w:p>
          <w:p w:rsidR="00000000" w:rsidRDefault="005B7C14">
            <w:pPr>
              <w:pStyle w:val="pj"/>
            </w:pPr>
            <w:r>
              <w:rPr>
                <w:b/>
                <w:bCs/>
                <w:sz w:val="20"/>
                <w:szCs w:val="20"/>
                <w:shd w:val="clear" w:color="auto" w:fill="FFFF00"/>
              </w:rPr>
              <w:t>Вводится в действие с 1 января 2016 года</w:t>
            </w:r>
            <w:r>
              <w:rPr>
                <w:b/>
                <w:bCs/>
                <w:sz w:val="20"/>
                <w:szCs w:val="20"/>
              </w:rPr>
              <w:t>.</w:t>
            </w:r>
          </w:p>
          <w:p w:rsidR="00000000" w:rsidRDefault="005B7C14">
            <w:pPr>
              <w:pStyle w:val="pji"/>
            </w:pPr>
            <w:r>
              <w:rPr>
                <w:b/>
                <w:bCs/>
                <w:sz w:val="20"/>
                <w:szCs w:val="2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0070C0"/>
                <w:sz w:val="20"/>
                <w:szCs w:val="20"/>
              </w:rPr>
              <w:t>Статья 40</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6-1. Исполнение налогового обязательства реорганизованного юридического лица возлагается на его правопреемника (правопреемников).</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ind w:firstLine="55"/>
            </w:pPr>
            <w:r>
              <w:rPr>
                <w:sz w:val="20"/>
                <w:szCs w:val="20"/>
              </w:rPr>
              <w:t>       «6-1. Исполнение налогового обязательства реорганизованного юридического лица возлагается на его правопреемника (право</w:t>
            </w:r>
            <w:r>
              <w:rPr>
                <w:sz w:val="20"/>
                <w:szCs w:val="20"/>
              </w:rPr>
              <w:t xml:space="preserve">преемников), </w:t>
            </w:r>
            <w:r>
              <w:rPr>
                <w:b/>
                <w:bCs/>
                <w:sz w:val="20"/>
                <w:szCs w:val="20"/>
              </w:rPr>
              <w:t>за исключением представления налоговой отчетности, указанной в подпункте 2) пункта 1 настоящей статьи</w:t>
            </w:r>
            <w:r>
              <w:rPr>
                <w:sz w:val="20"/>
                <w:szCs w:val="20"/>
              </w:rPr>
              <w:t>.</w:t>
            </w:r>
          </w:p>
          <w:p w:rsidR="00000000" w:rsidRDefault="005B7C14">
            <w:pPr>
              <w:pStyle w:val="pj"/>
            </w:pPr>
            <w:r>
              <w:t> </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rPr>
                <w:b/>
                <w:bCs/>
                <w:color w:val="7030A0"/>
                <w:sz w:val="20"/>
                <w:szCs w:val="20"/>
                <w:u w:val="single"/>
              </w:rPr>
              <w:t>В статью 40</w:t>
            </w:r>
            <w:r>
              <w:rPr>
                <w:sz w:val="20"/>
                <w:szCs w:val="20"/>
              </w:rPr>
              <w:t xml:space="preserve"> Налогового Кодекса РК  введены поправки  касательно исполнение налогового обязательства реорганизованного юридического лица (</w:t>
            </w:r>
            <w:r>
              <w:rPr>
                <w:b/>
                <w:bCs/>
                <w:sz w:val="20"/>
                <w:szCs w:val="20"/>
              </w:rPr>
              <w:t>путем  разделения</w:t>
            </w:r>
            <w:r>
              <w:rPr>
                <w:sz w:val="20"/>
                <w:szCs w:val="20"/>
              </w:rPr>
              <w:t>), которые  возлагаются на его правопреемника (правопреемников), за исключением представления  ликвидационной налоговой отчетности.</w:t>
            </w:r>
          </w:p>
          <w:p w:rsidR="00000000" w:rsidRDefault="005B7C14">
            <w:pPr>
              <w:pStyle w:val="pj"/>
            </w:pPr>
            <w:r>
              <w:rPr>
                <w:b/>
                <w:bCs/>
                <w:sz w:val="20"/>
                <w:szCs w:val="20"/>
                <w:shd w:val="clear" w:color="auto" w:fill="FFFF00"/>
              </w:rPr>
              <w:t>Вводится в действие с 1 января 2016 года</w:t>
            </w:r>
            <w:r>
              <w:rPr>
                <w:b/>
                <w:bCs/>
                <w:sz w:val="20"/>
                <w:szCs w:val="20"/>
              </w:rPr>
              <w:t>.</w:t>
            </w:r>
          </w:p>
          <w:p w:rsidR="00000000" w:rsidRDefault="005B7C14">
            <w:pPr>
              <w:pStyle w:val="a3"/>
            </w:pPr>
            <w:r>
              <w:rPr>
                <w:sz w:val="20"/>
                <w:szCs w:val="2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0070C0"/>
                <w:sz w:val="20"/>
                <w:szCs w:val="20"/>
              </w:rPr>
              <w:t>Статья 41, 42,43.</w:t>
            </w:r>
          </w:p>
          <w:p w:rsidR="00000000" w:rsidRDefault="005B7C14">
            <w:pPr>
              <w:pStyle w:val="pji"/>
            </w:pPr>
            <w:r>
              <w:rPr>
                <w:rStyle w:val="s0"/>
                <w:sz w:val="20"/>
                <w:szCs w:val="20"/>
              </w:rPr>
              <w:t xml:space="preserve">в подпункте 2) части первой пункта 10 </w:t>
            </w:r>
            <w:hyperlink r:id="rId29" w:history="1">
              <w:r>
                <w:rPr>
                  <w:rStyle w:val="a4"/>
                  <w:sz w:val="20"/>
                  <w:szCs w:val="20"/>
                </w:rPr>
                <w:t>статьи 41,</w:t>
              </w:r>
            </w:hyperlink>
            <w:r>
              <w:rPr>
                <w:rStyle w:val="s0"/>
                <w:sz w:val="20"/>
                <w:szCs w:val="20"/>
              </w:rPr>
              <w:t xml:space="preserve"> подпункте 2) части первой пункта 9 </w:t>
            </w:r>
            <w:hyperlink r:id="rId30" w:history="1">
              <w:r>
                <w:rPr>
                  <w:rStyle w:val="a4"/>
                  <w:sz w:val="20"/>
                  <w:szCs w:val="20"/>
                </w:rPr>
                <w:t>статьи 42</w:t>
              </w:r>
            </w:hyperlink>
            <w:r>
              <w:rPr>
                <w:rStyle w:val="s0"/>
                <w:sz w:val="20"/>
                <w:szCs w:val="20"/>
              </w:rPr>
              <w:t xml:space="preserve"> и подпункте 2) пункта 12 </w:t>
            </w:r>
            <w:hyperlink r:id="rId31" w:history="1">
              <w:r>
                <w:rPr>
                  <w:rStyle w:val="a4"/>
                  <w:sz w:val="20"/>
                  <w:szCs w:val="20"/>
                </w:rPr>
                <w:t>статьи 43</w:t>
              </w:r>
            </w:hyperlink>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ind w:left="35"/>
            </w:pPr>
            <w:r>
              <w:rPr>
                <w:rStyle w:val="s1"/>
                <w:sz w:val="20"/>
                <w:szCs w:val="20"/>
              </w:rPr>
              <w:t>Статья 41. Исполнение налогового обязательства индивидуального предпринимателя, пр</w:t>
            </w:r>
            <w:r>
              <w:rPr>
                <w:rStyle w:val="s1"/>
                <w:sz w:val="20"/>
                <w:szCs w:val="20"/>
              </w:rPr>
              <w:t>екращающего деятельность</w:t>
            </w:r>
          </w:p>
          <w:p w:rsidR="00000000" w:rsidRDefault="005B7C14">
            <w:pPr>
              <w:pStyle w:val="pj"/>
            </w:pPr>
            <w:r>
              <w:rPr>
                <w:sz w:val="20"/>
                <w:szCs w:val="20"/>
              </w:rPr>
              <w:t>10. Индивидуальный предприниматель, прекративший деятельность, обязан представить в налоговый орган по месту нахождения:</w:t>
            </w:r>
          </w:p>
          <w:p w:rsidR="00000000" w:rsidRDefault="005B7C14">
            <w:pPr>
              <w:pStyle w:val="pj"/>
            </w:pPr>
            <w:r>
              <w:rPr>
                <w:sz w:val="20"/>
                <w:szCs w:val="20"/>
              </w:rPr>
              <w:t xml:space="preserve">1) справку банка и (или) организации, осуществляющей отдельные виды банковских операций, о закрытии имеющихся </w:t>
            </w:r>
            <w:r>
              <w:rPr>
                <w:sz w:val="20"/>
                <w:szCs w:val="20"/>
              </w:rPr>
              <w:t xml:space="preserve">банковских счетов; </w:t>
            </w:r>
          </w:p>
          <w:p w:rsidR="00000000" w:rsidRDefault="005B7C14">
            <w:pPr>
              <w:pStyle w:val="pj"/>
            </w:pPr>
            <w:r>
              <w:rPr>
                <w:sz w:val="20"/>
                <w:szCs w:val="20"/>
              </w:rPr>
              <w:t xml:space="preserve">2) документ </w:t>
            </w:r>
            <w:r>
              <w:rPr>
                <w:b/>
                <w:bCs/>
                <w:sz w:val="20"/>
                <w:szCs w:val="20"/>
              </w:rPr>
              <w:t>органа внутренних дел</w:t>
            </w:r>
            <w:r>
              <w:rPr>
                <w:sz w:val="20"/>
                <w:szCs w:val="20"/>
              </w:rPr>
              <w:t xml:space="preserve"> об уничтожении печати индивидуального предпринимателя (при ее наличии).</w:t>
            </w:r>
          </w:p>
          <w:p w:rsidR="00000000" w:rsidRDefault="005B7C14">
            <w:pPr>
              <w:pStyle w:val="pji"/>
            </w:pPr>
            <w:r>
              <w:rPr>
                <w:rStyle w:val="s1"/>
                <w:sz w:val="20"/>
                <w:szCs w:val="20"/>
              </w:rPr>
              <w:t>Статья 42. Исполнение налогового обязательства частного нотариуса, частного судебного исполнителя, адвоката, прекращающего деятель</w:t>
            </w:r>
            <w:r>
              <w:rPr>
                <w:rStyle w:val="s1"/>
                <w:sz w:val="20"/>
                <w:szCs w:val="20"/>
              </w:rPr>
              <w:t>ность</w:t>
            </w:r>
          </w:p>
          <w:p w:rsidR="00000000" w:rsidRDefault="005B7C14">
            <w:pPr>
              <w:pStyle w:val="pj"/>
            </w:pPr>
            <w:r>
              <w:rPr>
                <w:rStyle w:val="s0"/>
                <w:sz w:val="20"/>
                <w:szCs w:val="20"/>
              </w:rPr>
              <w:t>Частный нотариус, частный судебный исполнитель, адвокат, прекративший деятельность, обязан представить в налоговый орган по месту нахождения:</w:t>
            </w:r>
          </w:p>
          <w:p w:rsidR="00000000" w:rsidRDefault="005B7C14">
            <w:pPr>
              <w:pStyle w:val="pj"/>
            </w:pPr>
            <w:r>
              <w:rPr>
                <w:sz w:val="20"/>
                <w:szCs w:val="20"/>
              </w:rPr>
              <w:t xml:space="preserve">1) справку банка и </w:t>
            </w:r>
            <w:r>
              <w:rPr>
                <w:rStyle w:val="s0"/>
                <w:sz w:val="20"/>
                <w:szCs w:val="20"/>
              </w:rPr>
              <w:t>(или) организации, осуществляющей отдельные виды банковских операций, о закрытии имеющихс</w:t>
            </w:r>
            <w:r>
              <w:rPr>
                <w:rStyle w:val="s0"/>
                <w:sz w:val="20"/>
                <w:szCs w:val="20"/>
              </w:rPr>
              <w:t>я банковских счетов, используемых для осуществления деятельности по исполнению исполнительных документов, нотариальной, адвокатской деятельности;</w:t>
            </w:r>
          </w:p>
          <w:p w:rsidR="00000000" w:rsidRDefault="005B7C14">
            <w:pPr>
              <w:pStyle w:val="pj"/>
            </w:pPr>
            <w:r>
              <w:rPr>
                <w:rStyle w:val="s0"/>
                <w:sz w:val="20"/>
                <w:szCs w:val="20"/>
              </w:rPr>
              <w:t xml:space="preserve">2) документ </w:t>
            </w:r>
            <w:r>
              <w:rPr>
                <w:b/>
                <w:bCs/>
                <w:sz w:val="20"/>
                <w:szCs w:val="20"/>
              </w:rPr>
              <w:t>органа внутренних дел</w:t>
            </w:r>
            <w:r>
              <w:rPr>
                <w:sz w:val="20"/>
                <w:szCs w:val="20"/>
              </w:rPr>
              <w:t xml:space="preserve"> </w:t>
            </w:r>
            <w:r>
              <w:rPr>
                <w:rStyle w:val="s0"/>
                <w:sz w:val="20"/>
                <w:szCs w:val="20"/>
              </w:rPr>
              <w:t>об уничтожении печати частного нотариуса, частного судебного исполнителя, ад</w:t>
            </w:r>
            <w:r>
              <w:rPr>
                <w:rStyle w:val="s0"/>
                <w:sz w:val="20"/>
                <w:szCs w:val="20"/>
              </w:rPr>
              <w:t>воката (при ее наличии).</w:t>
            </w:r>
          </w:p>
          <w:p w:rsidR="00000000" w:rsidRDefault="005B7C14">
            <w:pPr>
              <w:pStyle w:val="pji"/>
              <w:ind w:left="35"/>
            </w:pPr>
            <w:r>
              <w:rPr>
                <w:rStyle w:val="s1"/>
                <w:sz w:val="20"/>
                <w:szCs w:val="20"/>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p>
          <w:p w:rsidR="00000000" w:rsidRDefault="005B7C14">
            <w:pPr>
              <w:pStyle w:val="pj"/>
            </w:pPr>
            <w:r>
              <w:rPr>
                <w:rStyle w:val="s0"/>
                <w:sz w:val="20"/>
                <w:szCs w:val="20"/>
              </w:rPr>
              <w:t>Индивидуальный предприниматель, прекращающий деятельность, в случае отсутствия нарушений по результатам камерального контроля обязан представить одновременно в налоговый орган по месту нахождения:</w:t>
            </w:r>
          </w:p>
          <w:p w:rsidR="00000000" w:rsidRDefault="005B7C14">
            <w:pPr>
              <w:pStyle w:val="pj"/>
            </w:pPr>
            <w:r>
              <w:rPr>
                <w:rStyle w:val="s0"/>
                <w:sz w:val="20"/>
                <w:szCs w:val="20"/>
              </w:rPr>
              <w:t>1) справку банка и (или) организации, осуществляющей отдель</w:t>
            </w:r>
            <w:r>
              <w:rPr>
                <w:rStyle w:val="s0"/>
                <w:sz w:val="20"/>
                <w:szCs w:val="20"/>
              </w:rPr>
              <w:t>ные виды банковских операций, о закрытии имеющихся банковских счетов, использованных в предпринимательской деятельности;</w:t>
            </w:r>
          </w:p>
          <w:p w:rsidR="00000000" w:rsidRDefault="005B7C14">
            <w:pPr>
              <w:pStyle w:val="pj"/>
            </w:pPr>
            <w:r>
              <w:rPr>
                <w:rStyle w:val="s0"/>
                <w:sz w:val="20"/>
                <w:szCs w:val="20"/>
              </w:rPr>
              <w:t xml:space="preserve">2) документ </w:t>
            </w:r>
            <w:r>
              <w:rPr>
                <w:b/>
                <w:bCs/>
                <w:sz w:val="20"/>
                <w:szCs w:val="20"/>
              </w:rPr>
              <w:t>органа внутренних дел</w:t>
            </w:r>
            <w:r>
              <w:rPr>
                <w:sz w:val="20"/>
                <w:szCs w:val="20"/>
              </w:rPr>
              <w:t xml:space="preserve"> </w:t>
            </w:r>
            <w:r>
              <w:rPr>
                <w:rStyle w:val="s0"/>
                <w:sz w:val="20"/>
                <w:szCs w:val="20"/>
              </w:rPr>
              <w:t>об уничтожении печати индивидуального предпринимателя (при ее наличии);</w:t>
            </w:r>
          </w:p>
          <w:p w:rsidR="00000000" w:rsidRDefault="005B7C14">
            <w:pPr>
              <w:pStyle w:val="pj"/>
            </w:pPr>
            <w:r>
              <w:rPr>
                <w:rStyle w:val="s0"/>
                <w:sz w:val="20"/>
                <w:szCs w:val="20"/>
              </w:rPr>
              <w:t>…</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ind w:firstLine="55"/>
            </w:pPr>
            <w:r>
              <w:rPr>
                <w:rStyle w:val="s0"/>
              </w:rPr>
              <w:t> </w:t>
            </w:r>
          </w:p>
          <w:p w:rsidR="00000000" w:rsidRDefault="005B7C14">
            <w:pPr>
              <w:pStyle w:val="pj"/>
              <w:ind w:firstLine="55"/>
            </w:pPr>
            <w:r>
              <w:rPr>
                <w:rStyle w:val="s0"/>
                <w:sz w:val="20"/>
                <w:szCs w:val="20"/>
              </w:rPr>
              <w:t xml:space="preserve">В статье 41,42,43 слова </w:t>
            </w:r>
            <w:r>
              <w:rPr>
                <w:rStyle w:val="s0"/>
                <w:sz w:val="20"/>
                <w:szCs w:val="20"/>
              </w:rPr>
              <w:t>«</w:t>
            </w:r>
            <w:r>
              <w:rPr>
                <w:rStyle w:val="s0"/>
                <w:b/>
                <w:bCs/>
                <w:sz w:val="20"/>
                <w:szCs w:val="20"/>
              </w:rPr>
              <w:t>органа внутренних дел</w:t>
            </w:r>
            <w:r>
              <w:rPr>
                <w:rStyle w:val="s0"/>
                <w:sz w:val="20"/>
                <w:szCs w:val="20"/>
              </w:rPr>
              <w:t>» исключены.</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ind w:left="35"/>
            </w:pPr>
            <w:r>
              <w:rPr>
                <w:rStyle w:val="s1"/>
                <w:sz w:val="20"/>
                <w:szCs w:val="20"/>
                <w:shd w:val="clear" w:color="auto" w:fill="FFFF00"/>
              </w:rPr>
              <w:t>С 1 января 2014года</w:t>
            </w:r>
            <w:r>
              <w:rPr>
                <w:rStyle w:val="s1"/>
                <w:b w:val="0"/>
                <w:bCs w:val="0"/>
                <w:sz w:val="20"/>
                <w:szCs w:val="20"/>
              </w:rPr>
              <w:t xml:space="preserve"> не обязательно  выдача документа </w:t>
            </w:r>
            <w:r>
              <w:rPr>
                <w:rStyle w:val="s1"/>
                <w:sz w:val="20"/>
                <w:szCs w:val="20"/>
              </w:rPr>
              <w:t>органами внутренних дел</w:t>
            </w:r>
            <w:r>
              <w:rPr>
                <w:rStyle w:val="s1"/>
                <w:b w:val="0"/>
                <w:bCs w:val="0"/>
                <w:sz w:val="20"/>
                <w:szCs w:val="20"/>
              </w:rPr>
              <w:t xml:space="preserve"> </w:t>
            </w:r>
            <w:r>
              <w:rPr>
                <w:sz w:val="20"/>
                <w:szCs w:val="20"/>
              </w:rPr>
              <w:t>об уничтожении печати (при ее наличии)</w:t>
            </w:r>
            <w:r>
              <w:rPr>
                <w:rStyle w:val="s1"/>
                <w:b w:val="0"/>
                <w:bCs w:val="0"/>
                <w:sz w:val="20"/>
                <w:szCs w:val="20"/>
              </w:rPr>
              <w:t>  при исполнении налогового обязательства прекращающего деятельность:</w:t>
            </w:r>
          </w:p>
          <w:p w:rsidR="00000000" w:rsidRDefault="005B7C14">
            <w:pPr>
              <w:pStyle w:val="pji"/>
              <w:ind w:left="35" w:firstLine="422"/>
            </w:pPr>
            <w:r>
              <w:rPr>
                <w:rStyle w:val="s1"/>
                <w:b w:val="0"/>
                <w:bCs w:val="0"/>
                <w:sz w:val="20"/>
                <w:szCs w:val="20"/>
              </w:rPr>
              <w:t> индивидуального предпринимателя;</w:t>
            </w:r>
          </w:p>
          <w:p w:rsidR="00000000" w:rsidRDefault="005B7C14">
            <w:pPr>
              <w:pStyle w:val="pj"/>
            </w:pPr>
            <w:r>
              <w:rPr>
                <w:rStyle w:val="s1"/>
                <w:b w:val="0"/>
                <w:bCs w:val="0"/>
                <w:sz w:val="20"/>
                <w:szCs w:val="20"/>
              </w:rPr>
              <w:t> </w:t>
            </w:r>
            <w:r>
              <w:rPr>
                <w:rStyle w:val="s1"/>
                <w:b w:val="0"/>
                <w:bCs w:val="0"/>
                <w:sz w:val="20"/>
                <w:szCs w:val="20"/>
              </w:rPr>
              <w:t>частного нотариуса, частного судебного исполнителя, адвоката.</w:t>
            </w:r>
            <w:r>
              <w:rPr>
                <w:rStyle w:val="a4"/>
                <w:sz w:val="20"/>
                <w:szCs w:val="20"/>
              </w:rPr>
              <w:t xml:space="preserve"> </w:t>
            </w:r>
            <w:r>
              <w:rPr>
                <w:rStyle w:val="s1"/>
                <w:b w:val="0"/>
                <w:bCs w:val="0"/>
                <w:sz w:val="20"/>
                <w:szCs w:val="20"/>
              </w:rPr>
              <w:t>При этом данный документ составляется самим лицом прекращающим деятельность.</w:t>
            </w:r>
          </w:p>
          <w:p w:rsidR="00000000" w:rsidRDefault="005B7C14">
            <w:pPr>
              <w:pStyle w:val="pji"/>
              <w:ind w:left="35" w:firstLine="422"/>
            </w:pPr>
            <w:r>
              <w:rPr>
                <w:rStyle w:val="s1"/>
                <w:b w:val="0"/>
                <w:bCs w:val="0"/>
                <w:sz w:val="20"/>
                <w:szCs w:val="20"/>
              </w:rPr>
              <w:t> </w:t>
            </w:r>
          </w:p>
          <w:p w:rsidR="00000000" w:rsidRDefault="005B7C14">
            <w:pPr>
              <w:pStyle w:val="pji"/>
              <w:ind w:left="35" w:firstLine="422"/>
            </w:pPr>
            <w:r>
              <w:t> </w:t>
            </w:r>
          </w:p>
          <w:p w:rsidR="00000000" w:rsidRDefault="005B7C14">
            <w:pPr>
              <w:pStyle w:val="pj"/>
            </w:pPr>
            <w:r>
              <w:rPr>
                <w:color w:val="7030A0"/>
                <w:sz w:val="20"/>
                <w:szCs w:val="2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8.</w:t>
            </w:r>
            <w:r>
              <w:rPr>
                <w:rStyle w:val="s1"/>
                <w:color w:val="auto"/>
                <w:sz w:val="14"/>
                <w:szCs w:val="14"/>
              </w:rPr>
              <w:t xml:space="preserve">    </w:t>
            </w:r>
            <w:r>
              <w:rPr>
                <w:rStyle w:val="s1"/>
                <w:color w:val="auto"/>
                <w:sz w:val="20"/>
                <w:szCs w:val="2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46</w:t>
            </w:r>
          </w:p>
          <w:p w:rsidR="00000000" w:rsidRDefault="005B7C14">
            <w:pPr>
              <w:pStyle w:val="pji"/>
            </w:pPr>
            <w:r>
              <w:rPr>
                <w:sz w:val="20"/>
                <w:szCs w:val="20"/>
              </w:rPr>
              <w:t>пункт 5</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46. </w:t>
            </w:r>
            <w:r>
              <w:rPr>
                <w:sz w:val="20"/>
                <w:szCs w:val="20"/>
              </w:rPr>
              <w:t>Сроки исковой давности по налоговому обязательству и требованию</w:t>
            </w:r>
            <w:r>
              <w:rPr>
                <w:b/>
                <w:bCs/>
                <w:sz w:val="20"/>
                <w:szCs w:val="20"/>
              </w:rPr>
              <w:t xml:space="preserve"> </w:t>
            </w:r>
          </w:p>
          <w:p w:rsidR="00000000" w:rsidRDefault="005B7C14">
            <w:pPr>
              <w:pStyle w:val="pji"/>
            </w:pPr>
            <w:r>
              <w:rPr>
                <w:b/>
                <w:bCs/>
                <w:sz w:val="20"/>
                <w:szCs w:val="20"/>
              </w:rPr>
              <w:t>…</w:t>
            </w:r>
          </w:p>
          <w:p w:rsidR="00000000" w:rsidRDefault="005B7C14">
            <w:pPr>
              <w:pStyle w:val="pji"/>
            </w:pPr>
            <w:r>
              <w:rPr>
                <w:sz w:val="20"/>
                <w:szCs w:val="20"/>
              </w:rPr>
              <w:t>5.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пунктом 1 настоящей статьи, истекает менее чем через один календарный год, указанный срок исков</w:t>
            </w:r>
            <w:r>
              <w:rPr>
                <w:sz w:val="20"/>
                <w:szCs w:val="20"/>
              </w:rPr>
              <w:t xml:space="preserve">ой давности продлевается в части начисления и (или) пересмотра исчисленной суммы налогов и других обязательных платежей в бюджет на один календарный год.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Отсутствует.</w:t>
            </w:r>
          </w:p>
          <w:p w:rsidR="00000000" w:rsidRDefault="005B7C14">
            <w:pPr>
              <w:pStyle w:val="pji"/>
            </w:pPr>
            <w:r>
              <w:rPr>
                <w:b/>
                <w:bCs/>
                <w:sz w:val="20"/>
                <w:szCs w:val="20"/>
              </w:rPr>
              <w:t>…</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46. </w:t>
            </w:r>
            <w:r>
              <w:rPr>
                <w:sz w:val="20"/>
                <w:szCs w:val="20"/>
              </w:rPr>
              <w:t>Сроки исковой давности по налоговому обязательству и требованию</w:t>
            </w:r>
            <w:r>
              <w:rPr>
                <w:b/>
                <w:bCs/>
                <w:sz w:val="20"/>
                <w:szCs w:val="20"/>
              </w:rPr>
              <w:t xml:space="preserve"> </w:t>
            </w:r>
          </w:p>
          <w:p w:rsidR="00000000" w:rsidRDefault="005B7C14">
            <w:pPr>
              <w:pStyle w:val="pji"/>
            </w:pPr>
            <w:r>
              <w:rPr>
                <w:b/>
                <w:bCs/>
                <w:sz w:val="20"/>
                <w:szCs w:val="20"/>
              </w:rPr>
              <w:t>…</w:t>
            </w:r>
          </w:p>
          <w:p w:rsidR="00000000" w:rsidRDefault="005B7C14">
            <w:pPr>
              <w:pStyle w:val="pji"/>
            </w:pPr>
            <w:r>
              <w:rPr>
                <w:sz w:val="20"/>
                <w:szCs w:val="20"/>
              </w:rPr>
              <w:t xml:space="preserve">5. </w:t>
            </w:r>
            <w:r>
              <w:rPr>
                <w:b/>
                <w:bCs/>
                <w:sz w:val="20"/>
                <w:szCs w:val="20"/>
              </w:rPr>
              <w:t>Если иное не установлено настоящим пунктом,</w:t>
            </w:r>
            <w:r>
              <w:rPr>
                <w:sz w:val="20"/>
                <w:szCs w:val="20"/>
              </w:rPr>
              <w:t xml:space="preserve">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пунктом 1 настоящей статьи, истекает менее чем через о</w:t>
            </w:r>
            <w:r>
              <w:rPr>
                <w:sz w:val="20"/>
                <w:szCs w:val="20"/>
              </w:rPr>
              <w:t xml:space="preserve">дин календарный год, указанный срок исковой давности продлевается в части начисления и (или) пересмотра исчисленной суммы налогов и других обязательных платежей в бюджет на один календарный год. </w:t>
            </w:r>
          </w:p>
          <w:p w:rsidR="00000000" w:rsidRDefault="005B7C14">
            <w:pPr>
              <w:pStyle w:val="pji"/>
            </w:pPr>
            <w:r>
              <w:rPr>
                <w:b/>
                <w:bCs/>
                <w:sz w:val="20"/>
                <w:szCs w:val="20"/>
              </w:rPr>
              <w:t>В случае  представления налогоплательщиком (налоговым агенто</w:t>
            </w:r>
            <w:r>
              <w:rPr>
                <w:b/>
                <w:bCs/>
                <w:sz w:val="20"/>
                <w:szCs w:val="20"/>
              </w:rPr>
              <w:t>м) дополнительной налоговой отчетности с изменениями и дополнениями в части переноса убытков за период, по которому срок исковой давности, установленный пунктом 1 настоящей статьи, истекает менее чем через один календарный год, указанный срок исковой давно</w:t>
            </w:r>
            <w:r>
              <w:rPr>
                <w:b/>
                <w:bCs/>
                <w:sz w:val="20"/>
                <w:szCs w:val="20"/>
              </w:rPr>
              <w:t xml:space="preserve">сти продлевается в части начисления и (или) пересмотра исчисленной суммы корпоративного подоходного налога в бюджет на три календарных года. </w:t>
            </w:r>
          </w:p>
          <w:p w:rsidR="00000000" w:rsidRDefault="005B7C14">
            <w:pPr>
              <w:pStyle w:val="pji"/>
            </w:pPr>
            <w:r>
              <w:rPr>
                <w:b/>
                <w:bCs/>
                <w:sz w:val="20"/>
                <w:szCs w:val="20"/>
              </w:rPr>
              <w:t>…</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Редакционная поправка в части первой пункта 5статьи 46 Налогового Кодекса РК.                    </w:t>
            </w:r>
          </w:p>
          <w:p w:rsidR="00000000" w:rsidRDefault="005B7C14">
            <w:pPr>
              <w:pStyle w:val="pji"/>
            </w:pPr>
            <w:r>
              <w:rPr>
                <w:b/>
                <w:bCs/>
                <w:color w:val="7030A0"/>
                <w:sz w:val="20"/>
                <w:szCs w:val="20"/>
                <w:u w:val="single"/>
              </w:rPr>
              <w:t>В статье 46</w:t>
            </w:r>
            <w:r>
              <w:rPr>
                <w:sz w:val="20"/>
                <w:szCs w:val="20"/>
              </w:rPr>
              <w:t xml:space="preserve"> Н</w:t>
            </w:r>
            <w:r>
              <w:rPr>
                <w:sz w:val="20"/>
                <w:szCs w:val="20"/>
              </w:rPr>
              <w:t xml:space="preserve">алогового Кодекса РК в пункте 5 учитывая во внимание, что в соответствии с налоговым законодательством РК убытки предприятия могут переноситься на последующие десять лет, дополнительно предусмотрен абзац касательно сроков исковой давности. При этом, </w:t>
            </w:r>
            <w:r>
              <w:rPr>
                <w:b/>
                <w:bCs/>
                <w:sz w:val="20"/>
                <w:szCs w:val="20"/>
              </w:rPr>
              <w:t>в случ</w:t>
            </w:r>
            <w:r>
              <w:rPr>
                <w:b/>
                <w:bCs/>
                <w:sz w:val="20"/>
                <w:szCs w:val="20"/>
              </w:rPr>
              <w:t>ае  представления налогоплательщиком (налоговым агентом) дополнительной налоговой отчетности с изменениями и дополнениями в части переноса убытков за период, по которому срок исковой давности 5 лет истекает менее чем через один календарный год, указанный с</w:t>
            </w:r>
            <w:r>
              <w:rPr>
                <w:b/>
                <w:bCs/>
                <w:sz w:val="20"/>
                <w:szCs w:val="20"/>
              </w:rPr>
              <w:t>рок исковой давности продлевается в части начисления и (или) пересмотра исчисленной суммы корпоративного подоходного налога в бюджет на три календарных года</w:t>
            </w:r>
            <w:r>
              <w:rPr>
                <w:sz w:val="20"/>
                <w:szCs w:val="20"/>
              </w:rPr>
              <w:t>.  К примеру,  если налогоплательщик, имея право, в декабре 2013 года внесет  изменения и дополнения</w:t>
            </w:r>
            <w:r>
              <w:rPr>
                <w:sz w:val="20"/>
                <w:szCs w:val="20"/>
              </w:rPr>
              <w:t xml:space="preserve"> в налоговую отчетность  2008 года, влекущих  перенос убытков, то налоговые органы  теперь могут пересмотреть еще в течение 3 лет.</w:t>
            </w:r>
          </w:p>
          <w:p w:rsidR="00000000" w:rsidRDefault="005B7C14">
            <w:pPr>
              <w:pStyle w:val="pji"/>
            </w:pPr>
            <w:r>
              <w:rPr>
                <w:sz w:val="20"/>
                <w:szCs w:val="20"/>
              </w:rPr>
              <w:t> </w:t>
            </w:r>
            <w:r>
              <w:rPr>
                <w:b/>
                <w:bCs/>
                <w:sz w:val="20"/>
                <w:szCs w:val="20"/>
                <w:shd w:val="clear" w:color="auto" w:fill="FFFF00"/>
              </w:rPr>
              <w:t>Вводится в действие с 1 января 2014 года</w:t>
            </w:r>
            <w:r>
              <w:rPr>
                <w:sz w:val="20"/>
                <w:szCs w:val="20"/>
              </w:rPr>
              <w:t xml:space="preserve">.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C00000"/>
                <w:sz w:val="20"/>
                <w:szCs w:val="20"/>
              </w:rPr>
              <w:t>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0070C0"/>
                <w:sz w:val="20"/>
                <w:szCs w:val="20"/>
              </w:rPr>
              <w:t> Пункты 1, 3, 4 Статьи 47</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ind w:left="24"/>
            </w:pPr>
            <w:r>
              <w:rPr>
                <w:rStyle w:val="s1"/>
                <w:sz w:val="20"/>
                <w:szCs w:val="20"/>
              </w:rPr>
              <w:t xml:space="preserve">Изменение сроков исполнения  </w:t>
            </w:r>
            <w:r>
              <w:rPr>
                <w:rStyle w:val="s1"/>
                <w:sz w:val="20"/>
                <w:szCs w:val="20"/>
              </w:rPr>
              <w:t>налогового обязательства  по уплате  налогов, других обязательных платежей в бюджет  и (или) пеней</w:t>
            </w:r>
          </w:p>
          <w:p w:rsidR="00000000" w:rsidRDefault="005B7C14">
            <w:pPr>
              <w:pStyle w:val="pji"/>
              <w:ind w:left="1200" w:hanging="800"/>
            </w:pPr>
            <w:r>
              <w:rPr>
                <w:rStyle w:val="s1"/>
                <w:sz w:val="20"/>
                <w:szCs w:val="20"/>
              </w:rPr>
              <w:t xml:space="preserve">Статья 47. </w:t>
            </w:r>
            <w:r>
              <w:rPr>
                <w:rStyle w:val="s1"/>
                <w:b w:val="0"/>
                <w:bCs w:val="0"/>
                <w:sz w:val="20"/>
                <w:szCs w:val="20"/>
              </w:rPr>
              <w:t>Общие положения</w:t>
            </w:r>
          </w:p>
          <w:p w:rsidR="00000000" w:rsidRDefault="005B7C14">
            <w:pPr>
              <w:pStyle w:val="a3"/>
            </w:pPr>
            <w:r>
              <w:rPr>
                <w:color w:val="auto"/>
                <w:sz w:val="20"/>
                <w:szCs w:val="20"/>
              </w:rPr>
              <w:t>1. Под изменением сроков исполнения налогового обязательства по уплате налогов и (или) пеней признается перенос установленного настоящим Кодексом срока уплаты налогов (кроме налогов, удерживаемых у источника выплаты, акцизов и налога на добавленную стоимос</w:t>
            </w:r>
            <w:r>
              <w:rPr>
                <w:color w:val="auto"/>
                <w:sz w:val="20"/>
                <w:szCs w:val="20"/>
              </w:rPr>
              <w:t>ть на импортируемые товары) и (или) пеней на основании заявления налогоплательщика на более поздний срок, но не более чем на двенадцать календарных месяцев.</w:t>
            </w:r>
          </w:p>
          <w:p w:rsidR="00000000" w:rsidRDefault="005B7C14">
            <w:pPr>
              <w:pStyle w:val="a3"/>
            </w:pPr>
            <w:r>
              <w:rPr>
                <w:b/>
                <w:bCs/>
                <w:color w:val="auto"/>
                <w:sz w:val="20"/>
                <w:szCs w:val="20"/>
              </w:rPr>
              <w:t>Заявление об изменении сроков исполнения налогового обязательства по уплате налогов и (или) пеней д</w:t>
            </w:r>
            <w:r>
              <w:rPr>
                <w:b/>
                <w:bCs/>
                <w:color w:val="auto"/>
                <w:sz w:val="20"/>
                <w:szCs w:val="20"/>
              </w:rPr>
              <w:t>олжно содержать причины переноса срока уплаты налогов и (или) пеней.</w:t>
            </w:r>
          </w:p>
          <w:p w:rsidR="00000000" w:rsidRDefault="005B7C14">
            <w:pPr>
              <w:pStyle w:val="pji"/>
            </w:pPr>
            <w:r>
              <w:rPr>
                <w:rStyle w:val="s0"/>
                <w:sz w:val="20"/>
                <w:szCs w:val="20"/>
              </w:rPr>
              <w:t xml:space="preserve">3. Изменение сроков исполнения налогового обязательства по уплате налогов не освобождает налогоплательщика от уплаты пеней за несвоевременную уплату сумм налогов в соответствии со </w:t>
            </w:r>
            <w:hyperlink r:id="rId32" w:history="1">
              <w:r>
                <w:rPr>
                  <w:rStyle w:val="a4"/>
                  <w:color w:val="0000FF"/>
                  <w:sz w:val="20"/>
                  <w:szCs w:val="20"/>
                  <w:u w:val="single"/>
                </w:rPr>
                <w:t>статьей 610</w:t>
              </w:r>
            </w:hyperlink>
            <w:r>
              <w:rPr>
                <w:rStyle w:val="s0"/>
                <w:sz w:val="20"/>
                <w:szCs w:val="20"/>
              </w:rPr>
              <w:t xml:space="preserve"> настоящего Кодекса.</w:t>
            </w:r>
          </w:p>
          <w:p w:rsidR="00000000" w:rsidRDefault="005B7C14">
            <w:pPr>
              <w:pStyle w:val="pji"/>
            </w:pPr>
            <w:r>
              <w:rPr>
                <w:sz w:val="20"/>
                <w:szCs w:val="20"/>
              </w:rPr>
              <w:t>4. Изменение сроков исполнения налогового обязательства по уплате налогов и (или) пеней производится, если иное не установле</w:t>
            </w:r>
            <w:r>
              <w:rPr>
                <w:sz w:val="20"/>
                <w:szCs w:val="20"/>
              </w:rPr>
              <w:t>но законодательными актами Республики Казахстан, под залог имущества налогоплательщика и (или) третьего лица, и (или) под гарантию банка в порядке, установленном настоящей главой.</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ind w:left="24"/>
            </w:pPr>
            <w:r>
              <w:rPr>
                <w:rStyle w:val="s1"/>
                <w:sz w:val="20"/>
                <w:szCs w:val="20"/>
              </w:rPr>
              <w:t xml:space="preserve">Изменение сроков исполнения  налогового обязательства  по уплате  налогов, </w:t>
            </w:r>
            <w:r>
              <w:rPr>
                <w:rStyle w:val="s1"/>
                <w:sz w:val="20"/>
                <w:szCs w:val="20"/>
              </w:rPr>
              <w:t>других обязательных платежей в бюджет  и (или) пеней</w:t>
            </w:r>
          </w:p>
          <w:p w:rsidR="00000000" w:rsidRDefault="005B7C14">
            <w:pPr>
              <w:pStyle w:val="pji"/>
              <w:ind w:left="1200" w:hanging="800"/>
            </w:pPr>
            <w:r>
              <w:rPr>
                <w:rStyle w:val="s1"/>
                <w:sz w:val="20"/>
                <w:szCs w:val="20"/>
              </w:rPr>
              <w:t xml:space="preserve">Статья 47. </w:t>
            </w:r>
            <w:r>
              <w:rPr>
                <w:rStyle w:val="s1"/>
                <w:b w:val="0"/>
                <w:bCs w:val="0"/>
                <w:sz w:val="20"/>
                <w:szCs w:val="20"/>
              </w:rPr>
              <w:t>Общие положения</w:t>
            </w:r>
          </w:p>
          <w:p w:rsidR="00000000" w:rsidRDefault="005B7C14">
            <w:pPr>
              <w:pStyle w:val="pj"/>
            </w:pPr>
            <w:r>
              <w:rPr>
                <w:sz w:val="20"/>
                <w:szCs w:val="20"/>
              </w:rPr>
              <w:t> пункты 1, 3 и 4 изложить в следующей редакции:</w:t>
            </w:r>
          </w:p>
          <w:p w:rsidR="00000000" w:rsidRDefault="005B7C14">
            <w:pPr>
              <w:pStyle w:val="pj"/>
            </w:pPr>
            <w:r>
              <w:rPr>
                <w:sz w:val="20"/>
                <w:szCs w:val="20"/>
              </w:rPr>
              <w:t>       1. Под изменением сроков исполнения налогового обязательства по уплате налогов и (или) пеней признается перенос установле</w:t>
            </w:r>
            <w:r>
              <w:rPr>
                <w:sz w:val="20"/>
                <w:szCs w:val="20"/>
              </w:rPr>
              <w:t xml:space="preserve">нного настоящим Кодексом срока уплаты налогов (кроме налогов, удерживаемых у источника выплаты, акцизов и налога на добавленную стоимость на импортируемые товары) и (или) пеней на более поздний срок, но не более чем, на двенадцать календарных месяцев, </w:t>
            </w:r>
            <w:r>
              <w:rPr>
                <w:b/>
                <w:bCs/>
                <w:sz w:val="20"/>
                <w:szCs w:val="20"/>
              </w:rPr>
              <w:t>если</w:t>
            </w:r>
            <w:r>
              <w:rPr>
                <w:b/>
                <w:bCs/>
                <w:sz w:val="20"/>
                <w:szCs w:val="20"/>
              </w:rPr>
              <w:t xml:space="preserve"> иное не установлено статьей 51-2 настоящего Кодекса.</w:t>
            </w:r>
          </w:p>
          <w:p w:rsidR="00000000" w:rsidRDefault="005B7C14">
            <w:pPr>
              <w:pStyle w:val="pj"/>
            </w:pPr>
            <w:r>
              <w:rPr>
                <w:b/>
                <w:bCs/>
                <w:sz w:val="20"/>
                <w:szCs w:val="20"/>
              </w:rPr>
              <w:t>       Изменение сроков исполнения налогового обязательства по уплате налогов и (или) пеней производится на основании</w:t>
            </w:r>
            <w:r>
              <w:rPr>
                <w:sz w:val="20"/>
                <w:szCs w:val="20"/>
              </w:rPr>
              <w:t xml:space="preserve"> </w:t>
            </w:r>
            <w:r>
              <w:rPr>
                <w:b/>
                <w:bCs/>
                <w:sz w:val="20"/>
                <w:szCs w:val="20"/>
              </w:rPr>
              <w:t>заявления налогоплательщика, содержащего причины переноса срока уплаты налогов и (ил</w:t>
            </w:r>
            <w:r>
              <w:rPr>
                <w:b/>
                <w:bCs/>
                <w:sz w:val="20"/>
                <w:szCs w:val="20"/>
              </w:rPr>
              <w:t>и) пеней, за исключением случая, установленного статьей 51-2 настоящего Кодекса</w:t>
            </w:r>
            <w:r>
              <w:rPr>
                <w:sz w:val="20"/>
                <w:szCs w:val="20"/>
              </w:rPr>
              <w:t>.</w:t>
            </w:r>
          </w:p>
          <w:p w:rsidR="00000000" w:rsidRDefault="005B7C14">
            <w:pPr>
              <w:pStyle w:val="pj"/>
            </w:pPr>
            <w:r>
              <w:rPr>
                <w:sz w:val="20"/>
                <w:szCs w:val="20"/>
              </w:rPr>
              <w:t xml:space="preserve">      3. </w:t>
            </w:r>
            <w:r>
              <w:rPr>
                <w:b/>
                <w:bCs/>
                <w:sz w:val="20"/>
                <w:szCs w:val="20"/>
              </w:rPr>
              <w:t>Если иное не установлено статьей 51-2 настоящего Кодекса</w:t>
            </w:r>
            <w:r>
              <w:rPr>
                <w:sz w:val="20"/>
                <w:szCs w:val="20"/>
              </w:rPr>
              <w:t>, изменение сроков исполнения налогового обязательства по уплате налогов не освобождает налогоплательщика от у</w:t>
            </w:r>
            <w:r>
              <w:rPr>
                <w:sz w:val="20"/>
                <w:szCs w:val="20"/>
              </w:rPr>
              <w:t>платы пеней за несвоевременную уплату сумм налогов в соответствии со статьей 610 настоящего Кодекса.</w:t>
            </w:r>
          </w:p>
          <w:p w:rsidR="00000000" w:rsidRDefault="005B7C14">
            <w:pPr>
              <w:pStyle w:val="pj"/>
            </w:pPr>
            <w:r>
              <w:rPr>
                <w:sz w:val="20"/>
                <w:szCs w:val="20"/>
              </w:rPr>
              <w:t>       4. Изменение сроков исполнения налогового обязательства по уплате налогов и (или) пеней производится</w:t>
            </w:r>
            <w:r>
              <w:rPr>
                <w:b/>
                <w:bCs/>
                <w:sz w:val="20"/>
                <w:szCs w:val="20"/>
              </w:rPr>
              <w:t>, если иное не установлено законодательными акта</w:t>
            </w:r>
            <w:r>
              <w:rPr>
                <w:b/>
                <w:bCs/>
                <w:sz w:val="20"/>
                <w:szCs w:val="20"/>
              </w:rPr>
              <w:t>ми Республики Казахстан и статьей 51-2 настоящего Кодекса</w:t>
            </w:r>
            <w:r>
              <w:rPr>
                <w:sz w:val="20"/>
                <w:szCs w:val="20"/>
              </w:rPr>
              <w:t>, под залог имущества налогоплательщика и (или) третьего лица, и (или) под гарантию банка в порядке, установленном настоящей главой.</w:t>
            </w:r>
          </w:p>
          <w:p w:rsidR="00000000" w:rsidRDefault="005B7C14">
            <w:pPr>
              <w:pStyle w:val="pj"/>
            </w:pPr>
            <w:r>
              <w:rPr>
                <w:b/>
                <w:bCs/>
                <w:sz w:val="20"/>
                <w:szCs w:val="20"/>
              </w:rPr>
              <w:t> </w:t>
            </w:r>
          </w:p>
        </w:tc>
        <w:tc>
          <w:tcPr>
            <w:tcW w:w="11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2013 года</w:t>
            </w:r>
            <w:r>
              <w:rPr>
                <w:sz w:val="20"/>
                <w:szCs w:val="20"/>
              </w:rPr>
              <w:t xml:space="preserve">. </w:t>
            </w:r>
          </w:p>
          <w:p w:rsidR="00000000" w:rsidRDefault="005B7C14">
            <w:pPr>
              <w:pStyle w:val="pji"/>
            </w:pPr>
            <w:r>
              <w:rPr>
                <w:sz w:val="20"/>
                <w:szCs w:val="20"/>
              </w:rPr>
              <w:t>В связи введением, н</w:t>
            </w:r>
            <w:r>
              <w:rPr>
                <w:sz w:val="20"/>
                <w:szCs w:val="20"/>
              </w:rPr>
              <w:t>овой статьи 51-2 Налогового Кодекса РК регламентирующий порядок изменения сроков исполнения  налогового обязательства по уплате налога  реструктуризируемой организации.</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0070C0"/>
                <w:sz w:val="20"/>
                <w:szCs w:val="20"/>
              </w:rPr>
              <w:t xml:space="preserve">Пункт 1 </w:t>
            </w:r>
          </w:p>
          <w:p w:rsidR="00000000" w:rsidRDefault="005B7C14">
            <w:pPr>
              <w:pStyle w:val="pji"/>
            </w:pPr>
            <w:r>
              <w:rPr>
                <w:color w:val="0070C0"/>
                <w:sz w:val="20"/>
                <w:szCs w:val="20"/>
              </w:rPr>
              <w:t>Статьи 48</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ind w:left="24"/>
            </w:pPr>
            <w:r>
              <w:rPr>
                <w:rStyle w:val="s1"/>
                <w:sz w:val="20"/>
                <w:szCs w:val="20"/>
              </w:rPr>
              <w:t xml:space="preserve">Статья 48. </w:t>
            </w:r>
            <w:r>
              <w:rPr>
                <w:rStyle w:val="s1"/>
                <w:b w:val="0"/>
                <w:bCs w:val="0"/>
                <w:sz w:val="20"/>
                <w:szCs w:val="20"/>
              </w:rPr>
              <w:t>Орган, уполномоченный принимать решение об изменении срока исполнения налогового обязательства по уплате налогов, других обязательных платежей в бюджет и (или) пеней</w:t>
            </w:r>
          </w:p>
          <w:p w:rsidR="00000000" w:rsidRDefault="005B7C14">
            <w:pPr>
              <w:pStyle w:val="pji"/>
              <w:ind w:left="24"/>
            </w:pPr>
            <w:r>
              <w:rPr>
                <w:b/>
                <w:bCs/>
              </w:rPr>
              <w:t> </w:t>
            </w:r>
          </w:p>
          <w:p w:rsidR="00000000" w:rsidRDefault="005B7C14">
            <w:pPr>
              <w:pStyle w:val="pji"/>
            </w:pPr>
            <w:r>
              <w:rPr>
                <w:sz w:val="20"/>
                <w:szCs w:val="20"/>
              </w:rPr>
              <w:t>1. Решение об изменении сроков исполнения налогового обязательства по уплате налогов и (или) пеней, поступающих в республиканский бюджет, а также распределяемых между республиканским и местными бюджетами, принимается уполномоченным органом, если иное не ус</w:t>
            </w:r>
            <w:r>
              <w:rPr>
                <w:sz w:val="20"/>
                <w:szCs w:val="20"/>
              </w:rPr>
              <w:t>тановлено законодательными актами Республики Казахстан.</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ind w:left="32"/>
            </w:pPr>
            <w:r>
              <w:rPr>
                <w:sz w:val="20"/>
                <w:szCs w:val="20"/>
              </w:rPr>
              <w:t xml:space="preserve">    </w:t>
            </w:r>
            <w:r>
              <w:rPr>
                <w:rStyle w:val="s1"/>
                <w:sz w:val="20"/>
                <w:szCs w:val="20"/>
              </w:rPr>
              <w:t xml:space="preserve">Статья 48. </w:t>
            </w:r>
            <w:r>
              <w:rPr>
                <w:rStyle w:val="s1"/>
                <w:b w:val="0"/>
                <w:bCs w:val="0"/>
                <w:sz w:val="20"/>
                <w:szCs w:val="20"/>
              </w:rPr>
              <w:t>Орган, уполномоченный принимать решение об изменении срока исполнения налогового обязательства по уплате налогов, других обязательных платежей в бюджет и (или) пеней</w:t>
            </w:r>
          </w:p>
          <w:p w:rsidR="00000000" w:rsidRDefault="005B7C14">
            <w:pPr>
              <w:pStyle w:val="pji"/>
              <w:ind w:left="32"/>
            </w:pPr>
            <w:r>
              <w:rPr>
                <w:b/>
                <w:bCs/>
              </w:rPr>
              <w:t> </w:t>
            </w:r>
          </w:p>
          <w:p w:rsidR="00000000" w:rsidRDefault="005B7C14">
            <w:pPr>
              <w:pStyle w:val="pj"/>
            </w:pPr>
            <w:r>
              <w:rPr>
                <w:sz w:val="20"/>
                <w:szCs w:val="20"/>
              </w:rPr>
              <w:t>   1. Решение об</w:t>
            </w:r>
            <w:r>
              <w:rPr>
                <w:sz w:val="20"/>
                <w:szCs w:val="20"/>
              </w:rPr>
              <w:t xml:space="preserve"> изменении сроков исполнения налогового обязательства по уплате налогов и (или) пеней, поступающих в республиканский бюджет, а также распределяемых между республиканским и местными бюджетами, принимается уполномоченным органом, если иное не установлено зак</w:t>
            </w:r>
            <w:r>
              <w:rPr>
                <w:sz w:val="20"/>
                <w:szCs w:val="20"/>
              </w:rPr>
              <w:t xml:space="preserve">онодательными актами Республики Казахстан </w:t>
            </w:r>
            <w:r>
              <w:rPr>
                <w:b/>
                <w:bCs/>
                <w:sz w:val="20"/>
                <w:szCs w:val="20"/>
              </w:rPr>
              <w:t>и статьей 51-2 настоящего Кодекса.</w:t>
            </w:r>
          </w:p>
          <w:p w:rsidR="00000000" w:rsidRDefault="005B7C14">
            <w:pPr>
              <w:pStyle w:val="pj"/>
            </w:pPr>
            <w:r>
              <w:rPr>
                <w:b/>
                <w:bCs/>
                <w:sz w:val="20"/>
                <w:szCs w:val="20"/>
              </w:rPr>
              <w:t> </w:t>
            </w:r>
          </w:p>
        </w:tc>
        <w:tc>
          <w:tcPr>
            <w:tcW w:w="0" w:type="auto"/>
            <w:gridSpan w:val="2"/>
            <w:vMerge/>
            <w:tcBorders>
              <w:top w:val="nil"/>
              <w:left w:val="nil"/>
              <w:bottom w:val="single" w:sz="8" w:space="0" w:color="auto"/>
              <w:right w:val="single" w:sz="8" w:space="0" w:color="auto"/>
            </w:tcBorders>
            <w:vAlign w:val="center"/>
            <w:hideMark/>
          </w:tcPr>
          <w:p w:rsidR="00000000" w:rsidRDefault="005B7C14">
            <w:pPr>
              <w:rPr>
                <w:color w:val="000000"/>
              </w:rPr>
            </w:pP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0070C0"/>
                <w:sz w:val="20"/>
                <w:szCs w:val="20"/>
              </w:rPr>
              <w:t>Статья 51-2</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Отсутствует</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rPr>
                <w:b/>
                <w:bCs/>
                <w:sz w:val="20"/>
                <w:szCs w:val="20"/>
              </w:rPr>
              <w:t>Статья 51-2. Порядок изменения сроков исполнения налогового обязательства по уплате налога  реструктуризируемой организации</w:t>
            </w:r>
          </w:p>
          <w:p w:rsidR="00000000" w:rsidRDefault="005B7C14">
            <w:pPr>
              <w:pStyle w:val="pj"/>
            </w:pPr>
            <w:r>
              <w:rPr>
                <w:sz w:val="20"/>
                <w:szCs w:val="20"/>
              </w:rPr>
              <w:t>   </w:t>
            </w:r>
            <w:r>
              <w:rPr>
                <w:sz w:val="20"/>
                <w:szCs w:val="20"/>
              </w:rPr>
              <w:t>    1. Положения настоящей статьи применяются реструктуризируемой организацией к корпоративному подоходному налогу, исчисленному и подлежащему уплате за налоговый период, в котором такой организацией осуществлена реструктуризация обязательств перед кредито</w:t>
            </w:r>
            <w:r>
              <w:rPr>
                <w:sz w:val="20"/>
                <w:szCs w:val="20"/>
              </w:rPr>
              <w:t>рами в соответствии с планом реструктуризации, утвержденным судом.</w:t>
            </w:r>
          </w:p>
          <w:p w:rsidR="00000000" w:rsidRDefault="005B7C14">
            <w:pPr>
              <w:pStyle w:val="pj"/>
            </w:pPr>
            <w:r>
              <w:rPr>
                <w:sz w:val="20"/>
                <w:szCs w:val="20"/>
              </w:rPr>
              <w:t>       Для целей настоящей статьи под реструктуризируемой организацией понимается налогоплательщик, одновременно соответствующий следующим условиям:</w:t>
            </w:r>
          </w:p>
          <w:p w:rsidR="00000000" w:rsidRDefault="005B7C14">
            <w:pPr>
              <w:pStyle w:val="pj"/>
            </w:pPr>
            <w:r>
              <w:rPr>
                <w:sz w:val="20"/>
                <w:szCs w:val="20"/>
              </w:rPr>
              <w:t>       1) является юридическим лицом-рез</w:t>
            </w:r>
            <w:r>
              <w:rPr>
                <w:sz w:val="20"/>
                <w:szCs w:val="20"/>
              </w:rPr>
              <w:t xml:space="preserve">идентом с участием государства в уставном капитале; </w:t>
            </w:r>
          </w:p>
          <w:p w:rsidR="00000000" w:rsidRDefault="005B7C14">
            <w:pPr>
              <w:pStyle w:val="pj"/>
            </w:pPr>
            <w:r>
              <w:rPr>
                <w:sz w:val="20"/>
                <w:szCs w:val="20"/>
              </w:rPr>
              <w:t>       2) проведение реструктуризации для исполнения таким юридическим лицом обязательств перед кредиторами осуществляется в порядке, установленном главой 6-1 Закона Республики Казахстан «О банках и банк</w:t>
            </w:r>
            <w:r>
              <w:rPr>
                <w:sz w:val="20"/>
                <w:szCs w:val="20"/>
              </w:rPr>
              <w:t>овской деятельности»;</w:t>
            </w:r>
          </w:p>
          <w:p w:rsidR="00000000" w:rsidRDefault="005B7C14">
            <w:pPr>
              <w:pStyle w:val="pj"/>
            </w:pPr>
            <w:r>
              <w:rPr>
                <w:sz w:val="20"/>
                <w:szCs w:val="20"/>
              </w:rPr>
              <w:t>       3) на дату принятия судом решения о проведении реструктуризации для исполнения таким юридическим лицом обязательств перед кредиторами является организацией, входящей в банковский конгломерат в качестве родительской организации,</w:t>
            </w:r>
            <w:r>
              <w:rPr>
                <w:sz w:val="20"/>
                <w:szCs w:val="20"/>
              </w:rPr>
              <w:t xml:space="preserve"> за исключением банков.</w:t>
            </w:r>
          </w:p>
          <w:p w:rsidR="00000000" w:rsidRDefault="005B7C14">
            <w:pPr>
              <w:pStyle w:val="pj"/>
            </w:pPr>
            <w:r>
              <w:rPr>
                <w:sz w:val="20"/>
                <w:szCs w:val="20"/>
              </w:rPr>
              <w:t>       2. Под изменением срока исполнения налогового обязательства по уплате корпоративного подоходного налога реструктуризируемой организации признается перенос установленного настоящим Кодексом срока уплаты налога на наиболее позд</w:t>
            </w:r>
            <w:r>
              <w:rPr>
                <w:sz w:val="20"/>
                <w:szCs w:val="20"/>
              </w:rPr>
              <w:t>ний срок исполнения обязательств перед кредиторами, предусмотренный планом реструктуризации, но не более чем на десять лет со дня установленного статьей 142 настоящего Кодекса срока уплаты корпоративного подоходного налога, исчисленного и подлежащего уплат</w:t>
            </w:r>
            <w:r>
              <w:rPr>
                <w:sz w:val="20"/>
                <w:szCs w:val="20"/>
              </w:rPr>
              <w:t>е за налоговый период, указанный в пункте 1 настоящей статьи.</w:t>
            </w:r>
          </w:p>
          <w:p w:rsidR="00000000" w:rsidRDefault="005B7C14">
            <w:pPr>
              <w:pStyle w:val="pj"/>
            </w:pPr>
            <w:r>
              <w:rPr>
                <w:sz w:val="20"/>
                <w:szCs w:val="20"/>
              </w:rPr>
              <w:t>       При этом изменение сроков исполнения налогового обязательства по уплате корпоративного подоходного налога производится при соблюдении условий, предусмотренных пунктом 3 настоящей статьи.</w:t>
            </w:r>
          </w:p>
          <w:p w:rsidR="00000000" w:rsidRDefault="005B7C14">
            <w:pPr>
              <w:pStyle w:val="pj"/>
            </w:pPr>
            <w:r>
              <w:rPr>
                <w:sz w:val="20"/>
                <w:szCs w:val="20"/>
              </w:rPr>
              <w:t xml:space="preserve">       Применение реструктуризируемой организацией положений настоящей статьи не допускается более одного раза. </w:t>
            </w:r>
          </w:p>
          <w:p w:rsidR="00000000" w:rsidRDefault="005B7C14">
            <w:pPr>
              <w:pStyle w:val="pj"/>
            </w:pPr>
            <w:r>
              <w:rPr>
                <w:sz w:val="20"/>
                <w:szCs w:val="20"/>
              </w:rPr>
              <w:t>       3. Реструктуризируемая организация не позднее срока представления декларации по корпоративному подоходному налогу за налоговый период, у</w:t>
            </w:r>
            <w:r>
              <w:rPr>
                <w:sz w:val="20"/>
                <w:szCs w:val="20"/>
              </w:rPr>
              <w:t>казанный в пункте 1 настоящей статьи, обязана представить в налоговый орган по месту нахождения уведомление об изменении сроков исполнения налогового обязательства по уплате корпоративного подоходного налога в соответствии с настоящей статьей.</w:t>
            </w:r>
          </w:p>
          <w:p w:rsidR="00000000" w:rsidRDefault="005B7C14">
            <w:pPr>
              <w:pStyle w:val="pj"/>
            </w:pPr>
            <w:r>
              <w:rPr>
                <w:sz w:val="20"/>
                <w:szCs w:val="20"/>
              </w:rPr>
              <w:t>       Однов</w:t>
            </w:r>
            <w:r>
              <w:rPr>
                <w:sz w:val="20"/>
                <w:szCs w:val="20"/>
              </w:rPr>
              <w:t xml:space="preserve">ременно с уведомлением реструктуризируемая организация представляет следующие документы: </w:t>
            </w:r>
          </w:p>
          <w:p w:rsidR="00000000" w:rsidRDefault="005B7C14">
            <w:pPr>
              <w:pStyle w:val="pj"/>
            </w:pPr>
            <w:r>
              <w:rPr>
                <w:sz w:val="20"/>
                <w:szCs w:val="20"/>
              </w:rPr>
              <w:t>       1) нотариально засвидетельствованную копию плана реструктуризации, одобренного Национальным Банком Республики Казахстан;</w:t>
            </w:r>
          </w:p>
          <w:p w:rsidR="00000000" w:rsidRDefault="005B7C14">
            <w:pPr>
              <w:pStyle w:val="pj"/>
            </w:pPr>
            <w:r>
              <w:rPr>
                <w:sz w:val="20"/>
                <w:szCs w:val="20"/>
              </w:rPr>
              <w:t>       2) копию решения суда о проведе</w:t>
            </w:r>
            <w:r>
              <w:rPr>
                <w:sz w:val="20"/>
                <w:szCs w:val="20"/>
              </w:rPr>
              <w:t>нии реструктуризации, заверенную судом;</w:t>
            </w:r>
          </w:p>
          <w:p w:rsidR="00000000" w:rsidRDefault="005B7C14">
            <w:pPr>
              <w:pStyle w:val="pj"/>
            </w:pPr>
            <w:r>
              <w:rPr>
                <w:sz w:val="20"/>
                <w:szCs w:val="20"/>
              </w:rPr>
              <w:t>       3) копию определения суда об утверждении плана реструктуризации, заверенную судом.</w:t>
            </w:r>
          </w:p>
          <w:p w:rsidR="00000000" w:rsidRDefault="005B7C14">
            <w:pPr>
              <w:pStyle w:val="pj"/>
            </w:pPr>
            <w:r>
              <w:rPr>
                <w:sz w:val="20"/>
                <w:szCs w:val="20"/>
              </w:rPr>
              <w:t xml:space="preserve">       </w:t>
            </w:r>
            <w:r>
              <w:rPr>
                <w:sz w:val="20"/>
                <w:szCs w:val="20"/>
              </w:rPr>
              <w:t>4. Изменение сроков исполнения налогового обязательства по корпоративному подоходному налогу в соответствии с настоящей статьей производится без начисления пеней за несвоевременную уплату такого налога, а также без залога имущества налогоплательщика и (или</w:t>
            </w:r>
            <w:r>
              <w:rPr>
                <w:sz w:val="20"/>
                <w:szCs w:val="20"/>
              </w:rPr>
              <w:t>) третьего лица, и (или) гарантии банка.</w:t>
            </w:r>
          </w:p>
          <w:p w:rsidR="00000000" w:rsidRDefault="005B7C14">
            <w:pPr>
              <w:pStyle w:val="pj"/>
            </w:pPr>
            <w:r>
              <w:rPr>
                <w:sz w:val="20"/>
                <w:szCs w:val="20"/>
              </w:rPr>
              <w:t>       5. Изменение сроков исполнения налогового обязательства по корпоративному подоходному налогу в соответствии с настоящей статьей не производится при несоблюдении налогоплательщиком положений настоящей статьи.</w:t>
            </w:r>
          </w:p>
          <w:p w:rsidR="00000000" w:rsidRDefault="005B7C14">
            <w:pPr>
              <w:pStyle w:val="pj"/>
            </w:pPr>
            <w:r>
              <w:rPr>
                <w:sz w:val="20"/>
                <w:szCs w:val="20"/>
              </w:rPr>
              <w:t> </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2013 года</w:t>
            </w:r>
            <w:r>
              <w:rPr>
                <w:sz w:val="20"/>
                <w:szCs w:val="20"/>
              </w:rPr>
              <w:t xml:space="preserve">. </w:t>
            </w:r>
          </w:p>
          <w:p w:rsidR="00000000" w:rsidRDefault="005B7C14">
            <w:pPr>
              <w:pStyle w:val="pj"/>
            </w:pPr>
            <w:r>
              <w:rPr>
                <w:sz w:val="20"/>
                <w:szCs w:val="20"/>
              </w:rPr>
              <w:t xml:space="preserve">Введена новая  51-2 Налогового Кодекса РК  предусматривающий порядок  изменения  сроков уплаты КПН реструктуризируемой организации на 10 лет. </w:t>
            </w:r>
          </w:p>
          <w:p w:rsidR="00000000" w:rsidRDefault="005B7C14">
            <w:pPr>
              <w:pStyle w:val="pj"/>
            </w:pPr>
            <w:r>
              <w:rPr>
                <w:sz w:val="20"/>
                <w:szCs w:val="20"/>
              </w:rPr>
              <w:t>При этом,  под реструктуризируемой организацией понимается налогопл</w:t>
            </w:r>
            <w:r>
              <w:rPr>
                <w:sz w:val="20"/>
                <w:szCs w:val="20"/>
              </w:rPr>
              <w:t>ательщик, одновременно соответствующий следующим условиям:</w:t>
            </w:r>
          </w:p>
          <w:p w:rsidR="00000000" w:rsidRDefault="005B7C14">
            <w:pPr>
              <w:pStyle w:val="pj"/>
            </w:pPr>
            <w:r>
              <w:rPr>
                <w:sz w:val="20"/>
                <w:szCs w:val="20"/>
              </w:rPr>
              <w:t xml:space="preserve">       1) является юридическим лицом-резидентом с участием государства в уставном капитале; </w:t>
            </w:r>
          </w:p>
          <w:p w:rsidR="00000000" w:rsidRDefault="005B7C14">
            <w:pPr>
              <w:pStyle w:val="pj"/>
            </w:pPr>
            <w:r>
              <w:rPr>
                <w:sz w:val="20"/>
                <w:szCs w:val="20"/>
              </w:rPr>
              <w:t xml:space="preserve">       </w:t>
            </w:r>
            <w:r>
              <w:rPr>
                <w:sz w:val="20"/>
                <w:szCs w:val="20"/>
              </w:rPr>
              <w:t>2) проведение реструктуризации для исполнения таким юридическим лицом обязательств перед кредиторами осуществляется в порядке, установленном главой 6-1 Закона Республики Казахстан «О банках и банковской деятельности»;</w:t>
            </w:r>
          </w:p>
          <w:p w:rsidR="00000000" w:rsidRDefault="005B7C14">
            <w:pPr>
              <w:pStyle w:val="pj"/>
            </w:pPr>
            <w:r>
              <w:rPr>
                <w:sz w:val="20"/>
                <w:szCs w:val="20"/>
              </w:rPr>
              <w:t>       3) на дату принятия судом решен</w:t>
            </w:r>
            <w:r>
              <w:rPr>
                <w:sz w:val="20"/>
                <w:szCs w:val="20"/>
              </w:rPr>
              <w:t>ия о проведении реструктуризации для исполнения таким юридическим лицом обязательств перед кредиторами является организацией, входящей в банковский конгломерат в качестве родительской организации, за исключением банков.</w:t>
            </w:r>
          </w:p>
          <w:p w:rsidR="00000000" w:rsidRDefault="005B7C14">
            <w:pPr>
              <w:pStyle w:val="pj"/>
            </w:pPr>
            <w:r>
              <w:rPr>
                <w:sz w:val="20"/>
                <w:szCs w:val="20"/>
              </w:rPr>
              <w:t>Реструктуризируемая организация не п</w:t>
            </w:r>
            <w:r>
              <w:rPr>
                <w:sz w:val="20"/>
                <w:szCs w:val="20"/>
              </w:rPr>
              <w:t>озднее срока представления декларации по КПН обязана представить в налоговый орган по месту нахождения уведомление об изменении сроков исполнения налогового обязательства.</w:t>
            </w:r>
          </w:p>
          <w:p w:rsidR="00000000" w:rsidRDefault="005B7C14">
            <w:pPr>
              <w:pStyle w:val="pj"/>
            </w:pPr>
            <w:r>
              <w:rPr>
                <w:sz w:val="20"/>
                <w:szCs w:val="20"/>
              </w:rPr>
              <w:t xml:space="preserve"> Одновременно с уведомлением реструктуризируемая организация представляет следующие </w:t>
            </w:r>
            <w:r>
              <w:rPr>
                <w:sz w:val="20"/>
                <w:szCs w:val="20"/>
              </w:rPr>
              <w:t xml:space="preserve">документы: </w:t>
            </w:r>
          </w:p>
          <w:p w:rsidR="00000000" w:rsidRDefault="005B7C14">
            <w:pPr>
              <w:pStyle w:val="pj"/>
            </w:pPr>
            <w:r>
              <w:rPr>
                <w:sz w:val="20"/>
                <w:szCs w:val="20"/>
              </w:rPr>
              <w:t>       1) нотариально засвидетельствованную копию плана реструктуризации, одобренного Национальным Банком Республики Казахстан;</w:t>
            </w:r>
          </w:p>
          <w:p w:rsidR="00000000" w:rsidRDefault="005B7C14">
            <w:pPr>
              <w:pStyle w:val="pj"/>
            </w:pPr>
            <w:r>
              <w:rPr>
                <w:sz w:val="20"/>
                <w:szCs w:val="20"/>
              </w:rPr>
              <w:t>       2) копию решения суда о проведении реструктуризации, заверенную судом;</w:t>
            </w:r>
          </w:p>
          <w:p w:rsidR="00000000" w:rsidRDefault="005B7C14">
            <w:pPr>
              <w:pStyle w:val="pj"/>
            </w:pPr>
            <w:r>
              <w:rPr>
                <w:sz w:val="20"/>
                <w:szCs w:val="20"/>
              </w:rPr>
              <w:t>       3) копию определения суда об ут</w:t>
            </w:r>
            <w:r>
              <w:rPr>
                <w:sz w:val="20"/>
                <w:szCs w:val="20"/>
              </w:rPr>
              <w:t>верждении плана реструктуризации, заверенную судом.</w:t>
            </w:r>
          </w:p>
          <w:p w:rsidR="00000000" w:rsidRDefault="005B7C14">
            <w:pPr>
              <w:pStyle w:val="pj"/>
            </w:pPr>
            <w:r>
              <w:rPr>
                <w:sz w:val="20"/>
                <w:szCs w:val="20"/>
              </w:rPr>
              <w:t xml:space="preserve">       Применение реструктуризируемой организацией данных положений не допускается более одного раза. </w:t>
            </w:r>
          </w:p>
          <w:p w:rsidR="00000000" w:rsidRDefault="005B7C14">
            <w:pPr>
              <w:pStyle w:val="pji"/>
            </w:pPr>
            <w:r>
              <w:rPr>
                <w:sz w:val="20"/>
                <w:szCs w:val="2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0070C0"/>
                <w:sz w:val="20"/>
                <w:szCs w:val="20"/>
              </w:rPr>
              <w:t xml:space="preserve"> Пункт 1 статьи 57 </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57. </w:t>
            </w:r>
            <w:r>
              <w:rPr>
                <w:sz w:val="20"/>
                <w:szCs w:val="20"/>
              </w:rPr>
              <w:t>Правила налогового учета.</w:t>
            </w:r>
          </w:p>
          <w:p w:rsidR="00000000" w:rsidRDefault="005B7C14">
            <w:pPr>
              <w:pStyle w:val="pji"/>
            </w:pPr>
            <w:r>
              <w:rPr>
                <w:rStyle w:val="s0"/>
                <w:sz w:val="20"/>
                <w:szCs w:val="20"/>
              </w:rPr>
              <w:t>1. Налогоплательщик (налоговый агент) осуществляет ведение налогового учета в тенге по методу начисления в порядке и на условиях, установленных настоящим Кодексом.</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rPr>
                <w:b/>
                <w:bCs/>
                <w:sz w:val="20"/>
                <w:szCs w:val="20"/>
              </w:rPr>
              <w:t xml:space="preserve">Статья 57. </w:t>
            </w:r>
            <w:r>
              <w:rPr>
                <w:sz w:val="20"/>
                <w:szCs w:val="20"/>
              </w:rPr>
              <w:t>Правила налогового учета</w:t>
            </w:r>
            <w:r>
              <w:rPr>
                <w:rStyle w:val="s0"/>
                <w:sz w:val="20"/>
                <w:szCs w:val="20"/>
              </w:rPr>
              <w:t>.</w:t>
            </w:r>
          </w:p>
          <w:p w:rsidR="00000000" w:rsidRDefault="005B7C14">
            <w:pPr>
              <w:pStyle w:val="pj"/>
            </w:pPr>
            <w:r>
              <w:rPr>
                <w:rStyle w:val="s0"/>
                <w:sz w:val="20"/>
                <w:szCs w:val="20"/>
              </w:rPr>
              <w:t xml:space="preserve">1. </w:t>
            </w:r>
            <w:r>
              <w:rPr>
                <w:rStyle w:val="s0"/>
                <w:b/>
                <w:bCs/>
                <w:sz w:val="20"/>
                <w:szCs w:val="20"/>
              </w:rPr>
              <w:t>Если иное не установлено настоящим Кодексом,</w:t>
            </w:r>
            <w:r>
              <w:rPr>
                <w:rStyle w:val="s0"/>
                <w:sz w:val="20"/>
                <w:szCs w:val="20"/>
              </w:rPr>
              <w:t xml:space="preserve"> налого</w:t>
            </w:r>
            <w:r>
              <w:rPr>
                <w:rStyle w:val="s0"/>
                <w:sz w:val="20"/>
                <w:szCs w:val="20"/>
              </w:rPr>
              <w:t>плательщик (налоговый агент) осуществляет ведение налогового учета в тенге по методу начисления в порядке и на условиях, установленных настоящим Кодексом.</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2014 года</w:t>
            </w:r>
            <w:r>
              <w:rPr>
                <w:sz w:val="20"/>
                <w:szCs w:val="20"/>
              </w:rPr>
              <w:t xml:space="preserve">. </w:t>
            </w:r>
          </w:p>
          <w:p w:rsidR="00000000" w:rsidRDefault="005B7C14">
            <w:pPr>
              <w:pStyle w:val="pji"/>
            </w:pPr>
            <w:r>
              <w:rPr>
                <w:sz w:val="20"/>
                <w:szCs w:val="20"/>
              </w:rPr>
              <w:t xml:space="preserve">В связи с тем, что Налоговым Кодексом РК  предусмотрены </w:t>
            </w:r>
            <w:r>
              <w:rPr>
                <w:rStyle w:val="s0"/>
                <w:sz w:val="20"/>
                <w:szCs w:val="20"/>
              </w:rPr>
              <w:t>в</w:t>
            </w:r>
            <w:r>
              <w:rPr>
                <w:rStyle w:val="s0"/>
                <w:sz w:val="20"/>
                <w:szCs w:val="20"/>
              </w:rPr>
              <w:t xml:space="preserve">едение налогового учета в тенге по методу начисления, но </w:t>
            </w:r>
            <w:r>
              <w:rPr>
                <w:sz w:val="20"/>
                <w:szCs w:val="20"/>
              </w:rPr>
              <w:t xml:space="preserve">в некоторых случаях предусмотрены иное применение по кассовому  методу, например, уплаченные  налоги относятся на вычеты по КПН, вычеты по вознаграждениям учитываются по мере выплаты вознаграждения, </w:t>
            </w:r>
            <w:r>
              <w:rPr>
                <w:sz w:val="20"/>
                <w:szCs w:val="20"/>
              </w:rPr>
              <w:t>а также, НДС на импорт и НДС за нерезидента относятся в зачет по НДС  в тот налоговый период в котором была уплата в бюджет.</w:t>
            </w:r>
          </w:p>
          <w:p w:rsidR="00000000" w:rsidRDefault="005B7C14">
            <w:pPr>
              <w:pStyle w:val="pji"/>
            </w:pPr>
            <w:r>
              <w:rPr>
                <w:b/>
                <w:bCs/>
                <w:sz w:val="20"/>
                <w:szCs w:val="20"/>
                <w:shd w:val="clear" w:color="auto" w:fill="FFFF0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….6.</w:t>
            </w:r>
            <w:r>
              <w:rPr>
                <w:rStyle w:val="s1"/>
                <w:color w:val="auto"/>
                <w:sz w:val="14"/>
                <w:szCs w:val="14"/>
              </w:rPr>
              <w:t xml:space="preserve">    </w:t>
            </w:r>
            <w:r>
              <w:rPr>
                <w:rStyle w:val="s1"/>
                <w:color w:val="auto"/>
                <w:sz w:val="20"/>
                <w:szCs w:val="2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63 пункт 3</w:t>
            </w:r>
          </w:p>
          <w:p w:rsidR="00000000" w:rsidRDefault="005B7C14">
            <w:pPr>
              <w:pStyle w:val="pji"/>
            </w:pPr>
            <w:r>
              <w:rPr>
                <w:sz w:val="20"/>
                <w:szCs w:val="20"/>
              </w:rPr>
              <w:t xml:space="preserve">подпункты 1), 2) </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63.</w:t>
            </w:r>
            <w:r>
              <w:rPr>
                <w:sz w:val="20"/>
                <w:szCs w:val="20"/>
              </w:rPr>
              <w:t xml:space="preserve"> Общие положения.</w:t>
            </w:r>
          </w:p>
          <w:p w:rsidR="00000000" w:rsidRDefault="005B7C14">
            <w:pPr>
              <w:pStyle w:val="pji"/>
            </w:pPr>
            <w:r>
              <w:rPr>
                <w:sz w:val="20"/>
                <w:szCs w:val="20"/>
              </w:rPr>
              <w:t>…</w:t>
            </w:r>
          </w:p>
          <w:p w:rsidR="00000000" w:rsidRDefault="005B7C14">
            <w:pPr>
              <w:pStyle w:val="pj"/>
            </w:pPr>
            <w:r>
              <w:rPr>
                <w:rStyle w:val="s0"/>
                <w:sz w:val="20"/>
                <w:szCs w:val="20"/>
              </w:rPr>
              <w:t>1. Налоговая отчетность - документ налогоплательщика (налогового агента), представляемый в органы налоговой службы в соответствии с порядком, установленным настоящим Кодексом, который содержит сведения о налогоплательщике, об объектах налогообложения и (ил</w:t>
            </w:r>
            <w:r>
              <w:rPr>
                <w:rStyle w:val="s0"/>
                <w:sz w:val="20"/>
                <w:szCs w:val="20"/>
              </w:rPr>
              <w:t>и) объектах, связанных с налогообложением, а также об исчислении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5B7C14">
            <w:pPr>
              <w:pStyle w:val="pji"/>
            </w:pPr>
            <w:r>
              <w:rPr>
                <w:sz w:val="20"/>
                <w:szCs w:val="20"/>
              </w:rPr>
              <w:t> </w:t>
            </w:r>
          </w:p>
          <w:p w:rsidR="00000000" w:rsidRDefault="005B7C14">
            <w:pPr>
              <w:pStyle w:val="pji"/>
            </w:pPr>
            <w:r>
              <w:rPr>
                <w:sz w:val="20"/>
                <w:szCs w:val="20"/>
              </w:rPr>
              <w:t>2. Налоговая отчетность включает в себя налоговые деклараци</w:t>
            </w:r>
            <w:r>
              <w:rPr>
                <w:sz w:val="20"/>
                <w:szCs w:val="20"/>
              </w:rPr>
              <w:t>и,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 и социальным отчислениям, а также отчетность по мониторингу</w:t>
            </w:r>
            <w:r>
              <w:rPr>
                <w:sz w:val="20"/>
                <w:szCs w:val="20"/>
              </w:rPr>
              <w:t xml:space="preserve">, представляемую крупными налогоплательщиками, подлежащими мониторингу, </w:t>
            </w:r>
            <w:hyperlink r:id="rId33" w:history="1">
              <w:r>
                <w:rPr>
                  <w:rStyle w:val="a4"/>
                  <w:color w:val="0000FF"/>
                  <w:sz w:val="20"/>
                  <w:szCs w:val="20"/>
                  <w:u w:val="single"/>
                </w:rPr>
                <w:t>декларации</w:t>
              </w:r>
            </w:hyperlink>
            <w:r>
              <w:rPr>
                <w:sz w:val="20"/>
                <w:szCs w:val="20"/>
              </w:rPr>
              <w:t xml:space="preserve"> по косвенным налогам по импортированным товарам, </w:t>
            </w:r>
            <w:hyperlink r:id="rId34" w:history="1">
              <w:r>
                <w:rPr>
                  <w:rStyle w:val="a4"/>
                  <w:color w:val="0000FF"/>
                  <w:sz w:val="20"/>
                  <w:szCs w:val="20"/>
                  <w:u w:val="single"/>
                </w:rPr>
                <w:t>заявления</w:t>
              </w:r>
            </w:hyperlink>
            <w:r>
              <w:rPr>
                <w:sz w:val="20"/>
                <w:szCs w:val="20"/>
              </w:rPr>
              <w:t xml:space="preserve"> о ввозе товаров и уплате косвенных налогов. Формы налоговой отчетности и </w:t>
            </w:r>
            <w:hyperlink r:id="rId35" w:history="1">
              <w:r>
                <w:rPr>
                  <w:rStyle w:val="a4"/>
                  <w:color w:val="0000FF"/>
                  <w:sz w:val="20"/>
                  <w:szCs w:val="20"/>
                  <w:u w:val="single"/>
                </w:rPr>
                <w:t>правила их составления</w:t>
              </w:r>
            </w:hyperlink>
            <w:r>
              <w:rPr>
                <w:sz w:val="20"/>
                <w:szCs w:val="20"/>
              </w:rPr>
              <w:t xml:space="preserve"> утверждаются </w:t>
            </w:r>
            <w:r>
              <w:rPr>
                <w:b/>
                <w:bCs/>
                <w:sz w:val="20"/>
                <w:szCs w:val="20"/>
              </w:rPr>
              <w:t>Правительством Республики Казахстан</w:t>
            </w:r>
            <w:r>
              <w:rPr>
                <w:sz w:val="20"/>
                <w:szCs w:val="20"/>
              </w:rPr>
              <w:t xml:space="preserve"> с учетом положений </w:t>
            </w:r>
            <w:hyperlink r:id="rId36" w:history="1">
              <w:r>
                <w:rPr>
                  <w:rStyle w:val="a4"/>
                  <w:color w:val="0000FF"/>
                  <w:sz w:val="20"/>
                  <w:szCs w:val="20"/>
                  <w:u w:val="single"/>
                </w:rPr>
                <w:t>статей 65 - 67</w:t>
              </w:r>
            </w:hyperlink>
            <w:r>
              <w:rPr>
                <w:sz w:val="20"/>
                <w:szCs w:val="20"/>
              </w:rPr>
              <w:t xml:space="preserve"> настоящего Кодекса.</w:t>
            </w:r>
          </w:p>
          <w:p w:rsidR="00000000" w:rsidRDefault="005B7C14">
            <w:pPr>
              <w:pStyle w:val="pji"/>
            </w:pPr>
            <w:r>
              <w:rPr>
                <w:sz w:val="20"/>
                <w:szCs w:val="20"/>
              </w:rPr>
              <w:t> </w:t>
            </w:r>
          </w:p>
          <w:p w:rsidR="00000000" w:rsidRDefault="005B7C14">
            <w:pPr>
              <w:pStyle w:val="pji"/>
            </w:pPr>
            <w:r>
              <w:rPr>
                <w:sz w:val="20"/>
                <w:szCs w:val="20"/>
              </w:rPr>
              <w:t> 3.</w:t>
            </w:r>
            <w:r>
              <w:rPr>
                <w:b/>
                <w:bCs/>
                <w:sz w:val="20"/>
                <w:szCs w:val="20"/>
              </w:rPr>
              <w:t xml:space="preserve"> </w:t>
            </w:r>
            <w:r>
              <w:rPr>
                <w:sz w:val="20"/>
                <w:szCs w:val="20"/>
              </w:rPr>
              <w:t>Налоговая отчетность,</w:t>
            </w:r>
            <w:r>
              <w:rPr>
                <w:sz w:val="20"/>
                <w:szCs w:val="20"/>
              </w:rPr>
              <w:t xml:space="preserve"> за исключением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5B7C14">
            <w:pPr>
              <w:pStyle w:val="pji"/>
            </w:pPr>
            <w:r>
              <w:rPr>
                <w:sz w:val="20"/>
                <w:szCs w:val="20"/>
              </w:rPr>
              <w:t>1) первоначальная - налоговая отчетность, представляемая лицом за налоговый период, в которо</w:t>
            </w:r>
            <w:r>
              <w:rPr>
                <w:sz w:val="20"/>
                <w:szCs w:val="20"/>
              </w:rPr>
              <w:t>м произведена постановка на регистрационный учет налогоплательщика и (или) впервые возникли налоговое обязательство по определенным видам налогов и других обязательных платежей в бюджет, а также обязанность по исчислению, удержанию и перечислению обязатель</w:t>
            </w:r>
            <w:r>
              <w:rPr>
                <w:sz w:val="20"/>
                <w:szCs w:val="20"/>
              </w:rPr>
              <w:t>ных пенсионных взносов и исчислению и уплате социальных отчислений, по которым данное лицо является налогоплательщиком (налоговым агентом);</w:t>
            </w:r>
          </w:p>
          <w:p w:rsidR="00000000" w:rsidRDefault="005B7C14">
            <w:pPr>
              <w:pStyle w:val="pji"/>
            </w:pPr>
            <w:r>
              <w:rPr>
                <w:sz w:val="20"/>
                <w:szCs w:val="20"/>
              </w:rPr>
              <w:t>…</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63</w:t>
            </w:r>
            <w:r>
              <w:rPr>
                <w:sz w:val="20"/>
                <w:szCs w:val="20"/>
              </w:rPr>
              <w:t xml:space="preserve">. Общие положения. </w:t>
            </w:r>
          </w:p>
          <w:p w:rsidR="00000000" w:rsidRDefault="005B7C14">
            <w:pPr>
              <w:pStyle w:val="pji"/>
            </w:pPr>
            <w:r>
              <w:rPr>
                <w:sz w:val="20"/>
                <w:szCs w:val="20"/>
              </w:rPr>
              <w:t>…</w:t>
            </w:r>
          </w:p>
          <w:p w:rsidR="00000000" w:rsidRDefault="005B7C14">
            <w:pPr>
              <w:pStyle w:val="pj"/>
            </w:pPr>
            <w:r>
              <w:rPr>
                <w:rStyle w:val="s0"/>
                <w:sz w:val="20"/>
                <w:szCs w:val="20"/>
              </w:rPr>
              <w:t>1. Налоговая отчетность - документ налогоплательщика (налогового агента), представ</w:t>
            </w:r>
            <w:r>
              <w:rPr>
                <w:rStyle w:val="s0"/>
                <w:sz w:val="20"/>
                <w:szCs w:val="20"/>
              </w:rPr>
              <w:t>ляемый в органы налоговой службы в соответствии с порядком, установленным настоящим Кодексом, который содержит сведения о налогоплательщике, об объектах налогообложения и (или) объектах, связанных с налогообложением, а также об исчислении налоговых обязате</w:t>
            </w:r>
            <w:r>
              <w:rPr>
                <w:rStyle w:val="s0"/>
                <w:sz w:val="20"/>
                <w:szCs w:val="20"/>
              </w:rPr>
              <w:t>льств, обязательных пенсионных взносов, обязательных профессиональных пенсионных взносов, социальных отчислений.</w:t>
            </w:r>
          </w:p>
          <w:p w:rsidR="00000000" w:rsidRDefault="005B7C14">
            <w:pPr>
              <w:pStyle w:val="pj"/>
            </w:pPr>
            <w:r>
              <w:rPr>
                <w:rStyle w:val="s0"/>
                <w:b/>
                <w:bCs/>
                <w:sz w:val="20"/>
                <w:szCs w:val="20"/>
              </w:rPr>
              <w:t>Налоговая отчетность составляется в соответствии с требованиями форматно-логического контроля, утвержденного уполномоченным органом.</w:t>
            </w:r>
          </w:p>
          <w:p w:rsidR="00000000" w:rsidRDefault="005B7C14">
            <w:pPr>
              <w:pStyle w:val="pj"/>
            </w:pPr>
            <w:r>
              <w:t> </w:t>
            </w:r>
          </w:p>
          <w:p w:rsidR="00000000" w:rsidRDefault="005B7C14">
            <w:pPr>
              <w:pStyle w:val="pji"/>
            </w:pPr>
            <w:r>
              <w:rPr>
                <w:sz w:val="20"/>
                <w:szCs w:val="20"/>
              </w:rPr>
              <w:t>2. Налог</w:t>
            </w:r>
            <w:r>
              <w:rPr>
                <w:sz w:val="20"/>
                <w:szCs w:val="20"/>
              </w:rPr>
              <w:t xml:space="preserve">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 </w:t>
            </w:r>
            <w:r>
              <w:rPr>
                <w:b/>
                <w:bCs/>
                <w:sz w:val="20"/>
                <w:szCs w:val="20"/>
              </w:rPr>
              <w:t>обязател</w:t>
            </w:r>
            <w:r>
              <w:rPr>
                <w:b/>
                <w:bCs/>
                <w:sz w:val="20"/>
                <w:szCs w:val="20"/>
              </w:rPr>
              <w:t xml:space="preserve">ьным  профессиональным  пенсионным взносам </w:t>
            </w:r>
            <w:r>
              <w:rPr>
                <w:sz w:val="20"/>
                <w:szCs w:val="20"/>
              </w:rPr>
              <w:t xml:space="preserve"> и социальным отчислениям, а также отчетность по мониторингу, представляемую крупными налогоплательщиками, подлежащими мониторингу, </w:t>
            </w:r>
            <w:hyperlink r:id="rId37" w:history="1">
              <w:r>
                <w:rPr>
                  <w:rStyle w:val="a4"/>
                  <w:color w:val="0000FF"/>
                  <w:sz w:val="20"/>
                  <w:szCs w:val="20"/>
                  <w:u w:val="single"/>
                </w:rPr>
                <w:t>декларации</w:t>
              </w:r>
            </w:hyperlink>
            <w:r>
              <w:rPr>
                <w:sz w:val="20"/>
                <w:szCs w:val="20"/>
              </w:rPr>
              <w:t xml:space="preserve"> по косвенным налогам по импортированным товарам, </w:t>
            </w:r>
            <w:hyperlink r:id="rId38" w:history="1">
              <w:r>
                <w:rPr>
                  <w:rStyle w:val="a4"/>
                  <w:color w:val="0000FF"/>
                  <w:sz w:val="20"/>
                  <w:szCs w:val="20"/>
                  <w:u w:val="single"/>
                </w:rPr>
                <w:t>заявления</w:t>
              </w:r>
            </w:hyperlink>
            <w:r>
              <w:rPr>
                <w:sz w:val="20"/>
                <w:szCs w:val="20"/>
              </w:rPr>
              <w:t xml:space="preserve"> </w:t>
            </w:r>
            <w:r>
              <w:rPr>
                <w:sz w:val="20"/>
                <w:szCs w:val="20"/>
              </w:rPr>
              <w:t xml:space="preserve">о ввозе товаров и уплате косвенных налогов. Формы налоговой отчетности и </w:t>
            </w:r>
            <w:hyperlink r:id="rId39" w:history="1">
              <w:r>
                <w:rPr>
                  <w:rStyle w:val="a4"/>
                  <w:color w:val="0000FF"/>
                  <w:sz w:val="20"/>
                  <w:szCs w:val="20"/>
                  <w:u w:val="single"/>
                </w:rPr>
                <w:t>правила их составления</w:t>
              </w:r>
            </w:hyperlink>
            <w:r>
              <w:rPr>
                <w:sz w:val="20"/>
                <w:szCs w:val="20"/>
              </w:rPr>
              <w:t xml:space="preserve"> утверждаются </w:t>
            </w:r>
            <w:r>
              <w:rPr>
                <w:b/>
                <w:bCs/>
                <w:sz w:val="20"/>
                <w:szCs w:val="20"/>
              </w:rPr>
              <w:t>уполномоченным органом</w:t>
            </w:r>
            <w:r>
              <w:rPr>
                <w:sz w:val="20"/>
                <w:szCs w:val="20"/>
              </w:rPr>
              <w:t xml:space="preserve"> с учетом положений </w:t>
            </w:r>
            <w:hyperlink r:id="rId40" w:history="1">
              <w:r>
                <w:rPr>
                  <w:rStyle w:val="a4"/>
                  <w:color w:val="0000FF"/>
                  <w:sz w:val="20"/>
                  <w:szCs w:val="20"/>
                  <w:u w:val="single"/>
                </w:rPr>
                <w:t>статей 65 - 67</w:t>
              </w:r>
            </w:hyperlink>
            <w:r>
              <w:rPr>
                <w:sz w:val="20"/>
                <w:szCs w:val="20"/>
              </w:rPr>
              <w:t xml:space="preserve"> настоящего Кодекса.</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3.</w:t>
            </w:r>
            <w:r>
              <w:rPr>
                <w:b/>
                <w:bCs/>
                <w:sz w:val="20"/>
                <w:szCs w:val="20"/>
              </w:rPr>
              <w:t xml:space="preserve"> </w:t>
            </w:r>
            <w:r>
              <w:rPr>
                <w:sz w:val="20"/>
                <w:szCs w:val="20"/>
              </w:rPr>
              <w:t>Налоговая отчетность, за исключением декларации по косвенным налогам по импортированным товарам, заявления о ввозе тов</w:t>
            </w:r>
            <w:r>
              <w:rPr>
                <w:sz w:val="20"/>
                <w:szCs w:val="20"/>
              </w:rPr>
              <w:t>аров и уплате косвенных налогов, подразделяется на следующие виды:</w:t>
            </w:r>
          </w:p>
          <w:p w:rsidR="00000000" w:rsidRDefault="005B7C14">
            <w:pPr>
              <w:pStyle w:val="pj"/>
            </w:pPr>
            <w:r>
              <w:t>       «</w:t>
            </w:r>
            <w:r>
              <w:rPr>
                <w:sz w:val="20"/>
                <w:szCs w:val="20"/>
              </w:rPr>
              <w:t xml:space="preserve">1) </w:t>
            </w:r>
            <w:r>
              <w:rPr>
                <w:b/>
                <w:bCs/>
                <w:sz w:val="20"/>
                <w:szCs w:val="20"/>
              </w:rPr>
              <w:t>первоначальная</w:t>
            </w:r>
            <w:r>
              <w:rPr>
                <w:sz w:val="20"/>
                <w:szCs w:val="20"/>
              </w:rPr>
              <w:t xml:space="preserve"> - налоговая отчетность, представляемая лицом за налоговый период, в котором произведена постановка на регистрационный учет налогоплательщика и (или) впервые возник</w:t>
            </w:r>
            <w:r>
              <w:rPr>
                <w:sz w:val="20"/>
                <w:szCs w:val="20"/>
              </w:rPr>
              <w:t xml:space="preserve">ли налоговое обязательство по определенным видам налогов и других обязательных платежей в бюджет, а также обязанность по исчислению, удержанию и перечислению обязательных пенсионных взносов, </w:t>
            </w:r>
            <w:r>
              <w:rPr>
                <w:b/>
                <w:bCs/>
                <w:sz w:val="20"/>
                <w:szCs w:val="20"/>
              </w:rPr>
              <w:t>обязательных профессиональных пенсионных взносов</w:t>
            </w:r>
            <w:r>
              <w:rPr>
                <w:sz w:val="20"/>
                <w:szCs w:val="20"/>
              </w:rPr>
              <w:t xml:space="preserve"> и исчислению и у</w:t>
            </w:r>
            <w:r>
              <w:rPr>
                <w:sz w:val="20"/>
                <w:szCs w:val="20"/>
              </w:rPr>
              <w:t>плате социальных отчислений, по которым данное лицо является налогоплательщиком (налоговым агентом)»;</w:t>
            </w:r>
          </w:p>
          <w:p w:rsidR="00000000" w:rsidRDefault="005B7C14">
            <w:pPr>
              <w:pStyle w:val="pji"/>
            </w:pPr>
            <w:r>
              <w:rPr>
                <w:sz w:val="20"/>
                <w:szCs w:val="20"/>
              </w:rPr>
              <w:t>…</w:t>
            </w:r>
          </w:p>
        </w:tc>
        <w:tc>
          <w:tcPr>
            <w:tcW w:w="11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rPr>
                <w:rStyle w:val="s0"/>
                <w:b/>
                <w:bCs/>
                <w:sz w:val="20"/>
                <w:szCs w:val="20"/>
              </w:rPr>
              <w:t> </w:t>
            </w:r>
            <w:r>
              <w:rPr>
                <w:b/>
                <w:bCs/>
                <w:sz w:val="20"/>
                <w:szCs w:val="20"/>
                <w:shd w:val="clear" w:color="auto" w:fill="FFFF00"/>
              </w:rPr>
              <w:t>Вводится в действие с 01.01.2015 года.</w:t>
            </w:r>
            <w:r>
              <w:rPr>
                <w:b/>
                <w:bCs/>
                <w:sz w:val="20"/>
                <w:szCs w:val="20"/>
              </w:rPr>
              <w:t xml:space="preserve"> </w:t>
            </w:r>
            <w:r>
              <w:rPr>
                <w:rStyle w:val="s0"/>
                <w:sz w:val="20"/>
                <w:szCs w:val="20"/>
              </w:rPr>
              <w:t xml:space="preserve">Поправки пункта 1 статьи 63 Налогового Кодекса РК  в том, что налоговая отчетность составляется в соответствии </w:t>
            </w:r>
            <w:r>
              <w:rPr>
                <w:rStyle w:val="s0"/>
                <w:sz w:val="20"/>
                <w:szCs w:val="20"/>
              </w:rPr>
              <w:t xml:space="preserve">с требованиями форматно-логического контроля, утвержденного уполномоченным органом. </w:t>
            </w:r>
          </w:p>
          <w:p w:rsidR="00000000" w:rsidRDefault="005B7C14">
            <w:pPr>
              <w:pStyle w:val="pj"/>
            </w:pPr>
            <w:r>
              <w:rPr>
                <w:b/>
                <w:bCs/>
                <w:sz w:val="20"/>
                <w:szCs w:val="20"/>
              </w:rPr>
              <w:t> </w:t>
            </w:r>
            <w:r>
              <w:rPr>
                <w:b/>
                <w:bCs/>
                <w:sz w:val="20"/>
                <w:szCs w:val="20"/>
                <w:shd w:val="clear" w:color="auto" w:fill="FFFF00"/>
              </w:rPr>
              <w:t>Пункт 2 статьи 63</w:t>
            </w:r>
            <w:r>
              <w:rPr>
                <w:rStyle w:val="s0"/>
                <w:b/>
                <w:bCs/>
                <w:sz w:val="20"/>
                <w:szCs w:val="20"/>
                <w:shd w:val="clear" w:color="auto" w:fill="FFFF00"/>
              </w:rPr>
              <w:t xml:space="preserve"> Налогового Кодекса РК  </w:t>
            </w:r>
            <w:r>
              <w:rPr>
                <w:b/>
                <w:bCs/>
                <w:sz w:val="20"/>
                <w:szCs w:val="20"/>
                <w:shd w:val="clear" w:color="auto" w:fill="FFFF00"/>
              </w:rPr>
              <w:t>вводится  в действие с 1 декабря 2013 года.</w:t>
            </w:r>
            <w:r>
              <w:rPr>
                <w:sz w:val="20"/>
                <w:szCs w:val="20"/>
              </w:rPr>
              <w:t xml:space="preserve"> Поправки в статьи 63 и 64 связаны с тем, что Правила составления  налоговой   отчетно</w:t>
            </w:r>
            <w:r>
              <w:rPr>
                <w:sz w:val="20"/>
                <w:szCs w:val="20"/>
              </w:rPr>
              <w:t>сти  будут с нового года  утверждаться  уполномоченным органом, т.е. Приказами Министерства Финансов.</w:t>
            </w:r>
          </w:p>
          <w:p w:rsidR="00000000" w:rsidRDefault="005B7C14">
            <w:pPr>
              <w:pStyle w:val="pji"/>
            </w:pPr>
            <w:r>
              <w:rPr>
                <w:sz w:val="20"/>
                <w:szCs w:val="20"/>
              </w:rPr>
              <w:t> </w:t>
            </w:r>
            <w:r>
              <w:rPr>
                <w:sz w:val="20"/>
                <w:szCs w:val="20"/>
              </w:rPr>
              <w:t xml:space="preserve">В связи с ежегодным совершенствованием налогового законодательства возникает необходимость приведения в соответствие большого объема ФНО и Правил их составления и учитывая, что процедура согласования ППРК занимает длительное время, налогоплательщики могут </w:t>
            </w:r>
            <w:r>
              <w:rPr>
                <w:sz w:val="20"/>
                <w:szCs w:val="20"/>
              </w:rPr>
              <w:t>быть несвоевременно проинформированы о возникших обязательствах по представлению ФНО, что в свою очередь приведет к несвоевременному исполнению норм Налогового кодекса и нареканию со стороны налогоплательщиков.</w:t>
            </w:r>
          </w:p>
          <w:p w:rsidR="00000000" w:rsidRDefault="005B7C14">
            <w:pPr>
              <w:pStyle w:val="pji"/>
            </w:pPr>
            <w:r>
              <w:rPr>
                <w:b/>
                <w:bCs/>
                <w:sz w:val="20"/>
                <w:szCs w:val="20"/>
              </w:rPr>
              <w:t> </w:t>
            </w:r>
          </w:p>
          <w:p w:rsidR="00000000" w:rsidRDefault="005B7C14">
            <w:pPr>
              <w:pStyle w:val="pji"/>
            </w:pPr>
            <w:r>
              <w:rPr>
                <w:b/>
                <w:bCs/>
                <w:sz w:val="20"/>
                <w:szCs w:val="20"/>
                <w:shd w:val="clear" w:color="auto" w:fill="FFFF00"/>
              </w:rPr>
              <w:t>Пункт 3 статьи 63 ввести  в действие с 01.0</w:t>
            </w:r>
            <w:r>
              <w:rPr>
                <w:b/>
                <w:bCs/>
                <w:sz w:val="20"/>
                <w:szCs w:val="20"/>
                <w:shd w:val="clear" w:color="auto" w:fill="FFFF00"/>
              </w:rPr>
              <w:t>1.2014г.</w:t>
            </w:r>
          </w:p>
          <w:p w:rsidR="00000000" w:rsidRDefault="005B7C14">
            <w:pPr>
              <w:pStyle w:val="pji"/>
            </w:pPr>
            <w:r>
              <w:rPr>
                <w:sz w:val="20"/>
                <w:szCs w:val="20"/>
              </w:rPr>
              <w:t> Восстанавливается вид налоговой отчетности как «первоначальная».</w:t>
            </w:r>
          </w:p>
          <w:p w:rsidR="00000000" w:rsidRDefault="005B7C14">
            <w:pPr>
              <w:pStyle w:val="pji"/>
            </w:pPr>
            <w:r>
              <w:rPr>
                <w:sz w:val="20"/>
                <w:szCs w:val="20"/>
              </w:rPr>
              <w:t>Полагается, что исключение понятия  вида налоговой отчетности «первоначальная» на практике может привести к заблуждению налогоплательщиков при представлении ФНО с видом «очередная»,</w:t>
            </w:r>
            <w:r>
              <w:rPr>
                <w:sz w:val="20"/>
                <w:szCs w:val="20"/>
              </w:rPr>
              <w:t xml:space="preserve"> у которых впервые возникли налоговые обязательства.</w:t>
            </w:r>
          </w:p>
          <w:p w:rsidR="00000000" w:rsidRDefault="005B7C14">
            <w:pPr>
              <w:pStyle w:val="pji"/>
            </w:pPr>
            <w:r>
              <w:rPr>
                <w:sz w:val="20"/>
                <w:szCs w:val="20"/>
              </w:rPr>
              <w:t>Кроме того, в период введения всеобщего декларирования необходимо будет четко разграничить, когда налогоплательщик представляет первоначальную налоговую отчетность, а когда очередную.</w:t>
            </w:r>
          </w:p>
          <w:p w:rsidR="00000000" w:rsidRDefault="005B7C14">
            <w:pPr>
              <w:pStyle w:val="pji"/>
            </w:pPr>
            <w:r>
              <w:rPr>
                <w:sz w:val="20"/>
                <w:szCs w:val="20"/>
              </w:rPr>
              <w:t> </w:t>
            </w:r>
            <w:r>
              <w:rPr>
                <w:b/>
                <w:bCs/>
                <w:sz w:val="20"/>
                <w:szCs w:val="20"/>
                <w:shd w:val="clear" w:color="auto" w:fill="FFFF00"/>
              </w:rPr>
              <w:t>Пункт 3 статьи 64 Налогового Кодекса РК вводится в действие с 1 декабря 2013 года.</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7.</w:t>
            </w:r>
            <w:r>
              <w:rPr>
                <w:rStyle w:val="s1"/>
                <w:color w:val="auto"/>
                <w:sz w:val="14"/>
                <w:szCs w:val="14"/>
              </w:rPr>
              <w:t xml:space="preserve">    </w:t>
            </w:r>
            <w:r>
              <w:rPr>
                <w:rStyle w:val="s1"/>
                <w:color w:val="auto"/>
                <w:sz w:val="20"/>
                <w:szCs w:val="2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 xml:space="preserve">Статья 64 </w:t>
            </w:r>
          </w:p>
          <w:p w:rsidR="00000000" w:rsidRDefault="005B7C14">
            <w:pPr>
              <w:pStyle w:val="pji"/>
            </w:pPr>
            <w:r>
              <w:rPr>
                <w:color w:val="auto"/>
                <w:sz w:val="20"/>
                <w:szCs w:val="20"/>
              </w:rPr>
              <w:t>пункт 3</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64. </w:t>
            </w:r>
            <w:r>
              <w:rPr>
                <w:sz w:val="20"/>
                <w:szCs w:val="20"/>
              </w:rPr>
              <w:t>Особенности составления налоговой отчетности</w:t>
            </w:r>
          </w:p>
          <w:p w:rsidR="00000000" w:rsidRDefault="005B7C14">
            <w:pPr>
              <w:pStyle w:val="pji"/>
            </w:pPr>
            <w:r>
              <w:rPr>
                <w:b/>
                <w:bCs/>
                <w:sz w:val="20"/>
                <w:szCs w:val="20"/>
              </w:rPr>
              <w:t>…</w:t>
            </w:r>
          </w:p>
          <w:p w:rsidR="00000000" w:rsidRDefault="005B7C14">
            <w:pPr>
              <w:pStyle w:val="pji"/>
            </w:pPr>
            <w:r>
              <w:rPr>
                <w:sz w:val="20"/>
                <w:szCs w:val="20"/>
              </w:rPr>
              <w:t xml:space="preserve">3. Если налогоплательщик относится к категориям налогоплательщиков, для которых </w:t>
            </w:r>
            <w:r>
              <w:rPr>
                <w:b/>
                <w:bCs/>
                <w:sz w:val="20"/>
                <w:szCs w:val="20"/>
              </w:rPr>
              <w:t>Правительством Республики Казахстан</w:t>
            </w:r>
            <w:r>
              <w:rPr>
                <w:sz w:val="20"/>
                <w:szCs w:val="20"/>
              </w:rPr>
              <w:t xml:space="preserve"> установлены различные налоговые формы, то такой налогоплательщик должен составлять налоговые формы, предусмотренные для каждой категории нал</w:t>
            </w:r>
            <w:r>
              <w:rPr>
                <w:sz w:val="20"/>
                <w:szCs w:val="20"/>
              </w:rPr>
              <w:t>огоплательщиков, к которой он относится.</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64. </w:t>
            </w:r>
            <w:r>
              <w:rPr>
                <w:sz w:val="20"/>
                <w:szCs w:val="20"/>
              </w:rPr>
              <w:t>Особенности составления налоговой отчетности</w:t>
            </w:r>
          </w:p>
          <w:p w:rsidR="00000000" w:rsidRDefault="005B7C14">
            <w:pPr>
              <w:pStyle w:val="pji"/>
            </w:pPr>
            <w:r>
              <w:rPr>
                <w:b/>
                <w:bCs/>
                <w:sz w:val="20"/>
                <w:szCs w:val="20"/>
              </w:rPr>
              <w:t>…</w:t>
            </w:r>
          </w:p>
          <w:p w:rsidR="00000000" w:rsidRDefault="005B7C14">
            <w:pPr>
              <w:pStyle w:val="pji"/>
            </w:pPr>
            <w:r>
              <w:rPr>
                <w:sz w:val="20"/>
                <w:szCs w:val="20"/>
              </w:rPr>
              <w:t xml:space="preserve">3. Если налогоплательщик относится к категориям налогоплательщиков, для которых </w:t>
            </w:r>
            <w:r>
              <w:rPr>
                <w:b/>
                <w:bCs/>
                <w:sz w:val="20"/>
                <w:szCs w:val="20"/>
              </w:rPr>
              <w:t>уполномоченным органом</w:t>
            </w:r>
            <w:r>
              <w:rPr>
                <w:sz w:val="20"/>
                <w:szCs w:val="20"/>
              </w:rPr>
              <w:t xml:space="preserve"> установлены различные налоговые формы, то такой налог</w:t>
            </w:r>
            <w:r>
              <w:rPr>
                <w:sz w:val="20"/>
                <w:szCs w:val="20"/>
              </w:rPr>
              <w:t>оплательщик должен составлять налоговые формы, предусмотренные для каждой категории налогоплательщиков, к которой он относится.</w:t>
            </w:r>
          </w:p>
        </w:tc>
        <w:tc>
          <w:tcPr>
            <w:tcW w:w="0" w:type="auto"/>
            <w:gridSpan w:val="2"/>
            <w:vMerge/>
            <w:tcBorders>
              <w:top w:val="nil"/>
              <w:left w:val="nil"/>
              <w:bottom w:val="single" w:sz="8" w:space="0" w:color="auto"/>
              <w:right w:val="single" w:sz="8" w:space="0" w:color="auto"/>
            </w:tcBorders>
            <w:vAlign w:val="center"/>
            <w:hideMark/>
          </w:tcPr>
          <w:p w:rsidR="00000000" w:rsidRDefault="005B7C14">
            <w:pPr>
              <w:rPr>
                <w:color w:val="000000"/>
              </w:rPr>
            </w:pP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8.</w:t>
            </w:r>
            <w:r>
              <w:rPr>
                <w:rStyle w:val="s1"/>
                <w:color w:val="auto"/>
                <w:sz w:val="14"/>
                <w:szCs w:val="14"/>
              </w:rPr>
              <w:t xml:space="preserve">    </w:t>
            </w:r>
            <w:r>
              <w:rPr>
                <w:rStyle w:val="s1"/>
                <w:color w:val="auto"/>
                <w:sz w:val="20"/>
                <w:szCs w:val="2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65</w:t>
            </w:r>
          </w:p>
          <w:p w:rsidR="00000000" w:rsidRDefault="005B7C14">
            <w:pPr>
              <w:pStyle w:val="pji"/>
            </w:pPr>
            <w:r>
              <w:rPr>
                <w:sz w:val="20"/>
                <w:szCs w:val="20"/>
              </w:rPr>
              <w:t>пункты 1, 4</w:t>
            </w:r>
          </w:p>
          <w:p w:rsidR="00000000" w:rsidRDefault="005B7C14">
            <w:pPr>
              <w:pStyle w:val="pji"/>
            </w:pPr>
            <w:r>
              <w:rPr>
                <w:b/>
                <w:bCs/>
                <w:sz w:val="20"/>
                <w:szCs w:val="20"/>
              </w:rPr>
              <w:t> </w:t>
            </w:r>
          </w:p>
          <w:p w:rsidR="00000000" w:rsidRDefault="005B7C14">
            <w:pPr>
              <w:pStyle w:val="pji"/>
            </w:pPr>
            <w:r>
              <w:rPr>
                <w:b/>
                <w:bCs/>
                <w:sz w:val="20"/>
                <w:szCs w:val="20"/>
              </w:rPr>
              <w:t> </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65. </w:t>
            </w:r>
            <w:r>
              <w:rPr>
                <w:sz w:val="20"/>
                <w:szCs w:val="20"/>
              </w:rPr>
              <w:t>Особенности установления налоговой отчетности по корпоративному подоходному налогу</w:t>
            </w:r>
          </w:p>
          <w:p w:rsidR="00000000" w:rsidRDefault="005B7C14">
            <w:pPr>
              <w:pStyle w:val="pji"/>
            </w:pPr>
            <w:r>
              <w:rPr>
                <w:sz w:val="20"/>
                <w:szCs w:val="20"/>
              </w:rPr>
              <w:t xml:space="preserve">1. </w:t>
            </w:r>
            <w:r>
              <w:rPr>
                <w:b/>
                <w:bCs/>
                <w:sz w:val="20"/>
                <w:szCs w:val="20"/>
              </w:rPr>
              <w:t>Правительство Республики Казахстан</w:t>
            </w:r>
            <w:r>
              <w:rPr>
                <w:sz w:val="20"/>
                <w:szCs w:val="20"/>
              </w:rPr>
              <w:t xml:space="preserve"> утверждает формы декларации по корпоративному подоходному налогу с приложениями к данной декларации отдельно для каждой из следующих ка</w:t>
            </w:r>
            <w:r>
              <w:rPr>
                <w:sz w:val="20"/>
                <w:szCs w:val="20"/>
              </w:rPr>
              <w:t xml:space="preserve">тегорий налогоплательщиков: </w:t>
            </w:r>
          </w:p>
          <w:p w:rsidR="00000000" w:rsidRDefault="005B7C14">
            <w:pPr>
              <w:pStyle w:val="pji"/>
            </w:pPr>
            <w:r>
              <w:rPr>
                <w:sz w:val="20"/>
                <w:szCs w:val="20"/>
              </w:rPr>
              <w:t>…</w:t>
            </w:r>
          </w:p>
          <w:p w:rsidR="00000000" w:rsidRDefault="005B7C14">
            <w:pPr>
              <w:pStyle w:val="pji"/>
            </w:pPr>
            <w:r>
              <w:rPr>
                <w:sz w:val="20"/>
                <w:szCs w:val="20"/>
              </w:rPr>
              <w:t xml:space="preserve">4. </w:t>
            </w:r>
            <w:r>
              <w:rPr>
                <w:b/>
                <w:bCs/>
                <w:sz w:val="20"/>
                <w:szCs w:val="20"/>
              </w:rPr>
              <w:t>Правительство Республики Казахстан</w:t>
            </w:r>
            <w:r>
              <w:rPr>
                <w:sz w:val="20"/>
                <w:szCs w:val="20"/>
              </w:rPr>
              <w:t xml:space="preserve"> утверждает следующие формы расчетов сумм корпоративного подоходного налога: </w:t>
            </w:r>
          </w:p>
          <w:p w:rsidR="00000000" w:rsidRDefault="005B7C14">
            <w:pPr>
              <w:pStyle w:val="pji"/>
            </w:pPr>
            <w:r>
              <w:rPr>
                <w:sz w:val="20"/>
                <w:szCs w:val="20"/>
              </w:rPr>
              <w:t>…</w:t>
            </w:r>
          </w:p>
        </w:tc>
        <w:tc>
          <w:tcPr>
            <w:tcW w:w="16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65. </w:t>
            </w:r>
            <w:r>
              <w:rPr>
                <w:sz w:val="20"/>
                <w:szCs w:val="20"/>
              </w:rPr>
              <w:t>Особенности установления налоговой отчетности по корпоративному подоходному налогу</w:t>
            </w:r>
          </w:p>
          <w:p w:rsidR="00000000" w:rsidRDefault="005B7C14">
            <w:pPr>
              <w:pStyle w:val="pji"/>
            </w:pPr>
            <w:r>
              <w:rPr>
                <w:sz w:val="20"/>
                <w:szCs w:val="20"/>
              </w:rPr>
              <w:t xml:space="preserve">1. </w:t>
            </w:r>
            <w:r>
              <w:rPr>
                <w:b/>
                <w:bCs/>
                <w:sz w:val="20"/>
                <w:szCs w:val="20"/>
              </w:rPr>
              <w:t>Уполномоченный орган</w:t>
            </w:r>
            <w:r>
              <w:rPr>
                <w:sz w:val="20"/>
                <w:szCs w:val="20"/>
              </w:rPr>
              <w:t xml:space="preserve"> утверждает формы декларации по корпоративному подоходному налогу с приложениями к данной декларации отдельно для каждой из следующих категорий налогоплательщиков: </w:t>
            </w:r>
          </w:p>
          <w:p w:rsidR="00000000" w:rsidRDefault="005B7C14">
            <w:pPr>
              <w:pStyle w:val="pji"/>
            </w:pPr>
            <w:r>
              <w:rPr>
                <w:sz w:val="20"/>
                <w:szCs w:val="20"/>
              </w:rPr>
              <w:t>…</w:t>
            </w:r>
          </w:p>
          <w:p w:rsidR="00000000" w:rsidRDefault="005B7C14">
            <w:pPr>
              <w:pStyle w:val="pji"/>
            </w:pPr>
            <w:r>
              <w:rPr>
                <w:sz w:val="20"/>
                <w:szCs w:val="20"/>
              </w:rPr>
              <w:t xml:space="preserve">4. </w:t>
            </w:r>
            <w:r>
              <w:rPr>
                <w:b/>
                <w:bCs/>
                <w:sz w:val="20"/>
                <w:szCs w:val="20"/>
              </w:rPr>
              <w:t>Уполномоченный орган</w:t>
            </w:r>
            <w:r>
              <w:rPr>
                <w:sz w:val="20"/>
                <w:szCs w:val="20"/>
              </w:rPr>
              <w:t xml:space="preserve"> утверждает следующие формы расчетов сумм корп</w:t>
            </w:r>
            <w:r>
              <w:rPr>
                <w:sz w:val="20"/>
                <w:szCs w:val="20"/>
              </w:rPr>
              <w:t xml:space="preserve">оративного подоходного налога: </w:t>
            </w:r>
          </w:p>
          <w:p w:rsidR="00000000" w:rsidRDefault="005B7C14">
            <w:pPr>
              <w:pStyle w:val="pji"/>
            </w:pPr>
            <w:r>
              <w:rPr>
                <w:sz w:val="20"/>
                <w:szCs w:val="20"/>
              </w:rPr>
              <w:t>…</w:t>
            </w:r>
          </w:p>
        </w:tc>
        <w:tc>
          <w:tcPr>
            <w:tcW w:w="11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декабря 2013 года.</w:t>
            </w:r>
            <w:r>
              <w:rPr>
                <w:sz w:val="20"/>
                <w:szCs w:val="20"/>
              </w:rPr>
              <w:t> </w:t>
            </w:r>
          </w:p>
          <w:p w:rsidR="00000000" w:rsidRDefault="005B7C14">
            <w:pPr>
              <w:pStyle w:val="pji"/>
            </w:pPr>
            <w:r>
              <w:rPr>
                <w:sz w:val="20"/>
                <w:szCs w:val="20"/>
              </w:rPr>
              <w:t>Поправки в статью 65 Налогового Кодекса РК связаны с тем, что Правила составления  налоговой   отчетности  будут утверждаться  уполномоченным органом, т.е. Приказом  Министерств</w:t>
            </w:r>
            <w:r>
              <w:rPr>
                <w:sz w:val="20"/>
                <w:szCs w:val="20"/>
              </w:rPr>
              <w:t>а Финансов.</w:t>
            </w:r>
          </w:p>
          <w:p w:rsidR="00000000" w:rsidRDefault="005B7C14">
            <w:pPr>
              <w:pStyle w:val="pji"/>
            </w:pPr>
            <w:r>
              <w:t> </w:t>
            </w:r>
          </w:p>
        </w:tc>
        <w:tc>
          <w:tcPr>
            <w:tcW w:w="0" w:type="pct"/>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10. 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67 пункт 1</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67. </w:t>
            </w:r>
            <w:r>
              <w:rPr>
                <w:sz w:val="20"/>
                <w:szCs w:val="20"/>
              </w:rPr>
              <w:t>Особенности установления налоговой отчетности по индивидуальному подоходному налогу и социальному налогу</w:t>
            </w:r>
          </w:p>
          <w:p w:rsidR="00000000" w:rsidRDefault="005B7C14">
            <w:pPr>
              <w:pStyle w:val="pji"/>
            </w:pPr>
            <w:r>
              <w:rPr>
                <w:sz w:val="20"/>
                <w:szCs w:val="20"/>
              </w:rPr>
              <w:t xml:space="preserve">1. </w:t>
            </w:r>
            <w:r>
              <w:rPr>
                <w:b/>
                <w:bCs/>
                <w:sz w:val="20"/>
                <w:szCs w:val="20"/>
              </w:rPr>
              <w:t>Правительство Республики Казахстан</w:t>
            </w:r>
            <w:r>
              <w:rPr>
                <w:sz w:val="20"/>
                <w:szCs w:val="20"/>
              </w:rPr>
              <w:t xml:space="preserve"> </w:t>
            </w:r>
            <w:r>
              <w:rPr>
                <w:sz w:val="20"/>
                <w:szCs w:val="20"/>
              </w:rPr>
              <w:t>утверждает следующие формы декларации по индивидуальному подоходному налогу и социальному налогу с приложениями к данной декларации:</w:t>
            </w:r>
          </w:p>
          <w:p w:rsidR="00000000" w:rsidRDefault="005B7C14">
            <w:pPr>
              <w:pStyle w:val="pji"/>
            </w:pPr>
            <w:r>
              <w:rPr>
                <w:b/>
                <w:bCs/>
                <w:sz w:val="20"/>
                <w:szCs w:val="20"/>
              </w:rPr>
              <w:t>…</w:t>
            </w:r>
          </w:p>
        </w:tc>
        <w:tc>
          <w:tcPr>
            <w:tcW w:w="16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67. </w:t>
            </w:r>
            <w:r>
              <w:rPr>
                <w:sz w:val="20"/>
                <w:szCs w:val="20"/>
              </w:rPr>
              <w:t>Особенности установления налоговой отчетности по индивидуальному подоходному налогу и социальному налогу</w:t>
            </w:r>
          </w:p>
          <w:p w:rsidR="00000000" w:rsidRDefault="005B7C14">
            <w:pPr>
              <w:pStyle w:val="pji"/>
            </w:pPr>
            <w:r>
              <w:rPr>
                <w:sz w:val="20"/>
                <w:szCs w:val="20"/>
              </w:rPr>
              <w:t xml:space="preserve">1. </w:t>
            </w:r>
            <w:r>
              <w:rPr>
                <w:b/>
                <w:bCs/>
                <w:sz w:val="20"/>
                <w:szCs w:val="20"/>
              </w:rPr>
              <w:t>У</w:t>
            </w:r>
            <w:r>
              <w:rPr>
                <w:b/>
                <w:bCs/>
                <w:sz w:val="20"/>
                <w:szCs w:val="20"/>
              </w:rPr>
              <w:t>полномоченный орган</w:t>
            </w:r>
            <w:r>
              <w:rPr>
                <w:sz w:val="20"/>
                <w:szCs w:val="20"/>
              </w:rPr>
              <w:t xml:space="preserve"> утверждает следующие формы декларации по индивидуальному подоходному налогу и социальному налогу с приложениями к данной декларации:</w:t>
            </w:r>
          </w:p>
          <w:p w:rsidR="00000000" w:rsidRDefault="005B7C14">
            <w:pPr>
              <w:pStyle w:val="pji"/>
            </w:pPr>
            <w:r>
              <w:rPr>
                <w:b/>
                <w:bCs/>
                <w:sz w:val="20"/>
                <w:szCs w:val="20"/>
              </w:rPr>
              <w:t>…</w:t>
            </w:r>
          </w:p>
        </w:tc>
        <w:tc>
          <w:tcPr>
            <w:tcW w:w="1100"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 Пункт 1 статьи 67 и пункт 2 статьи 68 Налогового Кодекса РК  </w:t>
            </w:r>
            <w:r>
              <w:rPr>
                <w:b/>
                <w:bCs/>
                <w:sz w:val="20"/>
                <w:szCs w:val="20"/>
                <w:shd w:val="clear" w:color="auto" w:fill="FFFF00"/>
              </w:rPr>
              <w:t>вводится в действие с 1 декабря 2013 г</w:t>
            </w:r>
            <w:r>
              <w:rPr>
                <w:b/>
                <w:bCs/>
                <w:sz w:val="20"/>
                <w:szCs w:val="20"/>
                <w:shd w:val="clear" w:color="auto" w:fill="FFFF00"/>
              </w:rPr>
              <w:t>ода.</w:t>
            </w:r>
            <w:r>
              <w:rPr>
                <w:sz w:val="20"/>
                <w:szCs w:val="20"/>
              </w:rPr>
              <w:t> </w:t>
            </w:r>
          </w:p>
          <w:p w:rsidR="00000000" w:rsidRDefault="005B7C14">
            <w:pPr>
              <w:pStyle w:val="pji"/>
            </w:pPr>
            <w:r>
              <w:rPr>
                <w:sz w:val="20"/>
                <w:szCs w:val="20"/>
              </w:rPr>
              <w:t>Поправки связаны с тем, что Правила составления  налоговой   отчетности  будут с нового года  утверждаться  уполномоченным органом, т.е. Приказами Министерства Финансов, вместо  ранее предусмотренного утверждения  постановлениями Правительства.</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b/>
                <w:bCs/>
                <w:sz w:val="20"/>
                <w:szCs w:val="20"/>
                <w:shd w:val="clear" w:color="auto" w:fill="FFFF00"/>
              </w:rPr>
              <w:t>Пункт 5 статьи 68 Налогового Кодекса РК вводится в действие с 1 января 2015 года.</w:t>
            </w:r>
            <w:r>
              <w:rPr>
                <w:rStyle w:val="s0"/>
                <w:b/>
                <w:bCs/>
                <w:sz w:val="20"/>
                <w:szCs w:val="20"/>
              </w:rPr>
              <w:t xml:space="preserve"> </w:t>
            </w:r>
            <w:r>
              <w:rPr>
                <w:rStyle w:val="s0"/>
                <w:sz w:val="20"/>
                <w:szCs w:val="20"/>
              </w:rPr>
              <w:t>В части требования форматно-логического контроля по составлению налоговой отчетности.</w:t>
            </w:r>
          </w:p>
          <w:p w:rsidR="00000000" w:rsidRDefault="005B7C14">
            <w:pPr>
              <w:pStyle w:val="pji"/>
            </w:pPr>
            <w:r>
              <w:rPr>
                <w:b/>
                <w:bCs/>
              </w:rPr>
              <w:t> </w:t>
            </w:r>
          </w:p>
          <w:p w:rsidR="00000000" w:rsidRDefault="005B7C14">
            <w:pPr>
              <w:pStyle w:val="pj"/>
            </w:pPr>
            <w:r>
              <w:rPr>
                <w:rStyle w:val="s0"/>
                <w:sz w:val="20"/>
                <w:szCs w:val="20"/>
              </w:rPr>
              <w:t>Поправками в пункт 6 статьи 68 Налогового Кодекса РК -</w:t>
            </w:r>
            <w:r>
              <w:rPr>
                <w:rStyle w:val="s0"/>
                <w:b/>
                <w:bCs/>
                <w:sz w:val="20"/>
                <w:szCs w:val="20"/>
                <w:shd w:val="clear" w:color="auto" w:fill="FFFF00"/>
              </w:rPr>
              <w:t>действующего с 1 января 2014 го</w:t>
            </w:r>
            <w:r>
              <w:rPr>
                <w:rStyle w:val="s0"/>
                <w:b/>
                <w:bCs/>
                <w:sz w:val="20"/>
                <w:szCs w:val="20"/>
                <w:shd w:val="clear" w:color="auto" w:fill="FFFF00"/>
              </w:rPr>
              <w:t>да предусмотрено</w:t>
            </w:r>
            <w:r>
              <w:rPr>
                <w:rStyle w:val="s0"/>
                <w:sz w:val="20"/>
                <w:szCs w:val="20"/>
              </w:rPr>
              <w:t xml:space="preserve">, что </w:t>
            </w:r>
            <w:r>
              <w:rPr>
                <w:rStyle w:val="s0"/>
                <w:b/>
                <w:bCs/>
                <w:color w:val="auto"/>
                <w:sz w:val="20"/>
                <w:szCs w:val="20"/>
              </w:rPr>
              <w:t>налогоплательщик обязан представить дополнительную ликвидационную налоговую отчетность по НДС по уменьшению данной переплаты отнесенной на вычеты по КПН.</w:t>
            </w:r>
            <w:r>
              <w:rPr>
                <w:rStyle w:val="s0"/>
                <w:sz w:val="20"/>
                <w:szCs w:val="20"/>
              </w:rPr>
              <w:t xml:space="preserve"> </w:t>
            </w:r>
          </w:p>
          <w:p w:rsidR="00000000" w:rsidRDefault="005B7C14">
            <w:pPr>
              <w:pStyle w:val="pj"/>
            </w:pPr>
            <w:r>
              <w:rPr>
                <w:sz w:val="20"/>
                <w:szCs w:val="20"/>
              </w:rPr>
              <w:t xml:space="preserve">Так как, пунктом 13 статьи 100 Налогового Кодекса РК предусмотрено, что  </w:t>
            </w:r>
            <w:r>
              <w:rPr>
                <w:sz w:val="20"/>
                <w:szCs w:val="20"/>
              </w:rPr>
              <w:t xml:space="preserve">после отражения в ликвидационной отчетности НДС по остаткам товаров при  </w:t>
            </w:r>
            <w:r>
              <w:rPr>
                <w:rStyle w:val="s0"/>
                <w:sz w:val="20"/>
                <w:szCs w:val="20"/>
              </w:rPr>
              <w:t>снятия с регистрационного учета по НДС, превышение суммы НДС, относимого в зачет, над суммой начисленного НДС, сложившееся на 1 января 2009 года, которое не зачтено в счет предстоящих</w:t>
            </w:r>
            <w:r>
              <w:rPr>
                <w:rStyle w:val="s0"/>
                <w:sz w:val="20"/>
                <w:szCs w:val="20"/>
              </w:rPr>
              <w:t xml:space="preserve"> платежей по налогу на добавленную стоимость, не предъявлено к возврату по оборотам, облагаемым по нулевой ставке, подлежит отнесению на вычеты по КПН.</w:t>
            </w:r>
          </w:p>
          <w:p w:rsidR="00000000" w:rsidRDefault="005B7C14">
            <w:pPr>
              <w:pStyle w:val="pji"/>
            </w:pPr>
            <w:r>
              <w:t> </w:t>
            </w:r>
          </w:p>
        </w:tc>
        <w:tc>
          <w:tcPr>
            <w:tcW w:w="0" w:type="pct"/>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11. 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68 </w:t>
            </w:r>
          </w:p>
          <w:p w:rsidR="00000000" w:rsidRDefault="005B7C14">
            <w:pPr>
              <w:pStyle w:val="pji"/>
            </w:pPr>
            <w:r>
              <w:rPr>
                <w:sz w:val="20"/>
                <w:szCs w:val="20"/>
              </w:rPr>
              <w:t>пункт 2</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68. </w:t>
            </w:r>
            <w:r>
              <w:rPr>
                <w:sz w:val="20"/>
                <w:szCs w:val="20"/>
              </w:rPr>
              <w:t>Порядок представления налоговой отчетности</w:t>
            </w:r>
          </w:p>
          <w:p w:rsidR="00000000" w:rsidRDefault="005B7C14">
            <w:pPr>
              <w:pStyle w:val="pji"/>
            </w:pPr>
            <w:r>
              <w:rPr>
                <w:b/>
                <w:bCs/>
                <w:sz w:val="20"/>
                <w:szCs w:val="20"/>
              </w:rPr>
              <w:t>…</w:t>
            </w:r>
          </w:p>
          <w:p w:rsidR="00000000" w:rsidRDefault="005B7C14">
            <w:pPr>
              <w:pStyle w:val="pji"/>
            </w:pPr>
            <w:r>
              <w:rPr>
                <w:sz w:val="20"/>
                <w:szCs w:val="20"/>
              </w:rPr>
              <w:t xml:space="preserve">2. Если налогоплательщик относится к категориям налогоплательщиков, для которых </w:t>
            </w:r>
            <w:r>
              <w:rPr>
                <w:b/>
                <w:bCs/>
                <w:sz w:val="20"/>
                <w:szCs w:val="20"/>
              </w:rPr>
              <w:t xml:space="preserve">Правительством Республики Казахстан </w:t>
            </w:r>
            <w:r>
              <w:rPr>
                <w:sz w:val="20"/>
                <w:szCs w:val="20"/>
              </w:rPr>
              <w:t>установлены различные формы налоговой отчетности, то такой налогоплательщик должен представлять налоговую отчетность по формам, предусмотре</w:t>
            </w:r>
            <w:r>
              <w:rPr>
                <w:sz w:val="20"/>
                <w:szCs w:val="20"/>
              </w:rPr>
              <w:t>нным для каждой категории налогоплательщиков, к которой он относится.</w:t>
            </w:r>
          </w:p>
          <w:p w:rsidR="00000000" w:rsidRDefault="005B7C14">
            <w:pPr>
              <w:pStyle w:val="pji"/>
            </w:pPr>
            <w:r>
              <w:rPr>
                <w:b/>
                <w:bCs/>
                <w:sz w:val="20"/>
                <w:szCs w:val="20"/>
              </w:rPr>
              <w:t>…</w:t>
            </w:r>
          </w:p>
        </w:tc>
        <w:tc>
          <w:tcPr>
            <w:tcW w:w="16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68. </w:t>
            </w:r>
            <w:r>
              <w:rPr>
                <w:sz w:val="20"/>
                <w:szCs w:val="20"/>
              </w:rPr>
              <w:t>Порядок представления налоговой отчетности</w:t>
            </w:r>
          </w:p>
          <w:p w:rsidR="00000000" w:rsidRDefault="005B7C14">
            <w:pPr>
              <w:pStyle w:val="pji"/>
            </w:pPr>
            <w:r>
              <w:rPr>
                <w:b/>
                <w:bCs/>
                <w:sz w:val="20"/>
                <w:szCs w:val="20"/>
              </w:rPr>
              <w:t>…</w:t>
            </w:r>
          </w:p>
          <w:p w:rsidR="00000000" w:rsidRDefault="005B7C14">
            <w:pPr>
              <w:pStyle w:val="pji"/>
            </w:pPr>
            <w:r>
              <w:rPr>
                <w:sz w:val="20"/>
                <w:szCs w:val="20"/>
              </w:rPr>
              <w:t xml:space="preserve">2. Если налогоплательщик относится к категориям налогоплательщиков, для которых </w:t>
            </w:r>
            <w:r>
              <w:rPr>
                <w:b/>
                <w:bCs/>
                <w:sz w:val="20"/>
                <w:szCs w:val="20"/>
              </w:rPr>
              <w:t xml:space="preserve">уполномоченным органом </w:t>
            </w:r>
            <w:r>
              <w:rPr>
                <w:sz w:val="20"/>
                <w:szCs w:val="20"/>
              </w:rPr>
              <w:t>установлены различные фо</w:t>
            </w:r>
            <w:r>
              <w:rPr>
                <w:sz w:val="20"/>
                <w:szCs w:val="20"/>
              </w:rPr>
              <w:t>рмы налоговой отчетности, то такой налогоплательщик должен представлять налоговую отчетность по формам, предусмотренным для каждой категории налогоплательщиков, к которой он относится.</w:t>
            </w:r>
          </w:p>
          <w:p w:rsidR="00000000" w:rsidRDefault="005B7C14">
            <w:pPr>
              <w:pStyle w:val="pji"/>
            </w:pPr>
            <w:r>
              <w:rPr>
                <w:b/>
                <w:bCs/>
                <w:sz w:val="20"/>
                <w:szCs w:val="20"/>
              </w:rPr>
              <w:t>…</w:t>
            </w:r>
          </w:p>
          <w:p w:rsidR="00000000" w:rsidRDefault="005B7C14">
            <w:pPr>
              <w:pStyle w:val="pj"/>
            </w:pPr>
            <w:r>
              <w:rPr>
                <w:rStyle w:val="s0"/>
                <w:sz w:val="20"/>
                <w:szCs w:val="20"/>
              </w:rPr>
              <w:t xml:space="preserve">5. </w:t>
            </w:r>
            <w:r>
              <w:rPr>
                <w:rStyle w:val="s0"/>
                <w:b/>
                <w:bCs/>
                <w:sz w:val="20"/>
                <w:szCs w:val="20"/>
              </w:rPr>
              <w:t>Структура электронного формата налоговой отчетности, программное о</w:t>
            </w:r>
            <w:r>
              <w:rPr>
                <w:rStyle w:val="s0"/>
                <w:b/>
                <w:bCs/>
                <w:sz w:val="20"/>
                <w:szCs w:val="20"/>
              </w:rPr>
              <w:t xml:space="preserve">беспечение для составления и представления налоговой отчетности в электронном виде, требования форматно-логического контроля по составлению налоговой отчетности и обновление данного программного обеспечения размещаются на официальном сайте уполномоченного </w:t>
            </w:r>
            <w:r>
              <w:rPr>
                <w:rStyle w:val="s0"/>
                <w:b/>
                <w:bCs/>
                <w:sz w:val="20"/>
                <w:szCs w:val="20"/>
              </w:rPr>
              <w:t>органа на постоянной основе не позднее чем за тридцать рабочих дней до наступления срока представления налоговой отчетности</w:t>
            </w:r>
            <w:r>
              <w:rPr>
                <w:rStyle w:val="s0"/>
                <w:sz w:val="20"/>
                <w:szCs w:val="20"/>
              </w:rPr>
              <w:t>.</w:t>
            </w:r>
          </w:p>
          <w:p w:rsidR="00000000" w:rsidRDefault="005B7C14">
            <w:pPr>
              <w:pStyle w:val="pj"/>
            </w:pPr>
            <w:r>
              <w:rPr>
                <w:rStyle w:val="s0"/>
                <w:sz w:val="20"/>
                <w:szCs w:val="20"/>
              </w:rPr>
              <w:t xml:space="preserve">пункт 6 дополнено частью третьей следующего содержания: </w:t>
            </w:r>
          </w:p>
          <w:p w:rsidR="00000000" w:rsidRDefault="005B7C14">
            <w:pPr>
              <w:pStyle w:val="pj"/>
            </w:pPr>
            <w:r>
              <w:rPr>
                <w:rStyle w:val="s0"/>
                <w:b/>
                <w:bCs/>
                <w:color w:val="auto"/>
                <w:sz w:val="20"/>
                <w:szCs w:val="20"/>
              </w:rPr>
              <w:t xml:space="preserve">В случае если налогоплательщик применил пункт 13 </w:t>
            </w:r>
            <w:hyperlink r:id="rId41" w:history="1">
              <w:r>
                <w:rPr>
                  <w:rStyle w:val="a4"/>
                  <w:b/>
                  <w:bCs/>
                  <w:color w:val="auto"/>
                  <w:sz w:val="20"/>
                  <w:szCs w:val="20"/>
                </w:rPr>
                <w:t>статьи 100</w:t>
              </w:r>
            </w:hyperlink>
            <w:r>
              <w:rPr>
                <w:rStyle w:val="s0"/>
                <w:b/>
                <w:bCs/>
                <w:color w:val="auto"/>
                <w:sz w:val="20"/>
                <w:szCs w:val="20"/>
              </w:rPr>
              <w:t xml:space="preserve"> настоящего Кодекса, то для целей выполнения требования, указанного в пункте 6 </w:t>
            </w:r>
            <w:hyperlink r:id="rId42" w:history="1">
              <w:r>
                <w:rPr>
                  <w:rStyle w:val="a4"/>
                  <w:b/>
                  <w:bCs/>
                  <w:color w:val="auto"/>
                  <w:sz w:val="20"/>
                  <w:szCs w:val="20"/>
                </w:rPr>
                <w:t>статьи 256</w:t>
              </w:r>
            </w:hyperlink>
            <w:r>
              <w:rPr>
                <w:rStyle w:val="s0"/>
                <w:b/>
                <w:bCs/>
                <w:color w:val="auto"/>
                <w:sz w:val="20"/>
                <w:szCs w:val="20"/>
              </w:rPr>
              <w:t xml:space="preserve"> настоящего Кодекса, налогоплательщик обязан представить дополнительную ликвидационную налоговую отчетность по налогу на добавленную стоимость.</w:t>
            </w:r>
          </w:p>
          <w:p w:rsidR="00000000" w:rsidRDefault="005B7C14">
            <w:pPr>
              <w:pStyle w:val="pji"/>
            </w:pPr>
            <w:r>
              <w:rPr>
                <w:sz w:val="20"/>
                <w:szCs w:val="20"/>
              </w:rPr>
              <w:t> </w:t>
            </w:r>
          </w:p>
        </w:tc>
        <w:tc>
          <w:tcPr>
            <w:tcW w:w="0" w:type="auto"/>
            <w:gridSpan w:val="4"/>
            <w:vMerge/>
            <w:tcBorders>
              <w:top w:val="nil"/>
              <w:left w:val="nil"/>
              <w:bottom w:val="single" w:sz="8" w:space="0" w:color="auto"/>
              <w:right w:val="single" w:sz="8" w:space="0" w:color="auto"/>
            </w:tcBorders>
            <w:vAlign w:val="center"/>
            <w:hideMark/>
          </w:tcPr>
          <w:p w:rsidR="00000000" w:rsidRDefault="005B7C14">
            <w:pPr>
              <w:rPr>
                <w:color w:val="000000"/>
              </w:rPr>
            </w:pPr>
          </w:p>
        </w:tc>
        <w:tc>
          <w:tcPr>
            <w:tcW w:w="0" w:type="pct"/>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12. 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Статья 69</w:t>
            </w:r>
          </w:p>
          <w:p w:rsidR="00000000" w:rsidRDefault="005B7C14">
            <w:pPr>
              <w:pStyle w:val="pji"/>
            </w:pPr>
            <w:r>
              <w:rPr>
                <w:color w:val="auto"/>
                <w:sz w:val="20"/>
                <w:szCs w:val="20"/>
              </w:rPr>
              <w:t xml:space="preserve">Пункты </w:t>
            </w:r>
          </w:p>
          <w:p w:rsidR="00000000" w:rsidRDefault="005B7C14">
            <w:pPr>
              <w:pStyle w:val="pji"/>
            </w:pPr>
            <w:r>
              <w:rPr>
                <w:color w:val="auto"/>
                <w:sz w:val="20"/>
                <w:szCs w:val="20"/>
              </w:rPr>
              <w:t xml:space="preserve">2 и 4 </w:t>
            </w:r>
          </w:p>
          <w:p w:rsidR="00000000" w:rsidRDefault="005B7C14">
            <w:pPr>
              <w:pStyle w:val="pc"/>
            </w:pPr>
            <w:r>
              <w:rPr>
                <w:b/>
                <w:bCs/>
                <w:sz w:val="20"/>
                <w:szCs w:val="20"/>
              </w:rPr>
              <w:t> </w:t>
            </w:r>
          </w:p>
          <w:p w:rsidR="00000000" w:rsidRDefault="005B7C14">
            <w:pPr>
              <w:pStyle w:val="pc"/>
            </w:pPr>
            <w:r>
              <w:rPr>
                <w:b/>
                <w:bCs/>
                <w:sz w:val="20"/>
                <w:szCs w:val="20"/>
              </w:rPr>
              <w:t> </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69. </w:t>
            </w:r>
            <w:r>
              <w:rPr>
                <w:sz w:val="20"/>
                <w:szCs w:val="20"/>
              </w:rPr>
              <w:t>Порядок отзыва налоговой отчетности</w:t>
            </w:r>
          </w:p>
          <w:p w:rsidR="00000000" w:rsidRDefault="005B7C14">
            <w:pPr>
              <w:pStyle w:val="pji"/>
            </w:pPr>
            <w:r>
              <w:rPr>
                <w:sz w:val="20"/>
                <w:szCs w:val="20"/>
              </w:rPr>
              <w:t>…</w:t>
            </w:r>
          </w:p>
          <w:p w:rsidR="00000000" w:rsidRDefault="005B7C14">
            <w:pPr>
              <w:pStyle w:val="pji"/>
            </w:pPr>
            <w:r>
              <w:rPr>
                <w:sz w:val="20"/>
                <w:szCs w:val="20"/>
              </w:rPr>
              <w:t> </w:t>
            </w:r>
          </w:p>
          <w:p w:rsidR="00000000" w:rsidRDefault="005B7C14">
            <w:pPr>
              <w:pStyle w:val="pji"/>
            </w:pPr>
            <w:r>
              <w:rPr>
                <w:sz w:val="20"/>
                <w:szCs w:val="20"/>
              </w:rPr>
              <w:t>2. Методом удаления производится отзыв следующей налоговой отчетности:</w:t>
            </w:r>
          </w:p>
          <w:p w:rsidR="00000000" w:rsidRDefault="005B7C14">
            <w:pPr>
              <w:pStyle w:val="pji"/>
            </w:pPr>
            <w:r>
              <w:rPr>
                <w:sz w:val="20"/>
                <w:szCs w:val="20"/>
              </w:rPr>
              <w:t>…</w:t>
            </w:r>
          </w:p>
          <w:p w:rsidR="00000000" w:rsidRDefault="005B7C14">
            <w:pPr>
              <w:pStyle w:val="pji"/>
            </w:pPr>
            <w:r>
              <w:rPr>
                <w:sz w:val="20"/>
                <w:szCs w:val="20"/>
              </w:rPr>
              <w:t xml:space="preserve">2) представленной налогоплательщиком с нарушением условий </w:t>
            </w:r>
            <w:hyperlink r:id="rId43" w:history="1">
              <w:r>
                <w:rPr>
                  <w:rStyle w:val="a4"/>
                  <w:color w:val="0000FF"/>
                  <w:sz w:val="20"/>
                  <w:szCs w:val="20"/>
                  <w:u w:val="single"/>
                </w:rPr>
                <w:t>пункта 2 статьи 68</w:t>
              </w:r>
            </w:hyperlink>
            <w:r>
              <w:rPr>
                <w:b/>
                <w:bCs/>
                <w:sz w:val="20"/>
                <w:szCs w:val="20"/>
              </w:rPr>
              <w:t xml:space="preserve"> настоящег</w:t>
            </w:r>
            <w:r>
              <w:rPr>
                <w:sz w:val="20"/>
                <w:szCs w:val="20"/>
              </w:rPr>
              <w:t>о Кодекса;</w:t>
            </w:r>
          </w:p>
          <w:p w:rsidR="00000000" w:rsidRDefault="005B7C14">
            <w:pPr>
              <w:pStyle w:val="pji"/>
            </w:pPr>
            <w:r>
              <w:rPr>
                <w:sz w:val="20"/>
                <w:szCs w:val="20"/>
              </w:rPr>
              <w:t>…</w:t>
            </w:r>
          </w:p>
          <w:p w:rsidR="00000000" w:rsidRDefault="005B7C14">
            <w:pPr>
              <w:pStyle w:val="pji"/>
            </w:pPr>
            <w:r>
              <w:rPr>
                <w:b/>
                <w:bCs/>
                <w:sz w:val="20"/>
                <w:szCs w:val="20"/>
              </w:rPr>
              <w:t>5) отсутствует.</w:t>
            </w:r>
          </w:p>
          <w:p w:rsidR="00000000" w:rsidRDefault="005B7C14">
            <w:pPr>
              <w:pStyle w:val="pji"/>
            </w:pPr>
            <w:r>
              <w:rPr>
                <w:b/>
                <w:bCs/>
                <w:sz w:val="20"/>
                <w:szCs w:val="20"/>
              </w:rPr>
              <w:t> </w:t>
            </w:r>
          </w:p>
          <w:p w:rsidR="00000000" w:rsidRDefault="005B7C14">
            <w:pPr>
              <w:pStyle w:val="pji"/>
            </w:pPr>
            <w:r>
              <w:rPr>
                <w:sz w:val="20"/>
                <w:szCs w:val="20"/>
              </w:rPr>
              <w:t>…</w:t>
            </w:r>
          </w:p>
          <w:p w:rsidR="00000000" w:rsidRDefault="005B7C14">
            <w:pPr>
              <w:pStyle w:val="pji"/>
            </w:pPr>
            <w:r>
              <w:rPr>
                <w:sz w:val="20"/>
                <w:szCs w:val="20"/>
              </w:rPr>
              <w:t xml:space="preserve">4. </w:t>
            </w:r>
            <w:r>
              <w:rPr>
                <w:rStyle w:val="s0"/>
                <w:sz w:val="20"/>
                <w:szCs w:val="20"/>
              </w:rPr>
              <w:t xml:space="preserve">В случае, если налогоплательщиком (налоговым агентом) не представлено налоговое заявление об отзыве налоговой отчетности, указанной </w:t>
            </w:r>
            <w:r>
              <w:rPr>
                <w:rStyle w:val="s0"/>
                <w:b/>
                <w:bCs/>
                <w:sz w:val="20"/>
                <w:szCs w:val="20"/>
              </w:rPr>
              <w:t>в подпунктах 2)</w:t>
            </w:r>
            <w:r>
              <w:rPr>
                <w:rStyle w:val="s0"/>
                <w:sz w:val="20"/>
                <w:szCs w:val="20"/>
              </w:rPr>
              <w:t xml:space="preserve"> - </w:t>
            </w:r>
            <w:r>
              <w:rPr>
                <w:rStyle w:val="s0"/>
                <w:b/>
                <w:bCs/>
                <w:sz w:val="20"/>
                <w:szCs w:val="20"/>
              </w:rPr>
              <w:t>4</w:t>
            </w:r>
            <w:r>
              <w:rPr>
                <w:rStyle w:val="s0"/>
                <w:sz w:val="20"/>
                <w:szCs w:val="20"/>
              </w:rPr>
              <w:t xml:space="preserve">) пункта 2 настоящей статьи, налоговый орган в установленные сроки направляет налогоплательщику (налоговому агенту) уведомление, предусмотренное </w:t>
            </w:r>
            <w:hyperlink r:id="rId44" w:history="1">
              <w:r>
                <w:rPr>
                  <w:rStyle w:val="a4"/>
                  <w:color w:val="0000FF"/>
                  <w:sz w:val="20"/>
                  <w:szCs w:val="20"/>
                  <w:u w:val="single"/>
                </w:rPr>
                <w:t xml:space="preserve">подпунктом </w:t>
              </w:r>
              <w:r>
                <w:rPr>
                  <w:rStyle w:val="a4"/>
                  <w:color w:val="0000FF"/>
                  <w:sz w:val="20"/>
                  <w:szCs w:val="20"/>
                  <w:u w:val="single"/>
                </w:rPr>
                <w:t>9) пункта 2 статьи 607</w:t>
              </w:r>
            </w:hyperlink>
            <w:r>
              <w:rPr>
                <w:rStyle w:val="s0"/>
                <w:sz w:val="20"/>
                <w:szCs w:val="20"/>
              </w:rPr>
              <w:t xml:space="preserve"> настоящего Кодекса.</w:t>
            </w:r>
          </w:p>
          <w:p w:rsidR="00000000" w:rsidRDefault="005B7C14">
            <w:pPr>
              <w:pStyle w:val="pji"/>
            </w:pPr>
            <w:r>
              <w:rPr>
                <w:rStyle w:val="s0"/>
                <w:sz w:val="20"/>
                <w:szCs w:val="20"/>
              </w:rPr>
              <w:t xml:space="preserve">… </w:t>
            </w:r>
          </w:p>
        </w:tc>
        <w:tc>
          <w:tcPr>
            <w:tcW w:w="16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69. </w:t>
            </w:r>
            <w:r>
              <w:rPr>
                <w:sz w:val="20"/>
                <w:szCs w:val="20"/>
              </w:rPr>
              <w:t>Порядок отзыва налоговой отчетности</w:t>
            </w:r>
          </w:p>
          <w:p w:rsidR="00000000" w:rsidRDefault="005B7C14">
            <w:pPr>
              <w:pStyle w:val="pji"/>
            </w:pPr>
            <w:r>
              <w:rPr>
                <w:sz w:val="20"/>
                <w:szCs w:val="20"/>
              </w:rPr>
              <w:t xml:space="preserve">… </w:t>
            </w:r>
          </w:p>
          <w:p w:rsidR="00000000" w:rsidRDefault="005B7C14">
            <w:pPr>
              <w:pStyle w:val="pji"/>
            </w:pPr>
            <w:r>
              <w:rPr>
                <w:sz w:val="20"/>
                <w:szCs w:val="20"/>
              </w:rPr>
              <w:t>2.  Методом удаления производится отзыв следующей налоговой отчетности:</w:t>
            </w:r>
          </w:p>
          <w:p w:rsidR="00000000" w:rsidRDefault="005B7C14">
            <w:pPr>
              <w:pStyle w:val="pji"/>
            </w:pPr>
            <w:r>
              <w:rPr>
                <w:sz w:val="20"/>
                <w:szCs w:val="20"/>
              </w:rPr>
              <w:t>…</w:t>
            </w:r>
          </w:p>
          <w:p w:rsidR="00000000" w:rsidRDefault="005B7C14">
            <w:pPr>
              <w:pStyle w:val="pji"/>
            </w:pPr>
            <w:r>
              <w:rPr>
                <w:sz w:val="20"/>
                <w:szCs w:val="20"/>
              </w:rPr>
              <w:t xml:space="preserve">2) представленной налогоплательщиком с нарушением условий </w:t>
            </w:r>
            <w:hyperlink r:id="rId45" w:history="1">
              <w:r>
                <w:rPr>
                  <w:rStyle w:val="a4"/>
                  <w:color w:val="0000FF"/>
                  <w:sz w:val="20"/>
                  <w:szCs w:val="20"/>
                  <w:u w:val="single"/>
                </w:rPr>
                <w:t>пункта 2 статьи 68</w:t>
              </w:r>
            </w:hyperlink>
            <w:r>
              <w:rPr>
                <w:sz w:val="20"/>
                <w:szCs w:val="20"/>
              </w:rPr>
              <w:t xml:space="preserve">, </w:t>
            </w:r>
            <w:hyperlink r:id="rId46" w:history="1">
              <w:r>
                <w:rPr>
                  <w:rStyle w:val="a4"/>
                  <w:b/>
                  <w:bCs/>
                  <w:color w:val="0000FF"/>
                  <w:sz w:val="20"/>
                  <w:szCs w:val="20"/>
                  <w:u w:val="single"/>
                </w:rPr>
                <w:t xml:space="preserve">пункта 5 статьи </w:t>
              </w:r>
            </w:hyperlink>
            <w:r>
              <w:rPr>
                <w:b/>
                <w:bCs/>
                <w:sz w:val="20"/>
                <w:szCs w:val="20"/>
              </w:rPr>
              <w:t>70</w:t>
            </w:r>
            <w:r>
              <w:rPr>
                <w:sz w:val="20"/>
                <w:szCs w:val="20"/>
              </w:rPr>
              <w:t xml:space="preserve"> настоящего Кодекса;</w:t>
            </w:r>
          </w:p>
          <w:p w:rsidR="00000000" w:rsidRDefault="005B7C14">
            <w:pPr>
              <w:pStyle w:val="pji"/>
            </w:pPr>
            <w:r>
              <w:rPr>
                <w:b/>
                <w:bCs/>
                <w:sz w:val="20"/>
                <w:szCs w:val="20"/>
              </w:rPr>
              <w:t>…</w:t>
            </w:r>
          </w:p>
          <w:p w:rsidR="00000000" w:rsidRDefault="005B7C14">
            <w:pPr>
              <w:pStyle w:val="pji"/>
            </w:pPr>
            <w:r>
              <w:rPr>
                <w:b/>
                <w:bCs/>
                <w:sz w:val="20"/>
                <w:szCs w:val="20"/>
              </w:rPr>
              <w:t>5) представленной нало</w:t>
            </w:r>
            <w:r>
              <w:rPr>
                <w:b/>
                <w:bCs/>
                <w:sz w:val="20"/>
                <w:szCs w:val="20"/>
              </w:rPr>
              <w:t>гоплательщиком после истечения срока исковой давности.</w:t>
            </w:r>
          </w:p>
          <w:p w:rsidR="00000000" w:rsidRDefault="005B7C14">
            <w:pPr>
              <w:pStyle w:val="pj"/>
            </w:pPr>
            <w:r>
              <w:rPr>
                <w:rStyle w:val="s0"/>
                <w:sz w:val="20"/>
                <w:szCs w:val="20"/>
              </w:rPr>
              <w:t>Если иное не установлено настоящим пунктом, при отзыве налоговой отчетности методом удаления в лицевых счетах налогоплательщика (налогового агента) налоговым органом по месту регистрационного учета осу</w:t>
            </w:r>
            <w:r>
              <w:rPr>
                <w:rStyle w:val="s0"/>
                <w:sz w:val="20"/>
                <w:szCs w:val="20"/>
              </w:rPr>
              <w:t xml:space="preserve">ществляется сторнирование исчисленных (уменьшенных) сумм налогов, других обязательных платежей в бюджет, обязательных пенсионных взносов, </w:t>
            </w:r>
            <w:r>
              <w:rPr>
                <w:rStyle w:val="s0"/>
                <w:b/>
                <w:bCs/>
                <w:sz w:val="20"/>
                <w:szCs w:val="20"/>
              </w:rPr>
              <w:t>обязательных профессиональных пенсионных взносов</w:t>
            </w:r>
            <w:r>
              <w:rPr>
                <w:rStyle w:val="s0"/>
                <w:sz w:val="20"/>
                <w:szCs w:val="20"/>
              </w:rPr>
              <w:t xml:space="preserve"> и социальных отчислений по отзываемой налоговой отчетности.</w:t>
            </w:r>
          </w:p>
          <w:p w:rsidR="00000000" w:rsidRDefault="005B7C14">
            <w:pPr>
              <w:pStyle w:val="pj"/>
            </w:pPr>
            <w:r>
              <w:rPr>
                <w:rStyle w:val="s0"/>
                <w:sz w:val="20"/>
                <w:szCs w:val="20"/>
              </w:rPr>
              <w:t>…</w:t>
            </w:r>
          </w:p>
          <w:p w:rsidR="00000000" w:rsidRDefault="005B7C14">
            <w:pPr>
              <w:pStyle w:val="pji"/>
            </w:pPr>
            <w:r>
              <w:rPr>
                <w:rStyle w:val="s0"/>
                <w:sz w:val="20"/>
                <w:szCs w:val="20"/>
              </w:rPr>
              <w:t>4. В сл</w:t>
            </w:r>
            <w:r>
              <w:rPr>
                <w:rStyle w:val="s0"/>
                <w:sz w:val="20"/>
                <w:szCs w:val="20"/>
              </w:rPr>
              <w:t xml:space="preserve">учае, если налогоплательщиком (налоговым агентом) не представлено налоговое заявление об отзыве налоговой отчетности, указанной в </w:t>
            </w:r>
            <w:r>
              <w:rPr>
                <w:rStyle w:val="s0"/>
                <w:b/>
                <w:bCs/>
                <w:sz w:val="20"/>
                <w:szCs w:val="20"/>
              </w:rPr>
              <w:t>подпунктах</w:t>
            </w:r>
            <w:r>
              <w:rPr>
                <w:rStyle w:val="s0"/>
                <w:sz w:val="20"/>
                <w:szCs w:val="20"/>
              </w:rPr>
              <w:t xml:space="preserve"> </w:t>
            </w:r>
            <w:r>
              <w:rPr>
                <w:rStyle w:val="s0"/>
                <w:b/>
                <w:bCs/>
                <w:sz w:val="20"/>
                <w:szCs w:val="20"/>
              </w:rPr>
              <w:t>2) - 5)</w:t>
            </w:r>
            <w:r>
              <w:rPr>
                <w:rStyle w:val="s0"/>
                <w:sz w:val="20"/>
                <w:szCs w:val="20"/>
              </w:rPr>
              <w:t xml:space="preserve"> части первой пункта 2 настоящей </w:t>
            </w:r>
            <w:hyperlink r:id="rId47" w:history="1">
              <w:r>
                <w:rPr>
                  <w:rStyle w:val="a4"/>
                  <w:color w:val="0000FF"/>
                  <w:sz w:val="20"/>
                  <w:szCs w:val="20"/>
                  <w:u w:val="single"/>
                </w:rPr>
                <w:t>статьи,</w:t>
              </w:r>
            </w:hyperlink>
            <w:r>
              <w:rPr>
                <w:rStyle w:val="s0"/>
                <w:sz w:val="20"/>
                <w:szCs w:val="20"/>
              </w:rPr>
              <w:t xml:space="preserve"> налоговый орган в установленные сроки направляет налогоплательщику (налоговому агенту) уведомление, предусмотренное подпунктом 9) пункта 2 </w:t>
            </w:r>
            <w:hyperlink r:id="rId48" w:history="1">
              <w:r>
                <w:rPr>
                  <w:rStyle w:val="a4"/>
                  <w:color w:val="0000FF"/>
                  <w:sz w:val="20"/>
                  <w:szCs w:val="20"/>
                  <w:u w:val="single"/>
                </w:rPr>
                <w:t>статьи 607</w:t>
              </w:r>
            </w:hyperlink>
            <w:r>
              <w:rPr>
                <w:rStyle w:val="s0"/>
                <w:sz w:val="20"/>
                <w:szCs w:val="20"/>
              </w:rPr>
              <w:t xml:space="preserve"> настоящего Кодекса.</w:t>
            </w:r>
          </w:p>
          <w:p w:rsidR="00000000" w:rsidRDefault="005B7C14">
            <w:pPr>
              <w:pStyle w:val="pji"/>
            </w:pPr>
            <w:r>
              <w:rPr>
                <w:sz w:val="20"/>
                <w:szCs w:val="20"/>
              </w:rPr>
              <w:t>…</w:t>
            </w:r>
          </w:p>
        </w:tc>
        <w:tc>
          <w:tcPr>
            <w:tcW w:w="11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2014 года</w:t>
            </w:r>
            <w:r>
              <w:rPr>
                <w:sz w:val="20"/>
                <w:szCs w:val="20"/>
              </w:rPr>
              <w:t xml:space="preserve">. </w:t>
            </w:r>
          </w:p>
          <w:p w:rsidR="00000000" w:rsidRDefault="005B7C14">
            <w:pPr>
              <w:pStyle w:val="pji"/>
            </w:pPr>
            <w:r>
              <w:rPr>
                <w:sz w:val="20"/>
                <w:szCs w:val="20"/>
              </w:rPr>
              <w:t>С целью возможности отзыва налоговой отчетности, представленной в нарушение ука</w:t>
            </w:r>
            <w:r>
              <w:rPr>
                <w:sz w:val="20"/>
                <w:szCs w:val="20"/>
              </w:rPr>
              <w:t>занных норм налогового законодательства, в частности</w:t>
            </w:r>
            <w:r>
              <w:rPr>
                <w:b/>
                <w:bCs/>
                <w:sz w:val="20"/>
                <w:szCs w:val="20"/>
              </w:rPr>
              <w:t xml:space="preserve"> представленной налогоплательщиком после истечения срока исковой давности.</w:t>
            </w:r>
            <w:r>
              <w:rPr>
                <w:sz w:val="20"/>
                <w:szCs w:val="20"/>
              </w:rPr>
              <w:t xml:space="preserve">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xml:space="preserve">Приведение в соответствие с вносимыми дополнениями в пункт 2 статьи 69 Налогового кодекса.  </w:t>
            </w:r>
          </w:p>
        </w:tc>
        <w:tc>
          <w:tcPr>
            <w:tcW w:w="0" w:type="pct"/>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13. 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71</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71. </w:t>
            </w:r>
            <w:r>
              <w:rPr>
                <w:sz w:val="20"/>
                <w:szCs w:val="20"/>
              </w:rPr>
              <w:t>Продление сроков представления налоговой отчетности уполномоченным органом</w:t>
            </w:r>
          </w:p>
          <w:p w:rsidR="00000000" w:rsidRDefault="005B7C14">
            <w:pPr>
              <w:pStyle w:val="pji"/>
            </w:pPr>
            <w:r>
              <w:rPr>
                <w:sz w:val="20"/>
                <w:szCs w:val="20"/>
              </w:rPr>
              <w:t xml:space="preserve">1. Крупный налогоплательщик, подлежащий мониторингу, вправе </w:t>
            </w:r>
            <w:r>
              <w:rPr>
                <w:b/>
                <w:bCs/>
                <w:sz w:val="20"/>
                <w:szCs w:val="20"/>
              </w:rPr>
              <w:t xml:space="preserve">не позднее чем за десять рабочих дней до истечения </w:t>
            </w:r>
            <w:r>
              <w:rPr>
                <w:sz w:val="20"/>
                <w:szCs w:val="20"/>
              </w:rPr>
              <w:t xml:space="preserve">срока представления отчетности по мониторингу, указанной в </w:t>
            </w:r>
            <w:hyperlink r:id="rId49" w:history="1">
              <w:r>
                <w:rPr>
                  <w:rStyle w:val="a4"/>
                  <w:color w:val="0000FF"/>
                  <w:sz w:val="20"/>
                  <w:szCs w:val="20"/>
                  <w:u w:val="single"/>
                </w:rPr>
                <w:t>статье 624</w:t>
              </w:r>
            </w:hyperlink>
            <w:r>
              <w:rPr>
                <w:sz w:val="20"/>
                <w:szCs w:val="20"/>
              </w:rPr>
              <w:t xml:space="preserve"> настоящего Кодекса, </w:t>
            </w:r>
            <w:r>
              <w:rPr>
                <w:b/>
                <w:bCs/>
                <w:sz w:val="20"/>
                <w:szCs w:val="20"/>
              </w:rPr>
              <w:t xml:space="preserve">представить в уполномоченный орган </w:t>
            </w:r>
            <w:hyperlink r:id="rId50" w:history="1">
              <w:r>
                <w:rPr>
                  <w:rStyle w:val="a4"/>
                  <w:b/>
                  <w:bCs/>
                  <w:color w:val="0000FF"/>
                  <w:sz w:val="20"/>
                  <w:szCs w:val="20"/>
                  <w:u w:val="single"/>
                </w:rPr>
                <w:t>налоговое заявление</w:t>
              </w:r>
            </w:hyperlink>
            <w:r>
              <w:rPr>
                <w:b/>
                <w:bCs/>
                <w:sz w:val="20"/>
                <w:szCs w:val="20"/>
              </w:rPr>
              <w:t xml:space="preserve"> о продлении срока представления такой отчетности.</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b/>
                <w:bCs/>
                <w:sz w:val="20"/>
                <w:szCs w:val="20"/>
              </w:rPr>
              <w:t>2.</w:t>
            </w:r>
            <w:r>
              <w:rPr>
                <w:sz w:val="20"/>
                <w:szCs w:val="20"/>
              </w:rPr>
              <w:t xml:space="preserve"> </w:t>
            </w:r>
            <w:r>
              <w:rPr>
                <w:b/>
                <w:bCs/>
                <w:sz w:val="20"/>
                <w:szCs w:val="20"/>
              </w:rPr>
              <w:t>Уполномоченный орган по результатам рассмотрения налогового заявления, ук</w:t>
            </w:r>
            <w:r>
              <w:rPr>
                <w:b/>
                <w:bCs/>
                <w:sz w:val="20"/>
                <w:szCs w:val="20"/>
              </w:rPr>
              <w:t>азанного в пункте 1 настоящей статьи, обязан не позднее пяти рабочих дней после его получения вынести решение об отказе в продлении срока представления отчетности по мониторингу или о продлении срока представления отчетности по мониторингу.</w:t>
            </w:r>
          </w:p>
          <w:p w:rsidR="00000000" w:rsidRDefault="005B7C14">
            <w:pPr>
              <w:pStyle w:val="pji"/>
            </w:pPr>
            <w:r>
              <w:rPr>
                <w:b/>
                <w:bCs/>
                <w:sz w:val="20"/>
                <w:szCs w:val="20"/>
              </w:rPr>
              <w:t>3. Решение об о</w:t>
            </w:r>
            <w:r>
              <w:rPr>
                <w:b/>
                <w:bCs/>
                <w:sz w:val="20"/>
                <w:szCs w:val="20"/>
              </w:rPr>
              <w:t>тказе в продлении срока представления отчетности по мониторингу принимается в случае наличия у крупного налогоплательщика, подлежащего мониторингу, на дату подачи им налогового заявления, указанного в пункте 1 настоящей статьи, факта нарушения сроков предс</w:t>
            </w:r>
            <w:r>
              <w:rPr>
                <w:b/>
                <w:bCs/>
                <w:sz w:val="20"/>
                <w:szCs w:val="20"/>
              </w:rPr>
              <w:t>тавления отчетности по мониторингу за предшествующий двенадцатимесячный период.</w:t>
            </w:r>
          </w:p>
          <w:p w:rsidR="00000000" w:rsidRDefault="005B7C14">
            <w:pPr>
              <w:pStyle w:val="pji"/>
            </w:pPr>
            <w:r>
              <w:rPr>
                <w:b/>
                <w:bCs/>
                <w:sz w:val="20"/>
                <w:szCs w:val="20"/>
              </w:rPr>
              <w:t xml:space="preserve">4. Уполномоченный орган вправе </w:t>
            </w:r>
            <w:hyperlink r:id="rId51" w:history="1">
              <w:r>
                <w:rPr>
                  <w:rStyle w:val="a4"/>
                  <w:b/>
                  <w:bCs/>
                  <w:color w:val="0000FF"/>
                  <w:sz w:val="20"/>
                  <w:szCs w:val="20"/>
                  <w:u w:val="single"/>
                </w:rPr>
                <w:t>продлить срок</w:t>
              </w:r>
            </w:hyperlink>
            <w:r>
              <w:rPr>
                <w:b/>
                <w:bCs/>
                <w:sz w:val="20"/>
                <w:szCs w:val="20"/>
              </w:rPr>
              <w:t xml:space="preserve"> представления отчетности по мон</w:t>
            </w:r>
            <w:r>
              <w:rPr>
                <w:b/>
                <w:bCs/>
                <w:sz w:val="20"/>
                <w:szCs w:val="20"/>
              </w:rPr>
              <w:t xml:space="preserve">иторингу на период не более трех месяцев со срока, установленного для представления такой отчетности. </w:t>
            </w:r>
          </w:p>
          <w:p w:rsidR="00000000" w:rsidRDefault="005B7C14">
            <w:pPr>
              <w:pStyle w:val="pji"/>
            </w:pPr>
            <w:r>
              <w:rPr>
                <w:b/>
                <w:bCs/>
                <w:sz w:val="20"/>
                <w:szCs w:val="20"/>
              </w:rPr>
              <w:t>5. В случае вынесения уполномоченным органом решения об отказе в продлении срока представления отчетности по мониторингу крупный налогоплательщик, подлеж</w:t>
            </w:r>
            <w:r>
              <w:rPr>
                <w:b/>
                <w:bCs/>
                <w:sz w:val="20"/>
                <w:szCs w:val="20"/>
              </w:rPr>
              <w:t xml:space="preserve">ащий мониторингу, представляет такую отчетность в порядке, установленном настоящим Кодексом. </w:t>
            </w:r>
          </w:p>
          <w:p w:rsidR="00000000" w:rsidRDefault="005B7C14">
            <w:pPr>
              <w:pStyle w:val="pji"/>
            </w:pPr>
            <w:r>
              <w:rPr>
                <w:b/>
                <w:bCs/>
                <w:sz w:val="20"/>
                <w:szCs w:val="20"/>
              </w:rPr>
              <w:t>6. В случае обнаружения технических ошибок в программном обеспечении органов налоговой службы, которые влияют на своевременность представления налоговой отчетност</w:t>
            </w:r>
            <w:r>
              <w:rPr>
                <w:b/>
                <w:bCs/>
                <w:sz w:val="20"/>
                <w:szCs w:val="20"/>
              </w:rPr>
              <w:t xml:space="preserve">и в электронном виде, уполномоченный орган </w:t>
            </w:r>
            <w:hyperlink r:id="rId52" w:history="1">
              <w:r>
                <w:rPr>
                  <w:rStyle w:val="a4"/>
                  <w:b/>
                  <w:bCs/>
                  <w:color w:val="0000FF"/>
                  <w:sz w:val="20"/>
                  <w:szCs w:val="20"/>
                  <w:u w:val="single"/>
                </w:rPr>
                <w:t>продлевает срок</w:t>
              </w:r>
            </w:hyperlink>
            <w:r>
              <w:rPr>
                <w:b/>
                <w:bCs/>
                <w:sz w:val="20"/>
                <w:szCs w:val="20"/>
              </w:rPr>
              <w:t xml:space="preserve"> представления такой отчетности на период не более трех месяцев со срока, установленного для предс</w:t>
            </w:r>
            <w:r>
              <w:rPr>
                <w:b/>
                <w:bCs/>
                <w:sz w:val="20"/>
                <w:szCs w:val="20"/>
              </w:rPr>
              <w:t>тавления такой отчетности.</w:t>
            </w:r>
            <w:r>
              <w:rPr>
                <w:sz w:val="20"/>
                <w:szCs w:val="20"/>
              </w:rPr>
              <w:t xml:space="preserve"> </w:t>
            </w:r>
          </w:p>
        </w:tc>
        <w:tc>
          <w:tcPr>
            <w:tcW w:w="16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71. </w:t>
            </w:r>
            <w:r>
              <w:rPr>
                <w:sz w:val="20"/>
                <w:szCs w:val="20"/>
              </w:rPr>
              <w:t>Продление сроков представления налоговой отчетности по мониторингу</w:t>
            </w:r>
          </w:p>
          <w:p w:rsidR="00000000" w:rsidRDefault="005B7C14">
            <w:pPr>
              <w:pStyle w:val="pji"/>
            </w:pPr>
            <w:r>
              <w:rPr>
                <w:sz w:val="20"/>
                <w:szCs w:val="20"/>
              </w:rPr>
              <w:t xml:space="preserve">Крупный налогоплательщик, подлежащий мониторингу, вправе </w:t>
            </w:r>
            <w:r>
              <w:rPr>
                <w:b/>
                <w:bCs/>
                <w:sz w:val="20"/>
                <w:szCs w:val="20"/>
              </w:rPr>
              <w:t>продлить срок</w:t>
            </w:r>
            <w:r>
              <w:rPr>
                <w:sz w:val="20"/>
                <w:szCs w:val="20"/>
              </w:rPr>
              <w:t xml:space="preserve"> представления отчетности по мониторингу, указанной в </w:t>
            </w:r>
            <w:hyperlink r:id="rId53" w:history="1">
              <w:r>
                <w:rPr>
                  <w:rStyle w:val="a4"/>
                  <w:color w:val="0000FF"/>
                  <w:sz w:val="20"/>
                  <w:szCs w:val="20"/>
                  <w:u w:val="single"/>
                </w:rPr>
                <w:t>статье 624</w:t>
              </w:r>
            </w:hyperlink>
            <w:r>
              <w:rPr>
                <w:sz w:val="20"/>
                <w:szCs w:val="20"/>
              </w:rPr>
              <w:t xml:space="preserve"> настоящего Кодекса, </w:t>
            </w:r>
            <w:r>
              <w:rPr>
                <w:b/>
                <w:bCs/>
                <w:sz w:val="20"/>
                <w:szCs w:val="20"/>
              </w:rPr>
              <w:t>до 60 календарных дней</w:t>
            </w:r>
            <w:r>
              <w:rPr>
                <w:sz w:val="20"/>
                <w:szCs w:val="20"/>
              </w:rPr>
              <w:t>.</w:t>
            </w:r>
          </w:p>
          <w:p w:rsidR="00000000" w:rsidRDefault="005B7C14">
            <w:pPr>
              <w:pStyle w:val="pji"/>
            </w:pPr>
            <w:r>
              <w:rPr>
                <w:b/>
                <w:bCs/>
                <w:sz w:val="20"/>
                <w:szCs w:val="20"/>
              </w:rPr>
              <w:t>В случае принятия решения о продлении срока представления отчетности по мониторингу, крупный налогоплательщик, подлежащий мониторингу обязан не позднее чем за десять рабочих дней до истечения срока представления отчетности по мониторингу, уведомить налогов</w:t>
            </w:r>
            <w:r>
              <w:rPr>
                <w:b/>
                <w:bCs/>
                <w:sz w:val="20"/>
                <w:szCs w:val="20"/>
              </w:rPr>
              <w:t>ый орган по месту регистрации. Уведомление представляется по форме, установленной уполномоченным органом.</w:t>
            </w:r>
          </w:p>
          <w:p w:rsidR="00000000" w:rsidRDefault="005B7C14">
            <w:pPr>
              <w:pStyle w:val="pji"/>
            </w:pPr>
            <w:r>
              <w:rPr>
                <w:b/>
                <w:bCs/>
                <w:sz w:val="20"/>
                <w:szCs w:val="20"/>
              </w:rPr>
              <w:t>2. Исключить.</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3. Исключить.</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4. Исключить.</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5. Исключить.</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6. Исключить.</w:t>
            </w:r>
          </w:p>
          <w:p w:rsidR="00000000" w:rsidRDefault="005B7C14">
            <w:pPr>
              <w:pStyle w:val="pji"/>
            </w:pPr>
            <w:r>
              <w:rPr>
                <w:rStyle w:val="s0"/>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tc>
        <w:tc>
          <w:tcPr>
            <w:tcW w:w="11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2014 года</w:t>
            </w:r>
            <w:r>
              <w:rPr>
                <w:sz w:val="20"/>
                <w:szCs w:val="20"/>
              </w:rPr>
              <w:t xml:space="preserve">. </w:t>
            </w:r>
          </w:p>
          <w:p w:rsidR="00000000" w:rsidRDefault="005B7C14">
            <w:pPr>
              <w:pStyle w:val="pji"/>
            </w:pPr>
            <w:r>
              <w:rPr>
                <w:sz w:val="20"/>
                <w:szCs w:val="20"/>
              </w:rPr>
              <w:t> </w:t>
            </w:r>
          </w:p>
          <w:p w:rsidR="00000000" w:rsidRDefault="005B7C14">
            <w:pPr>
              <w:pStyle w:val="pji"/>
            </w:pPr>
            <w:r>
              <w:rPr>
                <w:sz w:val="20"/>
                <w:szCs w:val="20"/>
              </w:rPr>
              <w:t>Пункты 2-6  статьи 71 исключены,  </w:t>
            </w:r>
          </w:p>
          <w:p w:rsidR="00000000" w:rsidRDefault="005B7C14">
            <w:pPr>
              <w:pStyle w:val="pji"/>
            </w:pPr>
            <w:r>
              <w:rPr>
                <w:rStyle w:val="s1"/>
                <w:b w:val="0"/>
                <w:bCs w:val="0"/>
                <w:color w:val="auto"/>
                <w:sz w:val="20"/>
                <w:szCs w:val="20"/>
              </w:rPr>
              <w:t>в целях минимизации действии и процедур, данная статья с 2014 года предусматривает уведомительный характер со стороны крупного налогоплательщика, подлежащий мониторингу.</w:t>
            </w:r>
          </w:p>
          <w:p w:rsidR="00000000" w:rsidRDefault="005B7C14">
            <w:pPr>
              <w:pStyle w:val="pji"/>
            </w:pPr>
            <w:r>
              <w:rPr>
                <w:sz w:val="20"/>
                <w:szCs w:val="20"/>
              </w:rPr>
              <w:t> </w:t>
            </w:r>
          </w:p>
        </w:tc>
        <w:tc>
          <w:tcPr>
            <w:tcW w:w="0" w:type="pct"/>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14. 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72 пункты 1, 2</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xml:space="preserve">Статья 72. </w:t>
            </w:r>
            <w:r>
              <w:rPr>
                <w:rStyle w:val="s1"/>
                <w:b w:val="0"/>
                <w:bCs w:val="0"/>
                <w:color w:val="auto"/>
                <w:sz w:val="20"/>
                <w:szCs w:val="20"/>
              </w:rPr>
              <w:t>Продление сроков представления налоговой отчетности налоговым органом</w:t>
            </w:r>
          </w:p>
          <w:p w:rsidR="00000000" w:rsidRDefault="005B7C14">
            <w:pPr>
              <w:pStyle w:val="pji"/>
            </w:pPr>
            <w:r>
              <w:rPr>
                <w:rStyle w:val="s0"/>
                <w:b/>
                <w:bCs/>
                <w:color w:val="auto"/>
                <w:sz w:val="20"/>
                <w:szCs w:val="20"/>
              </w:rPr>
              <w:t>1.</w:t>
            </w:r>
            <w:r>
              <w:rPr>
                <w:rStyle w:val="s0"/>
                <w:color w:val="auto"/>
                <w:sz w:val="20"/>
                <w:szCs w:val="20"/>
              </w:rPr>
              <w:t xml:space="preserve"> </w:t>
            </w:r>
            <w:r>
              <w:rPr>
                <w:rStyle w:val="s0"/>
                <w:b/>
                <w:bCs/>
                <w:color w:val="auto"/>
                <w:sz w:val="20"/>
                <w:szCs w:val="20"/>
              </w:rPr>
              <w:t xml:space="preserve">Налоговый орган по налоговому заявлению </w:t>
            </w:r>
            <w:r>
              <w:rPr>
                <w:b/>
                <w:bCs/>
                <w:sz w:val="20"/>
                <w:szCs w:val="20"/>
              </w:rPr>
              <w:t xml:space="preserve">налогоплательщика (налогового агента) продлевает срок представления налоговой отчетности при условии ее представления в электронном виде, за исключением отчетности по мониторингу </w:t>
            </w:r>
            <w:r>
              <w:rPr>
                <w:rStyle w:val="s0"/>
                <w:b/>
                <w:bCs/>
                <w:color w:val="auto"/>
                <w:sz w:val="20"/>
                <w:szCs w:val="20"/>
              </w:rPr>
              <w:t>и налоговой отчетности по косвенным налогам при импорте товаров на территорию</w:t>
            </w:r>
            <w:r>
              <w:rPr>
                <w:rStyle w:val="s0"/>
                <w:b/>
                <w:bCs/>
                <w:color w:val="auto"/>
                <w:sz w:val="20"/>
                <w:szCs w:val="20"/>
              </w:rPr>
              <w:t xml:space="preserve"> Республики Казахстан с территории государств - членов Таможенного союза</w:t>
            </w:r>
            <w:r>
              <w:rPr>
                <w:b/>
                <w:bCs/>
                <w:sz w:val="20"/>
                <w:szCs w:val="20"/>
              </w:rPr>
              <w:t xml:space="preserve">. </w:t>
            </w:r>
          </w:p>
          <w:p w:rsidR="00000000" w:rsidRDefault="005B7C14">
            <w:pPr>
              <w:pStyle w:val="pji"/>
            </w:pPr>
            <w:r>
              <w:rPr>
                <w:rStyle w:val="s0"/>
                <w:b/>
                <w:bCs/>
                <w:color w:val="auto"/>
                <w:sz w:val="20"/>
                <w:szCs w:val="20"/>
              </w:rPr>
              <w:t>2.</w:t>
            </w:r>
            <w:r>
              <w:rPr>
                <w:rStyle w:val="s0"/>
                <w:color w:val="auto"/>
                <w:sz w:val="20"/>
                <w:szCs w:val="20"/>
              </w:rPr>
              <w:t xml:space="preserve"> </w:t>
            </w:r>
            <w:r>
              <w:rPr>
                <w:rStyle w:val="s0"/>
                <w:b/>
                <w:bCs/>
                <w:color w:val="auto"/>
                <w:sz w:val="20"/>
                <w:szCs w:val="20"/>
              </w:rPr>
              <w:t>Налоговое заявление</w:t>
            </w:r>
            <w:r>
              <w:rPr>
                <w:rStyle w:val="s0"/>
                <w:color w:val="auto"/>
                <w:sz w:val="20"/>
                <w:szCs w:val="20"/>
              </w:rPr>
              <w:t xml:space="preserve"> </w:t>
            </w:r>
            <w:r>
              <w:rPr>
                <w:rStyle w:val="s0"/>
                <w:b/>
                <w:bCs/>
                <w:color w:val="auto"/>
                <w:sz w:val="20"/>
                <w:szCs w:val="20"/>
              </w:rPr>
              <w:t>о продлении срока представления налоговой отчетности подается налогоплательщиком (налоговым агентом) в налоговый орган по месту регистрационного учета в поряд</w:t>
            </w:r>
            <w:r>
              <w:rPr>
                <w:rStyle w:val="s0"/>
                <w:b/>
                <w:bCs/>
                <w:color w:val="auto"/>
                <w:sz w:val="20"/>
                <w:szCs w:val="20"/>
              </w:rPr>
              <w:t xml:space="preserve">ке, установленном </w:t>
            </w:r>
            <w:hyperlink r:id="rId54" w:history="1">
              <w:r>
                <w:rPr>
                  <w:rStyle w:val="a4"/>
                  <w:b/>
                  <w:bCs/>
                  <w:color w:val="0000FF"/>
                  <w:sz w:val="20"/>
                  <w:szCs w:val="20"/>
                  <w:u w:val="single"/>
                </w:rPr>
                <w:t>статьей 76</w:t>
              </w:r>
            </w:hyperlink>
            <w:r>
              <w:rPr>
                <w:rStyle w:val="s0"/>
                <w:b/>
                <w:bCs/>
                <w:color w:val="auto"/>
                <w:sz w:val="20"/>
                <w:szCs w:val="20"/>
              </w:rPr>
              <w:t xml:space="preserve"> настоящего Кодекса, до истечения срока, установленного настоящим Кодексом, для представления налоговой отчетности.</w:t>
            </w:r>
          </w:p>
          <w:p w:rsidR="00000000" w:rsidRDefault="005B7C14">
            <w:pPr>
              <w:pStyle w:val="pji"/>
            </w:pPr>
            <w:r>
              <w:rPr>
                <w:sz w:val="20"/>
                <w:szCs w:val="20"/>
              </w:rPr>
              <w:t>Продление ср</w:t>
            </w:r>
            <w:r>
              <w:rPr>
                <w:sz w:val="20"/>
                <w:szCs w:val="20"/>
              </w:rPr>
              <w:t xml:space="preserve">ока представления налоговой отчетности распространяется на налоговую отчетность, представляемую налогоплательщиком (налоговым агентом) в течение календарного года, в котором в налоговый орган </w:t>
            </w:r>
            <w:r>
              <w:rPr>
                <w:b/>
                <w:bCs/>
                <w:sz w:val="20"/>
                <w:szCs w:val="20"/>
              </w:rPr>
              <w:t>подано налоговое заявление</w:t>
            </w:r>
            <w:r>
              <w:rPr>
                <w:sz w:val="20"/>
                <w:szCs w:val="20"/>
              </w:rPr>
              <w:t xml:space="preserve"> на продление срока представления нало</w:t>
            </w:r>
            <w:r>
              <w:rPr>
                <w:sz w:val="20"/>
                <w:szCs w:val="20"/>
              </w:rPr>
              <w:t>говой отчетности.</w:t>
            </w:r>
          </w:p>
          <w:p w:rsidR="00000000" w:rsidRDefault="005B7C14">
            <w:pPr>
              <w:pStyle w:val="pji"/>
            </w:pPr>
            <w:r>
              <w:rPr>
                <w:sz w:val="20"/>
                <w:szCs w:val="20"/>
              </w:rPr>
              <w:t>…</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xml:space="preserve">Статья 72. </w:t>
            </w:r>
            <w:r>
              <w:rPr>
                <w:rStyle w:val="s1"/>
                <w:b w:val="0"/>
                <w:bCs w:val="0"/>
                <w:color w:val="auto"/>
                <w:sz w:val="20"/>
                <w:szCs w:val="20"/>
              </w:rPr>
              <w:t>Продление сроков представления налоговой отчетности налоговым органом</w:t>
            </w:r>
          </w:p>
          <w:p w:rsidR="00000000" w:rsidRDefault="005B7C14">
            <w:pPr>
              <w:pStyle w:val="pji"/>
            </w:pPr>
            <w:r>
              <w:rPr>
                <w:rStyle w:val="s0"/>
                <w:b/>
                <w:bCs/>
                <w:sz w:val="20"/>
                <w:szCs w:val="20"/>
              </w:rPr>
              <w:t>1.</w:t>
            </w:r>
            <w:r>
              <w:rPr>
                <w:rStyle w:val="s0"/>
                <w:b/>
                <w:bCs/>
                <w:sz w:val="14"/>
                <w:szCs w:val="14"/>
              </w:rPr>
              <w:t xml:space="preserve">   </w:t>
            </w:r>
            <w:r>
              <w:rPr>
                <w:rStyle w:val="s0"/>
                <w:b/>
                <w:bCs/>
                <w:sz w:val="20"/>
                <w:szCs w:val="20"/>
              </w:rPr>
              <w:t xml:space="preserve">Налогоплательщик (налоговый агент) вправе продлить срок представления </w:t>
            </w:r>
            <w:r>
              <w:rPr>
                <w:b/>
                <w:bCs/>
                <w:sz w:val="20"/>
                <w:szCs w:val="20"/>
              </w:rPr>
              <w:t xml:space="preserve">налоговой отчетности при условии ее представления в электронном виде, за исключением отчетности по мониторингу </w:t>
            </w:r>
            <w:r>
              <w:rPr>
                <w:rStyle w:val="s0"/>
                <w:b/>
                <w:bCs/>
                <w:sz w:val="20"/>
                <w:szCs w:val="20"/>
              </w:rPr>
              <w:t>и налоговой отчетности по косвенным налогам при импорте товаров на территорию Республики Казахстан с территории государств - членов Таможенного с</w:t>
            </w:r>
            <w:r>
              <w:rPr>
                <w:rStyle w:val="s0"/>
                <w:b/>
                <w:bCs/>
                <w:sz w:val="20"/>
                <w:szCs w:val="20"/>
              </w:rPr>
              <w:t>оюза.</w:t>
            </w:r>
          </w:p>
          <w:p w:rsidR="00000000" w:rsidRDefault="005B7C14">
            <w:pPr>
              <w:pStyle w:val="pji"/>
            </w:pPr>
            <w:r>
              <w:rPr>
                <w:rStyle w:val="s0"/>
                <w:b/>
                <w:bCs/>
                <w:color w:val="auto"/>
                <w:sz w:val="20"/>
                <w:szCs w:val="20"/>
              </w:rPr>
              <w:t>2.</w:t>
            </w:r>
            <w:r>
              <w:rPr>
                <w:rStyle w:val="s0"/>
                <w:b/>
                <w:bCs/>
                <w:color w:val="auto"/>
                <w:sz w:val="14"/>
                <w:szCs w:val="14"/>
              </w:rPr>
              <w:t xml:space="preserve">      </w:t>
            </w:r>
            <w:r>
              <w:rPr>
                <w:rStyle w:val="s0"/>
                <w:b/>
                <w:bCs/>
                <w:color w:val="auto"/>
                <w:sz w:val="20"/>
                <w:szCs w:val="20"/>
              </w:rPr>
              <w:t>Для продления срока  представления налоговой отчетности в соответствии с настоящей статьей налогоплательщик (налоговый агент) направляет в налоговый орган по месту регистрационного учета уведомление о продлении срока представления налоговой о</w:t>
            </w:r>
            <w:r>
              <w:rPr>
                <w:rStyle w:val="s0"/>
                <w:b/>
                <w:bCs/>
                <w:color w:val="auto"/>
                <w:sz w:val="20"/>
                <w:szCs w:val="20"/>
              </w:rPr>
              <w:t>тчетности по форме, установленной уполномоченным органом.</w:t>
            </w:r>
          </w:p>
          <w:p w:rsidR="00000000" w:rsidRDefault="005B7C14">
            <w:pPr>
              <w:pStyle w:val="pji"/>
            </w:pPr>
            <w:r>
              <w:rPr>
                <w:rStyle w:val="s0"/>
                <w:b/>
                <w:bCs/>
                <w:color w:val="auto"/>
                <w:sz w:val="20"/>
                <w:szCs w:val="20"/>
              </w:rPr>
              <w:t>Уведомление о продлении срока представления налоговой отчетности направляется налогоплательщиком (налоговым агентом) на бумажном носителе или в электронном виде, допускающем компьютерную обработку и</w:t>
            </w:r>
            <w:r>
              <w:rPr>
                <w:rStyle w:val="s0"/>
                <w:b/>
                <w:bCs/>
                <w:color w:val="auto"/>
                <w:sz w:val="20"/>
                <w:szCs w:val="20"/>
              </w:rPr>
              <w:t xml:space="preserve">нформации посредством системы приема и обработки налоговой отчетности, до истечения срока, установленного настоящим Кодексом, для представления налоговой отчетности.      </w:t>
            </w:r>
          </w:p>
          <w:p w:rsidR="00000000" w:rsidRDefault="005B7C14">
            <w:pPr>
              <w:pStyle w:val="pji"/>
            </w:pPr>
            <w:r>
              <w:rPr>
                <w:sz w:val="20"/>
                <w:szCs w:val="20"/>
              </w:rPr>
              <w:t>Продление срока представления налоговой отчетности распространяется на налоговую отч</w:t>
            </w:r>
            <w:r>
              <w:rPr>
                <w:sz w:val="20"/>
                <w:szCs w:val="20"/>
              </w:rPr>
              <w:t xml:space="preserve">етность, представляемую налогоплательщиком (налоговым агентом) в течение календарного года, в котором в налоговый орган </w:t>
            </w:r>
            <w:r>
              <w:rPr>
                <w:b/>
                <w:bCs/>
                <w:sz w:val="20"/>
                <w:szCs w:val="20"/>
              </w:rPr>
              <w:t xml:space="preserve">направлено уведомление </w:t>
            </w:r>
            <w:r>
              <w:rPr>
                <w:sz w:val="20"/>
                <w:szCs w:val="20"/>
              </w:rPr>
              <w:t>на продление срока представления налоговой отчетности.</w:t>
            </w:r>
          </w:p>
          <w:p w:rsidR="00000000" w:rsidRDefault="005B7C14">
            <w:pPr>
              <w:pStyle w:val="pji"/>
            </w:pPr>
            <w:r>
              <w:rPr>
                <w:sz w:val="20"/>
                <w:szCs w:val="20"/>
              </w:rPr>
              <w:t> …</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2014 года</w:t>
            </w:r>
            <w:r>
              <w:rPr>
                <w:sz w:val="20"/>
                <w:szCs w:val="20"/>
              </w:rPr>
              <w:t xml:space="preserve">. </w:t>
            </w:r>
          </w:p>
          <w:p w:rsidR="00000000" w:rsidRDefault="005B7C14">
            <w:pPr>
              <w:pStyle w:val="pji"/>
            </w:pPr>
            <w:r>
              <w:rPr>
                <w:sz w:val="20"/>
                <w:szCs w:val="20"/>
              </w:rPr>
              <w:t xml:space="preserve">Приведение </w:t>
            </w:r>
            <w:r>
              <w:rPr>
                <w:sz w:val="20"/>
                <w:szCs w:val="20"/>
              </w:rPr>
              <w:t>в соответствие с внесенными изменениями в ст.71 Налогового кодекса, согласно которым настоящая статья будет носить уведомительный характер с целью упрощения процедуры продления срока представления налоговой отчетности.</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15. 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73  пункт 4 </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 </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73. </w:t>
            </w:r>
            <w:r>
              <w:rPr>
                <w:sz w:val="20"/>
                <w:szCs w:val="20"/>
              </w:rPr>
              <w:t>Порядок приостановления (продления, возобновления) представления налоговой отчетности налогоплательщиком (налоговым агентом)</w:t>
            </w:r>
          </w:p>
          <w:p w:rsidR="00000000" w:rsidRDefault="005B7C14">
            <w:pPr>
              <w:pStyle w:val="pji"/>
            </w:pPr>
            <w:r>
              <w:rPr>
                <w:sz w:val="20"/>
                <w:szCs w:val="20"/>
              </w:rPr>
              <w:t>…</w:t>
            </w:r>
          </w:p>
          <w:p w:rsidR="00000000" w:rsidRDefault="005B7C14">
            <w:pPr>
              <w:pStyle w:val="pji"/>
            </w:pPr>
            <w:r>
              <w:rPr>
                <w:b/>
                <w:bCs/>
                <w:sz w:val="20"/>
                <w:szCs w:val="20"/>
              </w:rPr>
              <w:t xml:space="preserve">4. </w:t>
            </w:r>
            <w:r>
              <w:rPr>
                <w:sz w:val="20"/>
                <w:szCs w:val="20"/>
              </w:rPr>
              <w:t>Решение об отказе в приостановлении представления налоговой отчетности принимается</w:t>
            </w:r>
            <w:r>
              <w:rPr>
                <w:b/>
                <w:bCs/>
                <w:sz w:val="20"/>
                <w:szCs w:val="20"/>
              </w:rPr>
              <w:t xml:space="preserve"> в случае </w:t>
            </w:r>
            <w:r>
              <w:rPr>
                <w:sz w:val="20"/>
                <w:szCs w:val="20"/>
              </w:rPr>
              <w:t>наличия у налогоплательщика (налогового агента) налоговой задолженности, задолженности по обязательным пенсионным взносам, социальным отчислениям на дату подачи зая</w:t>
            </w:r>
            <w:r>
              <w:rPr>
                <w:sz w:val="20"/>
                <w:szCs w:val="20"/>
              </w:rPr>
              <w:t xml:space="preserve">вления </w:t>
            </w:r>
            <w:r>
              <w:rPr>
                <w:b/>
                <w:bCs/>
                <w:sz w:val="20"/>
                <w:szCs w:val="20"/>
              </w:rPr>
              <w:t xml:space="preserve">или </w:t>
            </w:r>
            <w:r>
              <w:rPr>
                <w:sz w:val="20"/>
                <w:szCs w:val="20"/>
              </w:rPr>
              <w:t>непредставления налогоплательщиком (налоговым агентом) налоговой отчетности, указанной в пункте 1 настоящей статьи.</w:t>
            </w:r>
          </w:p>
          <w:p w:rsidR="00000000" w:rsidRDefault="005B7C14">
            <w:pPr>
              <w:pStyle w:val="pji"/>
            </w:pPr>
            <w:r>
              <w:rPr>
                <w:b/>
                <w:bCs/>
                <w:sz w:val="20"/>
                <w:szCs w:val="20"/>
              </w:rPr>
              <w:t>…</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73. </w:t>
            </w:r>
            <w:r>
              <w:rPr>
                <w:sz w:val="20"/>
                <w:szCs w:val="20"/>
              </w:rPr>
              <w:t>Порядок приостановления (продления, возобновления) представления налоговой отчетности налогоплательщиком (налоговым</w:t>
            </w:r>
            <w:r>
              <w:rPr>
                <w:sz w:val="20"/>
                <w:szCs w:val="20"/>
              </w:rPr>
              <w:t xml:space="preserve"> агентом)</w:t>
            </w:r>
          </w:p>
          <w:p w:rsidR="00000000" w:rsidRDefault="005B7C14">
            <w:pPr>
              <w:pStyle w:val="pji"/>
            </w:pPr>
            <w:r>
              <w:rPr>
                <w:sz w:val="20"/>
                <w:szCs w:val="20"/>
              </w:rPr>
              <w:t>…</w:t>
            </w:r>
          </w:p>
          <w:p w:rsidR="00000000" w:rsidRDefault="005B7C14">
            <w:pPr>
              <w:pStyle w:val="pji"/>
            </w:pPr>
            <w:r>
              <w:rPr>
                <w:sz w:val="20"/>
                <w:szCs w:val="20"/>
              </w:rPr>
              <w:t>4. Решение об отказе в приостановлении представления налоговой отчетности принимается</w:t>
            </w:r>
            <w:r>
              <w:rPr>
                <w:b/>
                <w:bCs/>
                <w:sz w:val="20"/>
                <w:szCs w:val="20"/>
              </w:rPr>
              <w:t xml:space="preserve"> в следующих случаях:</w:t>
            </w:r>
          </w:p>
          <w:p w:rsidR="00000000" w:rsidRDefault="005B7C14">
            <w:pPr>
              <w:pStyle w:val="pji"/>
            </w:pPr>
            <w:r>
              <w:rPr>
                <w:b/>
                <w:bCs/>
                <w:sz w:val="20"/>
                <w:szCs w:val="20"/>
              </w:rPr>
              <w:t xml:space="preserve">1) при </w:t>
            </w:r>
            <w:r>
              <w:rPr>
                <w:sz w:val="20"/>
                <w:szCs w:val="20"/>
              </w:rPr>
              <w:t>наличии у налогоплательщика (налогового агента) налоговой задолженности, задолженности по обязательным пенсионным взносам, социаль</w:t>
            </w:r>
            <w:r>
              <w:rPr>
                <w:sz w:val="20"/>
                <w:szCs w:val="20"/>
              </w:rPr>
              <w:t>ным отчислениям на дату подачи заявления;</w:t>
            </w:r>
          </w:p>
          <w:p w:rsidR="00000000" w:rsidRDefault="005B7C14">
            <w:pPr>
              <w:pStyle w:val="pji"/>
            </w:pPr>
            <w:r>
              <w:rPr>
                <w:b/>
                <w:bCs/>
                <w:sz w:val="20"/>
                <w:szCs w:val="20"/>
              </w:rPr>
              <w:t xml:space="preserve">2) </w:t>
            </w:r>
            <w:r>
              <w:rPr>
                <w:sz w:val="20"/>
                <w:szCs w:val="20"/>
              </w:rPr>
              <w:t>при непредставлении налогоплательщиком (налоговым агентом) налоговой отчетности, указанной в пункте 1 настоящей статьи;</w:t>
            </w:r>
          </w:p>
          <w:p w:rsidR="00000000" w:rsidRDefault="005B7C14">
            <w:pPr>
              <w:pStyle w:val="pji"/>
            </w:pPr>
            <w:r>
              <w:rPr>
                <w:b/>
                <w:bCs/>
                <w:sz w:val="20"/>
                <w:szCs w:val="20"/>
              </w:rPr>
              <w:t>3) при признании налоговым органом налогоплательщика бездействующим, в соответствии со стат</w:t>
            </w:r>
            <w:r>
              <w:rPr>
                <w:b/>
                <w:bCs/>
                <w:sz w:val="20"/>
                <w:szCs w:val="20"/>
              </w:rPr>
              <w:t>ьей 579 настоящего Кодекса.</w:t>
            </w:r>
          </w:p>
          <w:p w:rsidR="00000000" w:rsidRDefault="005B7C14">
            <w:pPr>
              <w:pStyle w:val="pji"/>
            </w:pPr>
            <w:r>
              <w:rPr>
                <w:b/>
                <w:bCs/>
                <w:sz w:val="20"/>
                <w:szCs w:val="20"/>
              </w:rPr>
              <w:t>…</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2014 года</w:t>
            </w:r>
            <w:r>
              <w:rPr>
                <w:sz w:val="20"/>
                <w:szCs w:val="20"/>
              </w:rPr>
              <w:t xml:space="preserve">. </w:t>
            </w:r>
          </w:p>
          <w:p w:rsidR="00000000" w:rsidRDefault="005B7C14">
            <w:pPr>
              <w:pStyle w:val="pji"/>
            </w:pPr>
            <w:r>
              <w:rPr>
                <w:sz w:val="20"/>
                <w:szCs w:val="20"/>
              </w:rPr>
              <w:t>Предусмотрено решение об отказе в приостановлении представления налоговой отчетности с целью исключения возможности приостановления представления налоговой отчетности бездействующими налогоплательщиками, не представлявшими налоговую отчетность в период осу</w:t>
            </w:r>
            <w:r>
              <w:rPr>
                <w:sz w:val="20"/>
                <w:szCs w:val="20"/>
              </w:rPr>
              <w:t>ществления деятельности.</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16. 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78</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xml:space="preserve">Статья 78. </w:t>
            </w:r>
            <w:r>
              <w:rPr>
                <w:rStyle w:val="s1"/>
                <w:b w:val="0"/>
                <w:bCs w:val="0"/>
                <w:color w:val="auto"/>
                <w:sz w:val="20"/>
                <w:szCs w:val="20"/>
              </w:rPr>
              <w:t>Финансовый лизинг</w:t>
            </w:r>
          </w:p>
          <w:p w:rsidR="00000000" w:rsidRDefault="005B7C14">
            <w:pPr>
              <w:pStyle w:val="pji"/>
            </w:pPr>
            <w:r>
              <w:rPr>
                <w:rStyle w:val="s0"/>
                <w:color w:val="auto"/>
                <w:sz w:val="20"/>
                <w:szCs w:val="20"/>
              </w:rPr>
              <w:t xml:space="preserve">1. Если иное не установлено настоящей статьей, финансовым лизингом является передача имущества по договору лизинга, заключенному в соответствии с </w:t>
            </w:r>
            <w:hyperlink r:id="rId55" w:history="1">
              <w:r>
                <w:rPr>
                  <w:rStyle w:val="a4"/>
                  <w:color w:val="0000FF"/>
                  <w:sz w:val="20"/>
                  <w:szCs w:val="20"/>
                  <w:u w:val="single"/>
                </w:rPr>
                <w:t>законодательством</w:t>
              </w:r>
            </w:hyperlink>
            <w:r>
              <w:rPr>
                <w:rStyle w:val="s0"/>
                <w:color w:val="auto"/>
                <w:sz w:val="20"/>
                <w:szCs w:val="20"/>
              </w:rPr>
              <w:t xml:space="preserve"> Республики Казахстан, на срок свыше трех лет, если она отвечает одному из следующих условий:</w:t>
            </w:r>
          </w:p>
          <w:p w:rsidR="00000000" w:rsidRDefault="005B7C14">
            <w:pPr>
              <w:pStyle w:val="pji"/>
            </w:pPr>
            <w:r>
              <w:rPr>
                <w:rStyle w:val="s0"/>
                <w:color w:val="auto"/>
                <w:sz w:val="20"/>
                <w:szCs w:val="20"/>
              </w:rPr>
              <w:t>…</w:t>
            </w:r>
          </w:p>
          <w:p w:rsidR="00000000" w:rsidRDefault="005B7C14">
            <w:pPr>
              <w:pStyle w:val="pji"/>
            </w:pPr>
            <w:r>
              <w:rPr>
                <w:rStyle w:val="s0"/>
                <w:color w:val="auto"/>
                <w:sz w:val="20"/>
                <w:szCs w:val="20"/>
              </w:rPr>
              <w:t>в случае, если по договору первичного лизинга предусмотрен метод аннуитетных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уменьшенную на с</w:t>
            </w:r>
            <w:r>
              <w:rPr>
                <w:rStyle w:val="s0"/>
                <w:color w:val="auto"/>
                <w:sz w:val="20"/>
                <w:szCs w:val="20"/>
              </w:rPr>
              <w:t xml:space="preserve">умму лизинговых платежей, </w:t>
            </w:r>
            <w:r>
              <w:rPr>
                <w:rStyle w:val="s0"/>
                <w:b/>
                <w:bCs/>
                <w:color w:val="auto"/>
                <w:sz w:val="20"/>
                <w:szCs w:val="20"/>
              </w:rPr>
              <w:t>полученную от лизингополучателя по договору первичного лизинга</w:t>
            </w:r>
            <w:r>
              <w:rPr>
                <w:rStyle w:val="s0"/>
                <w:color w:val="auto"/>
                <w:sz w:val="20"/>
                <w:szCs w:val="20"/>
              </w:rPr>
              <w:t>;</w:t>
            </w:r>
          </w:p>
          <w:p w:rsidR="00000000" w:rsidRDefault="005B7C14">
            <w:pPr>
              <w:pStyle w:val="pji"/>
            </w:pPr>
            <w:r>
              <w:rPr>
                <w:rStyle w:val="s0"/>
                <w:color w:val="auto"/>
                <w:sz w:val="20"/>
                <w:szCs w:val="20"/>
              </w:rPr>
              <w:t xml:space="preserve">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w:t>
            </w:r>
            <w:r>
              <w:rPr>
                <w:rStyle w:val="s0"/>
                <w:b/>
                <w:bCs/>
                <w:color w:val="auto"/>
                <w:sz w:val="20"/>
                <w:szCs w:val="20"/>
              </w:rPr>
              <w:t>н</w:t>
            </w:r>
            <w:r>
              <w:rPr>
                <w:rStyle w:val="s0"/>
                <w:b/>
                <w:bCs/>
                <w:color w:val="auto"/>
                <w:sz w:val="20"/>
                <w:szCs w:val="20"/>
              </w:rPr>
              <w:t>еоплаченную</w:t>
            </w:r>
            <w:r>
              <w:rPr>
                <w:rStyle w:val="s0"/>
                <w:color w:val="auto"/>
                <w:sz w:val="20"/>
                <w:szCs w:val="20"/>
              </w:rPr>
              <w:t xml:space="preserve"> стоимость предмета лизинга по договору первичного </w:t>
            </w:r>
            <w:r>
              <w:rPr>
                <w:rStyle w:val="s0"/>
                <w:b/>
                <w:bCs/>
                <w:color w:val="auto"/>
                <w:sz w:val="20"/>
                <w:szCs w:val="20"/>
              </w:rPr>
              <w:t>лизинга, размер</w:t>
            </w:r>
            <w:r>
              <w:rPr>
                <w:rStyle w:val="s0"/>
                <w:color w:val="auto"/>
                <w:sz w:val="20"/>
                <w:szCs w:val="20"/>
              </w:rPr>
              <w:t xml:space="preserve">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5B7C14">
            <w:pPr>
              <w:pStyle w:val="pji"/>
            </w:pPr>
            <w:r>
              <w:rPr>
                <w:sz w:val="20"/>
                <w:szCs w:val="20"/>
              </w:rPr>
              <w:t>…</w:t>
            </w:r>
          </w:p>
          <w:p w:rsidR="00000000" w:rsidRDefault="005B7C14">
            <w:pPr>
              <w:pStyle w:val="pji"/>
            </w:pPr>
            <w:r>
              <w:rPr>
                <w:rStyle w:val="s1"/>
                <w:b w:val="0"/>
                <w:bCs w:val="0"/>
                <w:color w:val="auto"/>
                <w:sz w:val="20"/>
                <w:szCs w:val="20"/>
              </w:rPr>
              <w:t>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xml:space="preserve">Статья 78. </w:t>
            </w:r>
            <w:r>
              <w:rPr>
                <w:rStyle w:val="s1"/>
                <w:b w:val="0"/>
                <w:bCs w:val="0"/>
                <w:color w:val="auto"/>
                <w:sz w:val="20"/>
                <w:szCs w:val="20"/>
              </w:rPr>
              <w:t>Финансовый лизинг</w:t>
            </w:r>
          </w:p>
          <w:p w:rsidR="00000000" w:rsidRDefault="005B7C14">
            <w:pPr>
              <w:pStyle w:val="pji"/>
            </w:pPr>
            <w:r>
              <w:rPr>
                <w:rStyle w:val="s0"/>
                <w:color w:val="auto"/>
                <w:sz w:val="20"/>
                <w:szCs w:val="20"/>
              </w:rPr>
              <w:t>1. Ес</w:t>
            </w:r>
            <w:r>
              <w:rPr>
                <w:rStyle w:val="s0"/>
                <w:color w:val="auto"/>
                <w:sz w:val="20"/>
                <w:szCs w:val="20"/>
              </w:rPr>
              <w:t xml:space="preserve">ли иное не установлено настоящей статьей, финансовым лизингом является передача имущества по договору лизинга, заключенному в соответствии с </w:t>
            </w:r>
            <w:hyperlink r:id="rId56" w:history="1">
              <w:r>
                <w:rPr>
                  <w:rStyle w:val="a4"/>
                  <w:color w:val="0000FF"/>
                  <w:sz w:val="20"/>
                  <w:szCs w:val="20"/>
                  <w:u w:val="single"/>
                </w:rPr>
                <w:t>законодательств</w:t>
              </w:r>
              <w:r>
                <w:rPr>
                  <w:rStyle w:val="a4"/>
                  <w:color w:val="0000FF"/>
                  <w:sz w:val="20"/>
                  <w:szCs w:val="20"/>
                  <w:u w:val="single"/>
                </w:rPr>
                <w:t>ом</w:t>
              </w:r>
            </w:hyperlink>
            <w:r>
              <w:rPr>
                <w:rStyle w:val="s0"/>
                <w:color w:val="auto"/>
                <w:sz w:val="20"/>
                <w:szCs w:val="20"/>
              </w:rPr>
              <w:t xml:space="preserve"> Республики Казахстан, на срок свыше трех лет, если она отвечает одному из следующих условий:</w:t>
            </w:r>
          </w:p>
          <w:p w:rsidR="00000000" w:rsidRDefault="005B7C14">
            <w:pPr>
              <w:pStyle w:val="pji"/>
            </w:pPr>
            <w:r>
              <w:rPr>
                <w:rStyle w:val="s0"/>
                <w:color w:val="auto"/>
                <w:sz w:val="20"/>
                <w:szCs w:val="20"/>
              </w:rPr>
              <w:t>…</w:t>
            </w:r>
          </w:p>
          <w:p w:rsidR="00000000" w:rsidRDefault="005B7C14">
            <w:pPr>
              <w:pStyle w:val="pji"/>
            </w:pPr>
            <w:r>
              <w:rPr>
                <w:rStyle w:val="s0"/>
                <w:color w:val="auto"/>
                <w:sz w:val="20"/>
                <w:szCs w:val="20"/>
              </w:rPr>
              <w:t>в случае, если по договору первичного лизинга предусмотрен метод аннуитетных платежей - общая сумма лизинговых платежей по договору (договорам) вторичного лиз</w:t>
            </w:r>
            <w:r>
              <w:rPr>
                <w:rStyle w:val="s0"/>
                <w:color w:val="auto"/>
                <w:sz w:val="20"/>
                <w:szCs w:val="20"/>
              </w:rPr>
              <w:t>инга не превышает общую сумму лизинговых платежей по договору первичного лизинга, уменьшенную на сумму лизинговых платежей,</w:t>
            </w:r>
            <w:r>
              <w:rPr>
                <w:rStyle w:val="s0"/>
                <w:b/>
                <w:bCs/>
                <w:color w:val="auto"/>
                <w:sz w:val="20"/>
                <w:szCs w:val="20"/>
              </w:rPr>
              <w:t xml:space="preserve"> начисленную на дату расторжения договора лизинга</w:t>
            </w:r>
            <w:r>
              <w:rPr>
                <w:rStyle w:val="s0"/>
                <w:color w:val="auto"/>
                <w:sz w:val="20"/>
                <w:szCs w:val="20"/>
              </w:rPr>
              <w:t>;</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 xml:space="preserve">в случае, если по договору первичного лизинга предусмотрен метод уплаты равными </w:t>
            </w:r>
            <w:r>
              <w:rPr>
                <w:rStyle w:val="s0"/>
                <w:color w:val="auto"/>
                <w:sz w:val="20"/>
                <w:szCs w:val="20"/>
              </w:rPr>
              <w:t xml:space="preserve">долями - стоимость предмета лизинга, передаваемого во вторичный лизинг, не превышает стоимость предмета лизинга по договору первичного </w:t>
            </w:r>
            <w:r>
              <w:rPr>
                <w:rStyle w:val="s0"/>
                <w:b/>
                <w:bCs/>
                <w:color w:val="auto"/>
                <w:sz w:val="20"/>
                <w:szCs w:val="20"/>
              </w:rPr>
              <w:t>лизинга,</w:t>
            </w:r>
            <w:r>
              <w:rPr>
                <w:rStyle w:val="s0"/>
                <w:color w:val="auto"/>
                <w:sz w:val="20"/>
                <w:szCs w:val="20"/>
              </w:rPr>
              <w:t xml:space="preserve"> </w:t>
            </w:r>
            <w:r>
              <w:rPr>
                <w:rStyle w:val="s0"/>
                <w:b/>
                <w:bCs/>
                <w:color w:val="auto"/>
                <w:sz w:val="20"/>
                <w:szCs w:val="20"/>
              </w:rPr>
              <w:t>уменьшенную на сумму лизинговых платежей, начисленную на дату расторжения договора лизинга,</w:t>
            </w:r>
            <w:r>
              <w:rPr>
                <w:rStyle w:val="s0"/>
                <w:color w:val="auto"/>
                <w:sz w:val="20"/>
                <w:szCs w:val="20"/>
              </w:rPr>
              <w:t xml:space="preserve"> </w:t>
            </w:r>
            <w:r>
              <w:rPr>
                <w:rStyle w:val="s0"/>
                <w:b/>
                <w:bCs/>
                <w:color w:val="auto"/>
                <w:sz w:val="20"/>
                <w:szCs w:val="20"/>
              </w:rPr>
              <w:t>размер</w:t>
            </w:r>
            <w:r>
              <w:rPr>
                <w:rStyle w:val="s0"/>
                <w:color w:val="auto"/>
                <w:sz w:val="20"/>
                <w:szCs w:val="20"/>
              </w:rPr>
              <w:t xml:space="preserve"> ставки вознаг</w:t>
            </w:r>
            <w:r>
              <w:rPr>
                <w:rStyle w:val="s0"/>
                <w:color w:val="auto"/>
                <w:sz w:val="20"/>
                <w:szCs w:val="20"/>
              </w:rPr>
              <w:t>раждения по договору (договорам) вторичного лизинга не превышает размер ставки вознаграждения по договору первичного лизинга;</w:t>
            </w:r>
          </w:p>
          <w:p w:rsidR="00000000" w:rsidRDefault="005B7C14">
            <w:pPr>
              <w:pStyle w:val="pji"/>
            </w:pPr>
            <w:r>
              <w:rPr>
                <w:sz w:val="20"/>
                <w:szCs w:val="20"/>
              </w:rPr>
              <w:t>…</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w:t>
            </w:r>
            <w:r>
              <w:rPr>
                <w:b/>
                <w:bCs/>
                <w:sz w:val="20"/>
                <w:szCs w:val="20"/>
                <w:shd w:val="clear" w:color="auto" w:fill="FFFF00"/>
              </w:rPr>
              <w:t>Вводится в действие с 1 января 2014 года</w:t>
            </w:r>
            <w:r>
              <w:rPr>
                <w:sz w:val="20"/>
                <w:szCs w:val="20"/>
              </w:rPr>
              <w:t xml:space="preserve">. </w:t>
            </w:r>
          </w:p>
          <w:p w:rsidR="00000000" w:rsidRDefault="005B7C14">
            <w:pPr>
              <w:pStyle w:val="pji"/>
            </w:pPr>
            <w:r>
              <w:rPr>
                <w:sz w:val="20"/>
                <w:szCs w:val="20"/>
              </w:rPr>
              <w:t>Поправки уточняющего характера.</w:t>
            </w:r>
          </w:p>
          <w:p w:rsidR="00000000" w:rsidRDefault="005B7C14">
            <w:pPr>
              <w:pStyle w:val="pji"/>
            </w:pPr>
            <w:r>
              <w:rPr>
                <w:sz w:val="20"/>
                <w:szCs w:val="20"/>
              </w:rPr>
              <w:t xml:space="preserve">При признании вторичного лизинга  </w:t>
            </w:r>
            <w:r>
              <w:rPr>
                <w:rStyle w:val="s0"/>
                <w:color w:val="auto"/>
                <w:sz w:val="20"/>
                <w:szCs w:val="20"/>
              </w:rPr>
              <w:t>лизинговые платежи оцениваются не по мере получения,</w:t>
            </w:r>
            <w:r>
              <w:rPr>
                <w:rStyle w:val="s0"/>
                <w:b/>
                <w:bCs/>
                <w:color w:val="auto"/>
                <w:sz w:val="20"/>
                <w:szCs w:val="20"/>
              </w:rPr>
              <w:t xml:space="preserve"> </w:t>
            </w:r>
            <w:r>
              <w:rPr>
                <w:rStyle w:val="s0"/>
                <w:color w:val="auto"/>
                <w:sz w:val="20"/>
                <w:szCs w:val="20"/>
              </w:rPr>
              <w:t xml:space="preserve">а по мере </w:t>
            </w:r>
            <w:r>
              <w:rPr>
                <w:rStyle w:val="s0"/>
                <w:b/>
                <w:bCs/>
                <w:color w:val="auto"/>
                <w:sz w:val="20"/>
                <w:szCs w:val="20"/>
              </w:rPr>
              <w:t xml:space="preserve"> начисления на дату расторжения договора лизинга. </w:t>
            </w:r>
          </w:p>
          <w:p w:rsidR="00000000" w:rsidRDefault="005B7C14">
            <w:pPr>
              <w:pStyle w:val="pji"/>
            </w:pPr>
            <w:r>
              <w:rPr>
                <w:sz w:val="20"/>
                <w:szCs w:val="2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rStyle w:val="s1"/>
                <w:color w:val="auto"/>
                <w:sz w:val="20"/>
                <w:szCs w:val="20"/>
              </w:rPr>
              <w:t>17. 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79</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79. Долгосрочные контракты </w:t>
            </w:r>
          </w:p>
          <w:p w:rsidR="00000000" w:rsidRDefault="005B7C14">
            <w:pPr>
              <w:pStyle w:val="pji"/>
            </w:pPr>
            <w:r>
              <w:rPr>
                <w:b/>
                <w:bCs/>
                <w:sz w:val="20"/>
                <w:szCs w:val="20"/>
              </w:rPr>
              <w:t>1. В целях настоящей статьи долгосрочным контрактом является контракт (договор) на производство, установку, строительство, не завершенный в пределах налогового периода по корпоративному подоходному налогу, в котором были начаты предусмотренные по контракту</w:t>
            </w:r>
            <w:r>
              <w:rPr>
                <w:b/>
                <w:bCs/>
                <w:sz w:val="20"/>
                <w:szCs w:val="20"/>
              </w:rPr>
              <w:t xml:space="preserve"> производство, установка, строительство. </w:t>
            </w:r>
          </w:p>
          <w:p w:rsidR="00000000" w:rsidRDefault="005B7C14">
            <w:pPr>
              <w:pStyle w:val="pji"/>
            </w:pPr>
            <w:r>
              <w:rPr>
                <w:b/>
                <w:bCs/>
                <w:sz w:val="20"/>
                <w:szCs w:val="20"/>
              </w:rPr>
              <w:t xml:space="preserve">2. Сумма фактически понесенных за налоговый период расходов по долгосрочному контракту подлежит отнесению на вычеты в соответствии со </w:t>
            </w:r>
            <w:hyperlink r:id="rId57" w:history="1">
              <w:r>
                <w:rPr>
                  <w:rStyle w:val="a4"/>
                  <w:b/>
                  <w:bCs/>
                  <w:color w:val="0000FF"/>
                  <w:sz w:val="20"/>
                  <w:szCs w:val="20"/>
                  <w:u w:val="single"/>
                </w:rPr>
                <w:t>статьями 100 - 125</w:t>
              </w:r>
            </w:hyperlink>
            <w:r>
              <w:rPr>
                <w:b/>
                <w:bCs/>
                <w:sz w:val="20"/>
                <w:szCs w:val="20"/>
              </w:rPr>
              <w:t xml:space="preserve"> настоящего Кодекса.</w:t>
            </w:r>
          </w:p>
          <w:p w:rsidR="00000000" w:rsidRDefault="005B7C14">
            <w:pPr>
              <w:pStyle w:val="pji"/>
            </w:pPr>
            <w:r>
              <w:rPr>
                <w:b/>
                <w:bCs/>
                <w:sz w:val="20"/>
                <w:szCs w:val="20"/>
              </w:rPr>
              <w:t>3. Доходы по долгосрочным контрактам определяются по выбору налогоплательщика по фактическому методу или методу завер</w:t>
            </w:r>
            <w:r>
              <w:rPr>
                <w:b/>
                <w:bCs/>
                <w:sz w:val="20"/>
                <w:szCs w:val="20"/>
              </w:rPr>
              <w:t>шения.</w:t>
            </w:r>
          </w:p>
          <w:p w:rsidR="00000000" w:rsidRDefault="005B7C14">
            <w:pPr>
              <w:pStyle w:val="pji"/>
            </w:pPr>
            <w:r>
              <w:rPr>
                <w:b/>
                <w:bCs/>
                <w:sz w:val="20"/>
                <w:szCs w:val="20"/>
              </w:rPr>
              <w:t xml:space="preserve">Выбранный метод определения доходов отражается в налоговой учетной политике и не может изменяться в течение срока действия контракта. </w:t>
            </w:r>
          </w:p>
          <w:p w:rsidR="00000000" w:rsidRDefault="005B7C14">
            <w:pPr>
              <w:pStyle w:val="pji"/>
            </w:pPr>
            <w:r>
              <w:rPr>
                <w:b/>
                <w:bCs/>
                <w:sz w:val="20"/>
                <w:szCs w:val="20"/>
              </w:rPr>
              <w:t>4. По фактическому методу доходом по долгосрочному контракту за отчетный налоговый период признается доход, подлеж</w:t>
            </w:r>
            <w:r>
              <w:rPr>
                <w:b/>
                <w:bCs/>
                <w:sz w:val="20"/>
                <w:szCs w:val="20"/>
              </w:rPr>
              <w:t>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5B7C14">
            <w:pPr>
              <w:pStyle w:val="pji"/>
            </w:pPr>
            <w:r>
              <w:rPr>
                <w:b/>
                <w:bCs/>
                <w:sz w:val="20"/>
                <w:szCs w:val="20"/>
              </w:rPr>
              <w:t>5. По методу завершения доход по долгосрочному контракту за отчетный налоговый период определяется как произведение</w:t>
            </w:r>
            <w:r>
              <w:rPr>
                <w:b/>
                <w:bCs/>
                <w:sz w:val="20"/>
                <w:szCs w:val="20"/>
              </w:rPr>
              <w:t xml:space="preserve"> общей суммы дохода по долгосрочному контракту и доли исполнения указанного контракта за отчетный налоговый период.</w:t>
            </w:r>
          </w:p>
          <w:p w:rsidR="00000000" w:rsidRDefault="005B7C14">
            <w:pPr>
              <w:pStyle w:val="pji"/>
            </w:pPr>
            <w:r>
              <w:rPr>
                <w:b/>
                <w:bCs/>
                <w:sz w:val="20"/>
                <w:szCs w:val="20"/>
              </w:rPr>
              <w:t>При этом доля исполнения долгосрочного контракта определяется как соотношение суммы расходов, произведенных в отчетном налоговом периоде и о</w:t>
            </w:r>
            <w:r>
              <w:rPr>
                <w:b/>
                <w:bCs/>
                <w:sz w:val="20"/>
                <w:szCs w:val="20"/>
              </w:rPr>
              <w:t>тносимых на вычеты в соответствии с настоящим Кодексом, к общей сумме расходов по долгосрочному контракту, которые могут быть отнесены на вычеты в соответствии с настоящим Кодексом, за период действия контракта.</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79. Исключить. </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2014 года</w:t>
            </w:r>
            <w:r>
              <w:rPr>
                <w:sz w:val="20"/>
                <w:szCs w:val="20"/>
              </w:rPr>
              <w:t xml:space="preserve">. </w:t>
            </w:r>
          </w:p>
          <w:p w:rsidR="00000000" w:rsidRDefault="005B7C14">
            <w:pPr>
              <w:pStyle w:val="pj"/>
            </w:pPr>
            <w:r>
              <w:rPr>
                <w:sz w:val="20"/>
                <w:szCs w:val="20"/>
              </w:rPr>
              <w:t> </w:t>
            </w:r>
            <w:r>
              <w:rPr>
                <w:b/>
                <w:bCs/>
                <w:color w:val="7030A0"/>
                <w:u w:val="single"/>
              </w:rPr>
              <w:t>Статья 79</w:t>
            </w:r>
            <w:r>
              <w:t xml:space="preserve"> Налогового Кодекса РК исключена, в связи с переносом  положении  по долгосрочному контракту отраженной в данной статье в  раздел 4 Налогового Кодекса РК. При этом введены новые статьи </w:t>
            </w:r>
            <w:r>
              <w:rPr>
                <w:b/>
                <w:bCs/>
                <w:color w:val="7030A0"/>
                <w:u w:val="single"/>
              </w:rPr>
              <w:t>130-1, 130-2, 130-</w:t>
            </w:r>
            <w:r>
              <w:rPr>
                <w:b/>
                <w:bCs/>
                <w:color w:val="7030A0"/>
                <w:u w:val="single"/>
              </w:rPr>
              <w:t xml:space="preserve">3 </w:t>
            </w:r>
            <w:r>
              <w:t>Налогового Кодекса РК, в целях учета доходов и вычетов по КПН и  предоставления возможности учета убытков по  долгосрочному контракту при исчислении КПН.</w:t>
            </w:r>
          </w:p>
          <w:p w:rsidR="00000000" w:rsidRDefault="005B7C14">
            <w:pPr>
              <w:pStyle w:val="pji"/>
            </w:pPr>
            <w: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4950" w:type="pct"/>
            <w:gridSpan w:val="14"/>
            <w:tcBorders>
              <w:top w:val="nil"/>
              <w:left w:val="single" w:sz="8" w:space="0" w:color="auto"/>
              <w:bottom w:val="single" w:sz="8" w:space="0" w:color="auto"/>
              <w:right w:val="single" w:sz="8" w:space="0" w:color="auto"/>
            </w:tcBorders>
            <w:shd w:val="clear" w:color="auto" w:fill="FFFF00"/>
            <w:tcMar>
              <w:top w:w="0" w:type="dxa"/>
              <w:left w:w="108" w:type="dxa"/>
              <w:bottom w:w="0" w:type="dxa"/>
              <w:right w:w="108" w:type="dxa"/>
            </w:tcMar>
            <w:hideMark/>
          </w:tcPr>
          <w:p w:rsidR="00000000" w:rsidRDefault="005B7C14">
            <w:pPr>
              <w:pStyle w:val="3"/>
              <w:jc w:val="center"/>
              <w:rPr>
                <w:rFonts w:eastAsia="Times New Roman"/>
              </w:rPr>
            </w:pPr>
            <w:bookmarkStart w:id="2" w:name="SUB2"/>
            <w:bookmarkEnd w:id="2"/>
            <w:r>
              <w:rPr>
                <w:rStyle w:val="s0"/>
                <w:rFonts w:eastAsia="Times New Roman"/>
                <w:color w:val="984806"/>
                <w:sz w:val="28"/>
                <w:szCs w:val="28"/>
              </w:rPr>
              <w:t>КПН</w:t>
            </w:r>
          </w:p>
          <w:p w:rsidR="00000000" w:rsidRDefault="005B7C14">
            <w:pPr>
              <w:pStyle w:val="pji"/>
            </w:pPr>
            <w:r>
              <w:rPr>
                <w:sz w:val="20"/>
                <w:szCs w:val="2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18. 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Статья 84</w:t>
            </w:r>
          </w:p>
          <w:p w:rsidR="00000000" w:rsidRDefault="005B7C14">
            <w:pPr>
              <w:pStyle w:val="pji"/>
            </w:pPr>
            <w:r>
              <w:rPr>
                <w:rStyle w:val="s0"/>
                <w:color w:val="auto"/>
                <w:sz w:val="20"/>
                <w:szCs w:val="20"/>
              </w:rPr>
              <w:t>пункт 2</w:t>
            </w:r>
          </w:p>
          <w:p w:rsidR="00000000" w:rsidRDefault="005B7C14">
            <w:pPr>
              <w:pStyle w:val="pji"/>
            </w:pPr>
            <w:r>
              <w:rPr>
                <w:rStyle w:val="s0"/>
                <w:color w:val="auto"/>
                <w:sz w:val="20"/>
                <w:szCs w:val="20"/>
              </w:rPr>
              <w:t>подпункты 9)</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rPr>
              <w:t xml:space="preserve">Статья 84. </w:t>
            </w:r>
            <w:r>
              <w:rPr>
                <w:rStyle w:val="s0"/>
                <w:color w:val="auto"/>
                <w:sz w:val="20"/>
                <w:szCs w:val="20"/>
              </w:rPr>
              <w:t xml:space="preserve">Совокупный годовой доход </w:t>
            </w:r>
          </w:p>
          <w:p w:rsidR="00000000" w:rsidRDefault="005B7C14">
            <w:pPr>
              <w:pStyle w:val="pji"/>
            </w:pPr>
            <w:r>
              <w:rPr>
                <w:rStyle w:val="s0"/>
                <w:color w:val="auto"/>
                <w:sz w:val="20"/>
                <w:szCs w:val="20"/>
              </w:rPr>
              <w:t>…</w:t>
            </w:r>
          </w:p>
          <w:p w:rsidR="00000000" w:rsidRDefault="005B7C14">
            <w:pPr>
              <w:pStyle w:val="pji"/>
            </w:pPr>
            <w:r>
              <w:rPr>
                <w:rStyle w:val="s0"/>
                <w:color w:val="auto"/>
                <w:sz w:val="20"/>
                <w:szCs w:val="20"/>
              </w:rPr>
              <w:t>2. В целях налогообложения в качестве дохода не рассматриваются:</w:t>
            </w:r>
          </w:p>
          <w:p w:rsidR="00000000" w:rsidRDefault="005B7C14">
            <w:pPr>
              <w:pStyle w:val="pji"/>
            </w:pPr>
            <w:r>
              <w:rPr>
                <w:rStyle w:val="s0"/>
                <w:b/>
                <w:bCs/>
                <w:color w:val="auto"/>
                <w:sz w:val="20"/>
                <w:szCs w:val="20"/>
              </w:rPr>
              <w:t>…</w:t>
            </w:r>
          </w:p>
          <w:p w:rsidR="00000000" w:rsidRDefault="005B7C14">
            <w:pPr>
              <w:pStyle w:val="pji"/>
            </w:pPr>
            <w:r>
              <w:rPr>
                <w:rStyle w:val="s0"/>
                <w:b/>
                <w:bCs/>
                <w:color w:val="auto"/>
                <w:sz w:val="20"/>
                <w:szCs w:val="20"/>
              </w:rPr>
              <w:t>9) отсутствует;</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10) отсутствует.</w:t>
            </w:r>
          </w:p>
          <w:p w:rsidR="00000000" w:rsidRDefault="005B7C14">
            <w:pPr>
              <w:pStyle w:val="pji"/>
            </w:pPr>
            <w:r>
              <w:rPr>
                <w:sz w:val="20"/>
                <w:szCs w:val="20"/>
              </w:rPr>
              <w:t>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rPr>
              <w:t xml:space="preserve">Статья 84. </w:t>
            </w:r>
            <w:r>
              <w:rPr>
                <w:rStyle w:val="s0"/>
                <w:color w:val="auto"/>
                <w:sz w:val="20"/>
                <w:szCs w:val="20"/>
              </w:rPr>
              <w:t xml:space="preserve">Совокупный годовой доход </w:t>
            </w:r>
          </w:p>
          <w:p w:rsidR="00000000" w:rsidRDefault="005B7C14">
            <w:pPr>
              <w:pStyle w:val="pji"/>
            </w:pPr>
            <w:r>
              <w:rPr>
                <w:rStyle w:val="s0"/>
                <w:color w:val="auto"/>
                <w:sz w:val="20"/>
                <w:szCs w:val="20"/>
              </w:rPr>
              <w:t>…</w:t>
            </w:r>
          </w:p>
          <w:p w:rsidR="00000000" w:rsidRDefault="005B7C14">
            <w:pPr>
              <w:pStyle w:val="pji"/>
            </w:pPr>
            <w:r>
              <w:rPr>
                <w:rStyle w:val="s0"/>
                <w:color w:val="auto"/>
                <w:sz w:val="20"/>
                <w:szCs w:val="20"/>
              </w:rPr>
              <w:t>2. В целях налогообложения в качестве дохода не рассматриваются:</w:t>
            </w:r>
          </w:p>
          <w:p w:rsidR="00000000" w:rsidRDefault="005B7C14">
            <w:pPr>
              <w:pStyle w:val="pji"/>
            </w:pPr>
            <w:r>
              <w:rPr>
                <w:rStyle w:val="s0"/>
                <w:color w:val="auto"/>
                <w:sz w:val="20"/>
                <w:szCs w:val="20"/>
              </w:rPr>
              <w:t>…</w:t>
            </w:r>
          </w:p>
          <w:p w:rsidR="00000000" w:rsidRDefault="005B7C14">
            <w:pPr>
              <w:pStyle w:val="pji"/>
            </w:pPr>
            <w:r>
              <w:rPr>
                <w:rStyle w:val="s0"/>
                <w:b/>
                <w:bCs/>
                <w:color w:val="auto"/>
                <w:sz w:val="20"/>
                <w:szCs w:val="20"/>
              </w:rPr>
              <w:t xml:space="preserve">9) для лица, который произвел подакцизный товар, указанный в подпункте 5) статьи 279 настоящего Кодекса, из давальческого сырья - сумма возмещения, подлежащего получению (полученного) в счет исполнения таким лицом налогового обязательства по уплате акциза </w:t>
            </w:r>
            <w:r>
              <w:rPr>
                <w:rStyle w:val="s0"/>
                <w:b/>
                <w:bCs/>
                <w:color w:val="auto"/>
                <w:sz w:val="20"/>
                <w:szCs w:val="20"/>
              </w:rPr>
              <w:t>по подакцизным товарам, являющимся продуктом переработки давальческого сырья;</w:t>
            </w:r>
          </w:p>
          <w:p w:rsidR="00000000" w:rsidRDefault="005B7C14">
            <w:pPr>
              <w:pStyle w:val="pji"/>
            </w:pPr>
            <w:r>
              <w:rPr>
                <w:b/>
                <w:bCs/>
                <w:sz w:val="20"/>
                <w:szCs w:val="20"/>
              </w:rPr>
              <w:t xml:space="preserve">10) стоимость имущества, </w:t>
            </w:r>
            <w:r>
              <w:rPr>
                <w:rStyle w:val="s0"/>
                <w:b/>
                <w:bCs/>
                <w:color w:val="auto"/>
                <w:sz w:val="20"/>
                <w:szCs w:val="20"/>
              </w:rPr>
              <w:t>полученного государственным предприятием от государственного учреждения, в виде:</w:t>
            </w:r>
          </w:p>
          <w:p w:rsidR="00000000" w:rsidRDefault="005B7C14">
            <w:pPr>
              <w:pStyle w:val="pji"/>
            </w:pPr>
            <w:r>
              <w:rPr>
                <w:b/>
                <w:bCs/>
                <w:sz w:val="20"/>
                <w:szCs w:val="20"/>
              </w:rPr>
              <w:t>основных средств,</w:t>
            </w:r>
            <w:r>
              <w:rPr>
                <w:sz w:val="20"/>
                <w:szCs w:val="20"/>
              </w:rPr>
              <w:t xml:space="preserve"> </w:t>
            </w:r>
            <w:r>
              <w:rPr>
                <w:rStyle w:val="s0"/>
                <w:color w:val="auto"/>
                <w:sz w:val="20"/>
                <w:szCs w:val="20"/>
              </w:rPr>
              <w:t> </w:t>
            </w:r>
            <w:r>
              <w:rPr>
                <w:rStyle w:val="s1"/>
                <w:color w:val="auto"/>
                <w:sz w:val="20"/>
                <w:szCs w:val="20"/>
              </w:rPr>
              <w:t>закрепленных на праве хозяйственного ведения или опер</w:t>
            </w:r>
            <w:r>
              <w:rPr>
                <w:rStyle w:val="s1"/>
                <w:color w:val="auto"/>
                <w:sz w:val="20"/>
                <w:szCs w:val="20"/>
              </w:rPr>
              <w:t>ативного управления за таким предприятием;</w:t>
            </w:r>
          </w:p>
          <w:p w:rsidR="00000000" w:rsidRDefault="005B7C14">
            <w:pPr>
              <w:pStyle w:val="pji"/>
            </w:pPr>
            <w:r>
              <w:rPr>
                <w:rStyle w:val="s0"/>
                <w:b/>
                <w:bCs/>
                <w:color w:val="auto"/>
                <w:sz w:val="20"/>
                <w:szCs w:val="20"/>
              </w:rPr>
              <w:t>денег на</w:t>
            </w:r>
            <w:r>
              <w:rPr>
                <w:rStyle w:val="s1"/>
                <w:color w:val="auto"/>
                <w:sz w:val="20"/>
                <w:szCs w:val="20"/>
              </w:rPr>
              <w:t xml:space="preserve"> приобретение основных средств, которые будут закреплены за таким предприятием на праве хозяйственного ведения или оперативного управления.</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shd w:val="clear" w:color="auto" w:fill="FFFF00"/>
              </w:rPr>
              <w:t>Вводится в действие с 01.01.2009 года.</w:t>
            </w:r>
          </w:p>
          <w:p w:rsidR="00000000" w:rsidRDefault="005B7C14">
            <w:pPr>
              <w:pStyle w:val="pji"/>
            </w:pPr>
            <w:r>
              <w:rPr>
                <w:rStyle w:val="s0"/>
                <w:color w:val="auto"/>
                <w:sz w:val="20"/>
                <w:szCs w:val="20"/>
              </w:rPr>
              <w:t> </w:t>
            </w:r>
          </w:p>
          <w:p w:rsidR="00000000" w:rsidRDefault="005B7C14">
            <w:pPr>
              <w:pStyle w:val="pj"/>
            </w:pPr>
            <w:r>
              <w:rPr>
                <w:rStyle w:val="s0"/>
                <w:sz w:val="20"/>
                <w:szCs w:val="20"/>
              </w:rPr>
              <w:t> Дополнительно предусмо</w:t>
            </w:r>
            <w:r>
              <w:rPr>
                <w:rStyle w:val="s0"/>
                <w:sz w:val="20"/>
                <w:szCs w:val="20"/>
              </w:rPr>
              <w:t xml:space="preserve">трены  подпункты 9) и 10)  пункта 2  </w:t>
            </w:r>
            <w:r>
              <w:rPr>
                <w:rStyle w:val="s0"/>
                <w:b/>
                <w:bCs/>
                <w:color w:val="7030A0"/>
                <w:sz w:val="20"/>
                <w:szCs w:val="20"/>
                <w:u w:val="single"/>
              </w:rPr>
              <w:t>статьи 84</w:t>
            </w:r>
            <w:r>
              <w:rPr>
                <w:rStyle w:val="s0"/>
                <w:sz w:val="20"/>
                <w:szCs w:val="20"/>
              </w:rPr>
              <w:t xml:space="preserve"> Налогового Кодекса РК регламентирующие положения, что  не рассматриваются в качестве дохода  акциз </w:t>
            </w:r>
            <w:r>
              <w:rPr>
                <w:rStyle w:val="s0"/>
                <w:b/>
                <w:bCs/>
                <w:sz w:val="20"/>
                <w:szCs w:val="20"/>
              </w:rPr>
              <w:t xml:space="preserve">по подакцизным товарам, являющимся продуктом переработки давальческого сырья,  </w:t>
            </w:r>
            <w:r>
              <w:rPr>
                <w:rStyle w:val="s0"/>
                <w:sz w:val="20"/>
                <w:szCs w:val="20"/>
              </w:rPr>
              <w:t>а также</w:t>
            </w:r>
            <w:r>
              <w:rPr>
                <w:rStyle w:val="s0"/>
                <w:b/>
                <w:bCs/>
                <w:sz w:val="20"/>
                <w:szCs w:val="20"/>
              </w:rPr>
              <w:t xml:space="preserve"> </w:t>
            </w:r>
            <w:r>
              <w:rPr>
                <w:sz w:val="20"/>
                <w:szCs w:val="20"/>
              </w:rPr>
              <w:t>не является безвозмездн</w:t>
            </w:r>
            <w:r>
              <w:rPr>
                <w:sz w:val="20"/>
                <w:szCs w:val="20"/>
              </w:rPr>
              <w:t>о полученным имуществом</w:t>
            </w:r>
            <w:r>
              <w:rPr>
                <w:b/>
                <w:bCs/>
                <w:sz w:val="20"/>
                <w:szCs w:val="20"/>
              </w:rPr>
              <w:t xml:space="preserve"> стоимость имущества</w:t>
            </w:r>
            <w:r>
              <w:rPr>
                <w:rStyle w:val="s0"/>
                <w:b/>
                <w:bCs/>
                <w:sz w:val="20"/>
                <w:szCs w:val="20"/>
              </w:rPr>
              <w:t xml:space="preserve"> полученного государственным предприятием от государственного учреждения, в виде </w:t>
            </w:r>
            <w:r>
              <w:rPr>
                <w:b/>
                <w:bCs/>
                <w:sz w:val="20"/>
                <w:szCs w:val="20"/>
              </w:rPr>
              <w:t>основных средств и денег</w:t>
            </w:r>
            <w:r>
              <w:rPr>
                <w:sz w:val="20"/>
                <w:szCs w:val="20"/>
              </w:rPr>
              <w:t>.</w:t>
            </w:r>
            <w:r>
              <w:rPr>
                <w:rStyle w:val="s0"/>
                <w:sz w:val="20"/>
                <w:szCs w:val="20"/>
              </w:rPr>
              <w:t> </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 </w:t>
            </w:r>
          </w:p>
          <w:p w:rsidR="00000000" w:rsidRDefault="005B7C14">
            <w:pPr>
              <w:pStyle w:val="pji"/>
            </w:pPr>
            <w:r>
              <w:rPr>
                <w:sz w:val="20"/>
                <w:szCs w:val="2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19. 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85 пункт 1 подпункты 1-1), 6-1), пункт 4</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85. </w:t>
            </w:r>
            <w:r>
              <w:rPr>
                <w:sz w:val="20"/>
                <w:szCs w:val="20"/>
              </w:rPr>
              <w:t xml:space="preserve">Доходы, включаемые в совокупный годовой доход </w:t>
            </w:r>
          </w:p>
          <w:p w:rsidR="00000000" w:rsidRDefault="005B7C14">
            <w:pPr>
              <w:pStyle w:val="pji"/>
            </w:pPr>
            <w:r>
              <w:rPr>
                <w:sz w:val="20"/>
                <w:szCs w:val="20"/>
              </w:rPr>
              <w:t xml:space="preserve">1. В совокупный годовой доход включаются все виды доходов налогоплательщика: </w:t>
            </w:r>
          </w:p>
          <w:p w:rsidR="00000000" w:rsidRDefault="005B7C14">
            <w:pPr>
              <w:pStyle w:val="pji"/>
            </w:pPr>
            <w:r>
              <w:rPr>
                <w:sz w:val="20"/>
                <w:szCs w:val="20"/>
              </w:rPr>
              <w:t>…</w:t>
            </w:r>
          </w:p>
          <w:p w:rsidR="00000000" w:rsidRDefault="005B7C14">
            <w:pPr>
              <w:pStyle w:val="pji"/>
            </w:pPr>
            <w:r>
              <w:rPr>
                <w:b/>
                <w:bCs/>
              </w:rPr>
              <w:t>1-1)</w:t>
            </w:r>
            <w:r>
              <w:rPr>
                <w:b/>
                <w:bCs/>
                <w:sz w:val="14"/>
                <w:szCs w:val="14"/>
              </w:rPr>
              <w:t xml:space="preserve">             </w:t>
            </w:r>
            <w:r>
              <w:rPr>
                <w:b/>
                <w:bCs/>
              </w:rPr>
              <w:t>отсутствует;</w:t>
            </w:r>
          </w:p>
          <w:p w:rsidR="00000000" w:rsidRDefault="005B7C14">
            <w:pPr>
              <w:pStyle w:val="pji"/>
            </w:pPr>
            <w:r>
              <w:t>…</w:t>
            </w:r>
          </w:p>
          <w:p w:rsidR="00000000" w:rsidRDefault="005B7C14">
            <w:pPr>
              <w:pStyle w:val="pji"/>
            </w:pPr>
            <w:r>
              <w:t> </w:t>
            </w:r>
          </w:p>
          <w:p w:rsidR="00000000" w:rsidRDefault="005B7C14">
            <w:pPr>
              <w:pStyle w:val="pji"/>
            </w:pPr>
            <w:r>
              <w:t> </w:t>
            </w:r>
          </w:p>
          <w:p w:rsidR="00000000" w:rsidRDefault="005B7C14">
            <w:pPr>
              <w:pStyle w:val="pji"/>
            </w:pPr>
            <w:r>
              <w:t> </w:t>
            </w:r>
          </w:p>
          <w:p w:rsidR="00000000" w:rsidRDefault="005B7C14">
            <w:pPr>
              <w:pStyle w:val="pji"/>
            </w:pPr>
            <w:r>
              <w:rPr>
                <w:b/>
                <w:bCs/>
              </w:rPr>
              <w:t>6-1) отсутствует;</w:t>
            </w:r>
          </w:p>
          <w:p w:rsidR="00000000" w:rsidRDefault="005B7C14">
            <w:pPr>
              <w:pStyle w:val="pji"/>
            </w:pPr>
            <w:r>
              <w:rPr>
                <w:b/>
                <w:bCs/>
              </w:rPr>
              <w:t>…</w:t>
            </w:r>
          </w:p>
          <w:p w:rsidR="00000000" w:rsidRDefault="005B7C14">
            <w:pPr>
              <w:pStyle w:val="pji"/>
            </w:pPr>
            <w:r>
              <w:rPr>
                <w:rStyle w:val="s0"/>
              </w:rPr>
              <w:t> </w:t>
            </w:r>
          </w:p>
          <w:p w:rsidR="00000000" w:rsidRDefault="005B7C14">
            <w:pPr>
              <w:pStyle w:val="pji"/>
            </w:pPr>
            <w:r>
              <w:rPr>
                <w:rStyle w:val="s0"/>
                <w:b/>
                <w:bCs/>
              </w:rPr>
              <w:t> </w:t>
            </w:r>
          </w:p>
          <w:p w:rsidR="00000000" w:rsidRDefault="005B7C14">
            <w:pPr>
              <w:pStyle w:val="pji"/>
            </w:pPr>
            <w:r>
              <w:rPr>
                <w:rStyle w:val="s0"/>
                <w:b/>
                <w:bCs/>
              </w:rPr>
              <w:t> </w:t>
            </w:r>
          </w:p>
          <w:p w:rsidR="00000000" w:rsidRDefault="005B7C14">
            <w:pPr>
              <w:pStyle w:val="pji"/>
            </w:pPr>
            <w:r>
              <w:rPr>
                <w:rStyle w:val="s0"/>
                <w:b/>
                <w:bCs/>
                <w:color w:val="auto"/>
                <w:sz w:val="20"/>
                <w:szCs w:val="20"/>
              </w:rPr>
              <w:t>23-1) отсутствует;</w:t>
            </w:r>
          </w:p>
          <w:p w:rsidR="00000000" w:rsidRDefault="005B7C14">
            <w:pPr>
              <w:pStyle w:val="pji"/>
            </w:pPr>
            <w:r>
              <w:rPr>
                <w:sz w:val="20"/>
                <w:szCs w:val="20"/>
              </w:rPr>
              <w:t> </w:t>
            </w:r>
          </w:p>
          <w:p w:rsidR="00000000" w:rsidRDefault="005B7C14">
            <w:pPr>
              <w:pStyle w:val="pji"/>
            </w:pPr>
            <w:r>
              <w:rPr>
                <w:sz w:val="20"/>
                <w:szCs w:val="20"/>
              </w:rPr>
              <w:t> </w:t>
            </w:r>
            <w:r>
              <w:rPr>
                <w:b/>
                <w:bCs/>
                <w:sz w:val="20"/>
                <w:szCs w:val="20"/>
              </w:rPr>
              <w:t>...</w:t>
            </w:r>
          </w:p>
          <w:p w:rsidR="00000000" w:rsidRDefault="005B7C14">
            <w:pPr>
              <w:pStyle w:val="pji"/>
            </w:pPr>
            <w:r>
              <w:t>4. Налогоплательщик имеет право на корректировку доходов в соответствии со статьями 131 и 132 настоящего Кодекса.</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85. </w:t>
            </w:r>
            <w:r>
              <w:rPr>
                <w:sz w:val="20"/>
                <w:szCs w:val="20"/>
              </w:rPr>
              <w:t xml:space="preserve">Доходы, включаемые в совокупный годовой доход </w:t>
            </w:r>
          </w:p>
          <w:p w:rsidR="00000000" w:rsidRDefault="005B7C14">
            <w:pPr>
              <w:pStyle w:val="pji"/>
            </w:pPr>
            <w:r>
              <w:rPr>
                <w:sz w:val="20"/>
                <w:szCs w:val="20"/>
              </w:rPr>
              <w:t xml:space="preserve">1. В совокупный годовой доход включаются все виды доходов налогоплательщика: </w:t>
            </w:r>
          </w:p>
          <w:p w:rsidR="00000000" w:rsidRDefault="005B7C14">
            <w:pPr>
              <w:pStyle w:val="pji"/>
            </w:pPr>
            <w:r>
              <w:rPr>
                <w:sz w:val="20"/>
                <w:szCs w:val="20"/>
              </w:rPr>
              <w:t>…</w:t>
            </w:r>
          </w:p>
          <w:p w:rsidR="00000000" w:rsidRDefault="005B7C14">
            <w:pPr>
              <w:pStyle w:val="pji"/>
            </w:pPr>
            <w:r>
              <w:rPr>
                <w:b/>
                <w:bCs/>
              </w:rPr>
              <w:t>1-1</w:t>
            </w:r>
            <w:r>
              <w:rPr>
                <w:b/>
                <w:bCs/>
              </w:rPr>
              <w:t>)</w:t>
            </w:r>
            <w:r>
              <w:rPr>
                <w:b/>
                <w:bCs/>
                <w:sz w:val="14"/>
                <w:szCs w:val="14"/>
              </w:rPr>
              <w:t xml:space="preserve">             </w:t>
            </w:r>
            <w:r>
              <w:rPr>
                <w:b/>
                <w:bCs/>
              </w:rPr>
              <w:t>доход страховой, перестраховочной организации по договорам страхования, перестрахования;</w:t>
            </w:r>
          </w:p>
          <w:p w:rsidR="00000000" w:rsidRDefault="005B7C14">
            <w:pPr>
              <w:pStyle w:val="pji"/>
            </w:pPr>
            <w:r>
              <w:t>…</w:t>
            </w:r>
          </w:p>
          <w:p w:rsidR="00000000" w:rsidRDefault="005B7C14">
            <w:pPr>
              <w:pStyle w:val="pji"/>
            </w:pPr>
            <w:r>
              <w:rPr>
                <w:rStyle w:val="s0"/>
                <w:b/>
                <w:bCs/>
                <w:color w:val="auto"/>
                <w:sz w:val="20"/>
                <w:szCs w:val="20"/>
              </w:rPr>
              <w:t>23-1) доход государственного предприятия, возникающий в соответствии с международными стандартами финансовой отчетности и требованиями законодательства</w:t>
            </w:r>
            <w:r>
              <w:rPr>
                <w:rStyle w:val="s0"/>
                <w:b/>
                <w:bCs/>
                <w:color w:val="auto"/>
                <w:sz w:val="20"/>
                <w:szCs w:val="20"/>
              </w:rPr>
              <w:t xml:space="preserve"> Республики Казахстан в связи с амортизацией основных средств, </w:t>
            </w:r>
            <w:r>
              <w:rPr>
                <w:rStyle w:val="s1"/>
                <w:color w:val="auto"/>
                <w:sz w:val="20"/>
                <w:szCs w:val="20"/>
              </w:rPr>
              <w:t>закрепленных на праве хозяйственного ведения или оперативного управления за таким предприятием</w:t>
            </w:r>
            <w:r>
              <w:rPr>
                <w:rStyle w:val="s0"/>
                <w:b/>
                <w:bCs/>
                <w:color w:val="auto"/>
                <w:sz w:val="20"/>
                <w:szCs w:val="20"/>
              </w:rPr>
              <w:t>;</w:t>
            </w:r>
          </w:p>
          <w:p w:rsidR="00000000" w:rsidRDefault="005B7C14">
            <w:pPr>
              <w:pStyle w:val="pji"/>
            </w:pPr>
            <w:r>
              <w:rPr>
                <w:b/>
                <w:bCs/>
              </w:rPr>
              <w:t>...</w:t>
            </w:r>
          </w:p>
          <w:p w:rsidR="00000000" w:rsidRDefault="005B7C14">
            <w:pPr>
              <w:pStyle w:val="pji"/>
            </w:pPr>
            <w:r>
              <w:rPr>
                <w:sz w:val="20"/>
                <w:szCs w:val="20"/>
              </w:rPr>
              <w:t>4. Налогоплательщик имеет право на корректировку доходов в соответствии со статьями 131 и 132</w:t>
            </w:r>
            <w:r>
              <w:rPr>
                <w:sz w:val="20"/>
                <w:szCs w:val="20"/>
              </w:rPr>
              <w:t xml:space="preserve"> настоящего Кодекса. </w:t>
            </w:r>
            <w:r>
              <w:rPr>
                <w:b/>
                <w:bCs/>
                <w:sz w:val="20"/>
                <w:szCs w:val="20"/>
              </w:rPr>
              <w:t>При этом совокупный годовой доход с учетом корректировок в соответствии со статьями 131 и 132 настоящего Кодекса может иметь отрицательное значение.</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Уточнение редакции в части включения подпунктом 1-1 статьи 85 Налогового Кодекса РК д</w:t>
            </w:r>
            <w:r>
              <w:rPr>
                <w:sz w:val="20"/>
                <w:szCs w:val="20"/>
              </w:rPr>
              <w:t xml:space="preserve">охода </w:t>
            </w:r>
            <w:r>
              <w:rPr>
                <w:b/>
                <w:bCs/>
                <w:sz w:val="20"/>
                <w:szCs w:val="20"/>
              </w:rPr>
              <w:t>страховой, перестраховочной организации</w:t>
            </w:r>
            <w:r>
              <w:rPr>
                <w:sz w:val="20"/>
                <w:szCs w:val="20"/>
              </w:rPr>
              <w:t xml:space="preserve">  </w:t>
            </w:r>
            <w:r>
              <w:rPr>
                <w:b/>
                <w:bCs/>
                <w:sz w:val="20"/>
                <w:szCs w:val="20"/>
                <w:shd w:val="clear" w:color="auto" w:fill="FFFF00"/>
              </w:rPr>
              <w:t>действующей с 1 января 2012 года</w:t>
            </w:r>
            <w:r>
              <w:rPr>
                <w:sz w:val="20"/>
                <w:szCs w:val="20"/>
              </w:rPr>
              <w:t>.</w:t>
            </w:r>
          </w:p>
          <w:p w:rsidR="00000000" w:rsidRDefault="005B7C14">
            <w:pPr>
              <w:pStyle w:val="pji"/>
            </w:pPr>
            <w:r>
              <w:rPr>
                <w:sz w:val="20"/>
                <w:szCs w:val="20"/>
              </w:rPr>
              <w:t> </w:t>
            </w:r>
          </w:p>
          <w:p w:rsidR="00000000" w:rsidRDefault="005B7C14">
            <w:pPr>
              <w:pStyle w:val="pji"/>
            </w:pPr>
            <w:r>
              <w:rPr>
                <w:sz w:val="20"/>
                <w:szCs w:val="20"/>
              </w:rPr>
              <w:t> Дополнительно  введенный подпункт 23-1)  предусматривает, что  начисленные суммы амортизации государственного предприятия  по государственной собственности относимые в выче</w:t>
            </w:r>
            <w:r>
              <w:rPr>
                <w:sz w:val="20"/>
                <w:szCs w:val="20"/>
              </w:rPr>
              <w:t xml:space="preserve">ты включаются в  СГД  как доходы  таких предприятии возникающие в соответствии с бухгалтерским учетом. </w:t>
            </w:r>
            <w:r>
              <w:rPr>
                <w:b/>
                <w:bCs/>
                <w:sz w:val="20"/>
                <w:szCs w:val="20"/>
                <w:shd w:val="clear" w:color="auto" w:fill="FFFF00"/>
              </w:rPr>
              <w:t>Данные положения</w:t>
            </w:r>
            <w:r>
              <w:rPr>
                <w:sz w:val="20"/>
                <w:szCs w:val="20"/>
              </w:rPr>
              <w:t xml:space="preserve"> </w:t>
            </w:r>
            <w:r>
              <w:rPr>
                <w:b/>
                <w:bCs/>
                <w:sz w:val="20"/>
                <w:szCs w:val="20"/>
                <w:shd w:val="clear" w:color="auto" w:fill="FFFF00"/>
              </w:rPr>
              <w:t>вводятся с 1 января 2009 года.</w:t>
            </w:r>
          </w:p>
          <w:p w:rsidR="00000000" w:rsidRDefault="005B7C14">
            <w:pPr>
              <w:pStyle w:val="pji"/>
            </w:pPr>
            <w:r>
              <w:rPr>
                <w:sz w:val="20"/>
                <w:szCs w:val="20"/>
              </w:rPr>
              <w:t> </w:t>
            </w:r>
          </w:p>
          <w:p w:rsidR="00000000" w:rsidRDefault="005B7C14">
            <w:pPr>
              <w:pStyle w:val="pji"/>
            </w:pPr>
            <w:r>
              <w:rPr>
                <w:sz w:val="20"/>
                <w:szCs w:val="20"/>
              </w:rPr>
              <w:t xml:space="preserve">  Поправки, </w:t>
            </w:r>
            <w:r>
              <w:rPr>
                <w:b/>
                <w:bCs/>
                <w:sz w:val="20"/>
                <w:szCs w:val="20"/>
                <w:shd w:val="clear" w:color="auto" w:fill="FFFF00"/>
              </w:rPr>
              <w:t>действующие с 1 января 2014 года</w:t>
            </w:r>
            <w:r>
              <w:rPr>
                <w:sz w:val="20"/>
                <w:szCs w:val="20"/>
              </w:rPr>
              <w:t>   введенные в пункт 4 статьи 85 Налогового Кодекса связаны</w:t>
            </w:r>
            <w:r>
              <w:rPr>
                <w:sz w:val="20"/>
                <w:szCs w:val="20"/>
              </w:rPr>
              <w:t xml:space="preserve"> корректировкой доходов по долгосрочным контрактам,  которые могут привести  к убыткам.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20. 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87</w:t>
            </w:r>
          </w:p>
          <w:p w:rsidR="00000000" w:rsidRDefault="005B7C14">
            <w:pPr>
              <w:pStyle w:val="pji"/>
            </w:pPr>
            <w:r>
              <w:rPr>
                <w:sz w:val="20"/>
                <w:szCs w:val="20"/>
              </w:rPr>
              <w:t xml:space="preserve">пункт 2 </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xml:space="preserve">Статья 87. </w:t>
            </w:r>
            <w:r>
              <w:rPr>
                <w:rStyle w:val="s1"/>
                <w:b w:val="0"/>
                <w:bCs w:val="0"/>
                <w:color w:val="auto"/>
                <w:sz w:val="20"/>
                <w:szCs w:val="20"/>
              </w:rPr>
              <w:t>Доход от прироста стоимости</w:t>
            </w:r>
          </w:p>
          <w:p w:rsidR="00000000" w:rsidRDefault="005B7C14">
            <w:pPr>
              <w:pStyle w:val="pji"/>
            </w:pPr>
            <w:r>
              <w:rPr>
                <w:rStyle w:val="s1"/>
                <w:color w:val="auto"/>
                <w:sz w:val="20"/>
                <w:szCs w:val="20"/>
              </w:rPr>
              <w:t>…</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2. В целях настоящей статьи к активам, не подлежащим амортизации, относятся:</w:t>
            </w:r>
          </w:p>
          <w:p w:rsidR="00000000" w:rsidRDefault="005B7C14">
            <w:pPr>
              <w:pStyle w:val="pji"/>
            </w:pPr>
            <w:r>
              <w:rPr>
                <w:rStyle w:val="s0"/>
                <w:color w:val="auto"/>
                <w:sz w:val="20"/>
                <w:szCs w:val="20"/>
              </w:rPr>
              <w:t>…</w:t>
            </w:r>
          </w:p>
          <w:p w:rsidR="00000000" w:rsidRDefault="005B7C14">
            <w:pPr>
              <w:pStyle w:val="pji"/>
            </w:pPr>
            <w:r>
              <w:rPr>
                <w:rStyle w:val="s0"/>
                <w:b/>
                <w:bCs/>
                <w:color w:val="auto"/>
                <w:sz w:val="20"/>
                <w:szCs w:val="20"/>
              </w:rPr>
              <w:t>6-1) отсутствует;</w:t>
            </w:r>
          </w:p>
          <w:p w:rsidR="00000000" w:rsidRDefault="005B7C14">
            <w:pPr>
              <w:pStyle w:val="pji"/>
            </w:pPr>
            <w:r>
              <w:rPr>
                <w:rStyle w:val="s0"/>
                <w:color w:val="auto"/>
                <w:sz w:val="20"/>
                <w:szCs w:val="20"/>
              </w:rPr>
              <w:t>...</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xml:space="preserve">Статья 87. </w:t>
            </w:r>
            <w:r>
              <w:rPr>
                <w:rStyle w:val="s1"/>
                <w:b w:val="0"/>
                <w:bCs w:val="0"/>
                <w:color w:val="auto"/>
                <w:sz w:val="20"/>
                <w:szCs w:val="20"/>
              </w:rPr>
              <w:t>Доход от прироста стоимости</w:t>
            </w:r>
          </w:p>
          <w:p w:rsidR="00000000" w:rsidRDefault="005B7C14">
            <w:pPr>
              <w:pStyle w:val="pji"/>
            </w:pPr>
            <w:r>
              <w:rPr>
                <w:rStyle w:val="s1"/>
                <w:color w:val="auto"/>
                <w:sz w:val="20"/>
                <w:szCs w:val="20"/>
              </w:rPr>
              <w:t>…</w:t>
            </w:r>
          </w:p>
          <w:p w:rsidR="00000000" w:rsidRDefault="005B7C14">
            <w:pPr>
              <w:pStyle w:val="pji"/>
            </w:pPr>
            <w:r>
              <w:rPr>
                <w:rStyle w:val="s0"/>
                <w:color w:val="auto"/>
                <w:sz w:val="20"/>
                <w:szCs w:val="20"/>
              </w:rPr>
              <w:t>2. В целях настоящей статьи к активам, не подлежащим амортизации, относятся:</w:t>
            </w:r>
          </w:p>
          <w:p w:rsidR="00000000" w:rsidRDefault="005B7C14">
            <w:pPr>
              <w:pStyle w:val="pji"/>
            </w:pPr>
            <w:r>
              <w:rPr>
                <w:rStyle w:val="s0"/>
                <w:color w:val="auto"/>
                <w:sz w:val="20"/>
                <w:szCs w:val="20"/>
              </w:rPr>
              <w:t>…</w:t>
            </w:r>
          </w:p>
          <w:p w:rsidR="00000000" w:rsidRDefault="005B7C14">
            <w:pPr>
              <w:pStyle w:val="pji"/>
            </w:pPr>
            <w:r>
              <w:rPr>
                <w:rStyle w:val="s0"/>
                <w:b/>
                <w:bCs/>
                <w:color w:val="auto"/>
                <w:sz w:val="20"/>
                <w:szCs w:val="20"/>
              </w:rPr>
              <w:t>6-1) инвестиционное золото;</w:t>
            </w:r>
          </w:p>
          <w:p w:rsidR="00000000" w:rsidRDefault="005B7C14">
            <w:pPr>
              <w:pStyle w:val="pji"/>
            </w:pPr>
            <w:r>
              <w:rPr>
                <w:rStyle w:val="s1"/>
                <w:color w:val="auto"/>
                <w:sz w:val="20"/>
                <w:szCs w:val="20"/>
              </w:rPr>
              <w:t>…</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2014 года</w:t>
            </w:r>
            <w:r>
              <w:rPr>
                <w:sz w:val="20"/>
                <w:szCs w:val="20"/>
              </w:rPr>
              <w:t xml:space="preserve">. </w:t>
            </w:r>
          </w:p>
          <w:p w:rsidR="00000000" w:rsidRDefault="005B7C14">
            <w:pPr>
              <w:pStyle w:val="pji"/>
            </w:pPr>
            <w:r>
              <w:rPr>
                <w:sz w:val="20"/>
                <w:szCs w:val="20"/>
              </w:rPr>
              <w:t>Перечень активов, не подлежащих амор</w:t>
            </w:r>
            <w:r>
              <w:rPr>
                <w:sz w:val="20"/>
                <w:szCs w:val="20"/>
              </w:rPr>
              <w:t xml:space="preserve">тизации, по которым включается в СГД доход от прироста стоимости  пополнен подпунктом 6-1) пункта 2 статьи 87 Налогового Кодекса РК  на </w:t>
            </w:r>
            <w:r>
              <w:rPr>
                <w:rStyle w:val="s0"/>
                <w:b/>
                <w:bCs/>
                <w:color w:val="auto"/>
                <w:sz w:val="20"/>
                <w:szCs w:val="20"/>
              </w:rPr>
              <w:t>инвестиционное золото.</w:t>
            </w:r>
          </w:p>
          <w:p w:rsidR="00000000" w:rsidRDefault="005B7C14">
            <w:pPr>
              <w:pStyle w:val="pji"/>
            </w:pPr>
            <w:r>
              <w:rPr>
                <w:sz w:val="20"/>
                <w:szCs w:val="20"/>
              </w:rPr>
              <w:t> </w:t>
            </w:r>
          </w:p>
          <w:p w:rsidR="00000000" w:rsidRDefault="005B7C14">
            <w:pPr>
              <w:pStyle w:val="pji"/>
            </w:pPr>
            <w:r>
              <w:rPr>
                <w:sz w:val="20"/>
                <w:szCs w:val="20"/>
              </w:rPr>
              <w:t>Приведение в соответствие с МСФО.</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0070C0"/>
                <w:sz w:val="20"/>
                <w:szCs w:val="20"/>
              </w:rPr>
              <w:t>Статья 89-1.</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sz w:val="20"/>
                <w:szCs w:val="20"/>
              </w:rPr>
              <w:t xml:space="preserve">Статья 89-1. </w:t>
            </w:r>
            <w:r>
              <w:rPr>
                <w:rStyle w:val="s1"/>
                <w:color w:val="auto"/>
                <w:sz w:val="20"/>
                <w:szCs w:val="20"/>
              </w:rPr>
              <w:t>Отсутствует</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rPr>
                <w:rStyle w:val="s0"/>
                <w:b/>
                <w:bCs/>
                <w:sz w:val="20"/>
                <w:szCs w:val="20"/>
              </w:rPr>
              <w:t>Статья 89-1. Доходы страховой, перестраховочной организации по договорам страхования, перестрахования</w:t>
            </w:r>
          </w:p>
          <w:p w:rsidR="00000000" w:rsidRDefault="005B7C14">
            <w:pPr>
              <w:pStyle w:val="pj"/>
            </w:pPr>
            <w:r>
              <w:rPr>
                <w:rStyle w:val="s0"/>
                <w:b/>
                <w:bCs/>
                <w:sz w:val="20"/>
                <w:szCs w:val="20"/>
              </w:rPr>
              <w:t>1. Доходом страховой, перестраховочной организации по договорам страхования, перестрахования признаются доходы страховой, перестраховочной организации в виде:</w:t>
            </w:r>
          </w:p>
          <w:p w:rsidR="00000000" w:rsidRDefault="005B7C14">
            <w:pPr>
              <w:pStyle w:val="pj"/>
            </w:pPr>
            <w:r>
              <w:rPr>
                <w:rStyle w:val="s0"/>
                <w:b/>
                <w:bCs/>
                <w:sz w:val="20"/>
                <w:szCs w:val="20"/>
              </w:rPr>
              <w:t>1) страховых премий (взносов);</w:t>
            </w:r>
          </w:p>
          <w:p w:rsidR="00000000" w:rsidRDefault="005B7C14">
            <w:pPr>
              <w:pStyle w:val="pj"/>
            </w:pPr>
            <w:r>
              <w:rPr>
                <w:rStyle w:val="s0"/>
                <w:b/>
                <w:bCs/>
                <w:sz w:val="20"/>
                <w:szCs w:val="20"/>
              </w:rPr>
              <w:t>2) активов перестрахования, созданных по незаработанным премиям, н</w:t>
            </w:r>
            <w:r>
              <w:rPr>
                <w:rStyle w:val="s0"/>
                <w:b/>
                <w:bCs/>
                <w:sz w:val="20"/>
                <w:szCs w:val="20"/>
              </w:rPr>
              <w:t>епроизошедшим убыткам, заявленным, но неурегулированным убыткам;</w:t>
            </w:r>
          </w:p>
          <w:p w:rsidR="00000000" w:rsidRDefault="005B7C14">
            <w:pPr>
              <w:pStyle w:val="pj"/>
            </w:pPr>
            <w:r>
              <w:rPr>
                <w:rStyle w:val="s0"/>
                <w:b/>
                <w:bCs/>
                <w:sz w:val="20"/>
                <w:szCs w:val="20"/>
              </w:rPr>
              <w:t>3) возмещения расходов по страховым выплатам;</w:t>
            </w:r>
          </w:p>
          <w:p w:rsidR="00000000" w:rsidRDefault="005B7C14">
            <w:pPr>
              <w:pStyle w:val="pj"/>
            </w:pPr>
            <w:r>
              <w:rPr>
                <w:rStyle w:val="s0"/>
                <w:b/>
                <w:bCs/>
                <w:sz w:val="20"/>
                <w:szCs w:val="20"/>
              </w:rPr>
              <w:t xml:space="preserve">4) прочих доходов по договорам страхования, перестрахования, за исключением доходов, указанных в пункте 3 </w:t>
            </w:r>
            <w:hyperlink r:id="rId58" w:history="1">
              <w:r>
                <w:rPr>
                  <w:rStyle w:val="a4"/>
                  <w:b/>
                  <w:bCs/>
                  <w:color w:val="0000FF"/>
                  <w:sz w:val="20"/>
                  <w:szCs w:val="20"/>
                  <w:u w:val="single"/>
                </w:rPr>
                <w:t>статьи 90</w:t>
              </w:r>
            </w:hyperlink>
            <w:r>
              <w:rPr>
                <w:rStyle w:val="s0"/>
                <w:b/>
                <w:bCs/>
                <w:sz w:val="20"/>
                <w:szCs w:val="20"/>
              </w:rPr>
              <w:t xml:space="preserve"> и </w:t>
            </w:r>
            <w:hyperlink r:id="rId59" w:history="1">
              <w:r>
                <w:rPr>
                  <w:rStyle w:val="a4"/>
                  <w:b/>
                  <w:bCs/>
                  <w:color w:val="0000FF"/>
                  <w:sz w:val="20"/>
                  <w:szCs w:val="20"/>
                  <w:u w:val="single"/>
                </w:rPr>
                <w:t>статье 95</w:t>
              </w:r>
            </w:hyperlink>
            <w:r>
              <w:rPr>
                <w:rStyle w:val="s0"/>
                <w:b/>
                <w:bCs/>
                <w:sz w:val="20"/>
                <w:szCs w:val="20"/>
              </w:rPr>
              <w:t xml:space="preserve"> настоящего Кодекса.</w:t>
            </w:r>
          </w:p>
          <w:p w:rsidR="00000000" w:rsidRDefault="005B7C14">
            <w:pPr>
              <w:pStyle w:val="pj"/>
            </w:pPr>
            <w:r>
              <w:rPr>
                <w:rStyle w:val="s0"/>
                <w:b/>
                <w:bCs/>
                <w:sz w:val="20"/>
                <w:szCs w:val="20"/>
              </w:rPr>
              <w:t xml:space="preserve">2. Положения настоящей </w:t>
            </w:r>
            <w:hyperlink r:id="rId60" w:history="1">
              <w:r>
                <w:rPr>
                  <w:rStyle w:val="a4"/>
                  <w:b/>
                  <w:bCs/>
                  <w:color w:val="0000FF"/>
                  <w:sz w:val="20"/>
                  <w:szCs w:val="20"/>
                  <w:u w:val="single"/>
                </w:rPr>
                <w:t>статьи</w:t>
              </w:r>
            </w:hyperlink>
            <w:r>
              <w:rPr>
                <w:rStyle w:val="s0"/>
                <w:b/>
                <w:bCs/>
                <w:sz w:val="20"/>
                <w:szCs w:val="20"/>
              </w:rPr>
              <w:t xml:space="preserve"> не распространяются на договора страхования, перестрахования, по которым доход в виде страховых премий в соответствии с международными стандартами финансовой отчетности и требован</w:t>
            </w:r>
            <w:r>
              <w:rPr>
                <w:rStyle w:val="s0"/>
                <w:b/>
                <w:bCs/>
                <w:sz w:val="20"/>
                <w:szCs w:val="20"/>
              </w:rPr>
              <w:t>иями законодательства Республики Казахстан о бухгалтерском учете и финансовой отчетности признан в полном размере до 1 января 2012 года.</w:t>
            </w:r>
          </w:p>
          <w:p w:rsidR="00000000" w:rsidRDefault="005B7C14">
            <w:pPr>
              <w:pStyle w:val="pj"/>
            </w:pPr>
            <w:r>
              <w:rPr>
                <w:rStyle w:val="s0"/>
                <w:b/>
                <w:bCs/>
                <w:sz w:val="20"/>
                <w:szCs w:val="20"/>
              </w:rPr>
              <w:t>3. Доходом страховой, перестраховочной организации в виде активов перестрахования, созданных по незаработанным премиям,</w:t>
            </w:r>
            <w:r>
              <w:rPr>
                <w:rStyle w:val="s0"/>
                <w:b/>
                <w:bCs/>
                <w:sz w:val="20"/>
                <w:szCs w:val="20"/>
              </w:rPr>
              <w:t xml:space="preserve"> непроизошедшим убыткам, заявленным, но неурегулированным убыткам, признается положительная разница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w:t>
            </w:r>
            <w:r>
              <w:rPr>
                <w:rStyle w:val="s0"/>
                <w:b/>
                <w:bCs/>
                <w:sz w:val="20"/>
                <w:szCs w:val="20"/>
              </w:rPr>
              <w:t>танным премиям, непроизошедшим убыткам, заявленным, но неурегулированным убыткам, на конец отчетного налогового периода и размером таких активов на конец предыдущего налогового периода.</w:t>
            </w:r>
          </w:p>
          <w:p w:rsidR="00000000" w:rsidRDefault="005B7C14">
            <w:pPr>
              <w:pStyle w:val="pj"/>
            </w:pPr>
            <w:r>
              <w:rPr>
                <w:rStyle w:val="s0"/>
                <w:b/>
                <w:bCs/>
                <w:sz w:val="20"/>
                <w:szCs w:val="20"/>
              </w:rPr>
              <w:t>4. Доходом страховой, перестраховочной организации в виде возмещения р</w:t>
            </w:r>
            <w:r>
              <w:rPr>
                <w:rStyle w:val="s0"/>
                <w:b/>
                <w:bCs/>
                <w:sz w:val="20"/>
                <w:szCs w:val="20"/>
              </w:rPr>
              <w:t>асходов по страховым выплатам признается возмещение расходов страховой, перестраховочной организации по страховым выплатам на основании права обратного требования (регресса) к лицу, причинившему вред, и (или) перестраховочной организации в соответствии с д</w:t>
            </w:r>
            <w:r>
              <w:rPr>
                <w:rStyle w:val="s0"/>
                <w:b/>
                <w:bCs/>
                <w:sz w:val="20"/>
                <w:szCs w:val="20"/>
              </w:rPr>
              <w:t>оговором перестрахования.</w:t>
            </w:r>
          </w:p>
          <w:p w:rsidR="00000000" w:rsidRDefault="005B7C14">
            <w:pPr>
              <w:pStyle w:val="pj"/>
            </w:pPr>
            <w:r>
              <w:rPr>
                <w:rStyle w:val="s0"/>
                <w:b/>
                <w:bCs/>
                <w:sz w:val="20"/>
                <w:szCs w:val="20"/>
              </w:rPr>
              <w:t>При этом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 в соотв</w:t>
            </w:r>
            <w:r>
              <w:rPr>
                <w:rStyle w:val="s0"/>
                <w:b/>
                <w:bCs/>
                <w:sz w:val="20"/>
                <w:szCs w:val="20"/>
              </w:rPr>
              <w:t>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года, доход страховой, перестраховочной организации в виде возм</w:t>
            </w:r>
            <w:r>
              <w:rPr>
                <w:rStyle w:val="s0"/>
                <w:b/>
                <w:bCs/>
                <w:sz w:val="20"/>
                <w:szCs w:val="20"/>
              </w:rPr>
              <w:t>ещения расходов по страховым выплатам определяется по следующей формуле:</w:t>
            </w:r>
          </w:p>
          <w:p w:rsidR="00000000" w:rsidRDefault="005B7C14">
            <w:pPr>
              <w:pStyle w:val="pj"/>
            </w:pPr>
            <w:r>
              <w:rPr>
                <w:rStyle w:val="s0"/>
                <w:b/>
                <w:bCs/>
                <w:sz w:val="20"/>
                <w:szCs w:val="20"/>
              </w:rPr>
              <w:t>Д * (А/Б), где:</w:t>
            </w:r>
          </w:p>
          <w:p w:rsidR="00000000" w:rsidRDefault="005B7C14">
            <w:pPr>
              <w:pStyle w:val="pj"/>
            </w:pPr>
            <w:r>
              <w:rPr>
                <w:rStyle w:val="s0"/>
                <w:b/>
                <w:bCs/>
                <w:sz w:val="20"/>
                <w:szCs w:val="20"/>
              </w:rPr>
              <w:t>Д - подлежащий получению (полученный) в отчетном налоговом периоде доход в виде возмещения расходов по страховым выплатам;</w:t>
            </w:r>
          </w:p>
          <w:p w:rsidR="00000000" w:rsidRDefault="005B7C14">
            <w:pPr>
              <w:pStyle w:val="pj"/>
            </w:pPr>
            <w:r>
              <w:rPr>
                <w:rStyle w:val="s0"/>
                <w:b/>
                <w:bCs/>
                <w:sz w:val="20"/>
                <w:szCs w:val="20"/>
              </w:rPr>
              <w:t>А - страховые взносы, подлежащие получению (</w:t>
            </w:r>
            <w:r>
              <w:rPr>
                <w:rStyle w:val="s0"/>
                <w:b/>
                <w:bCs/>
                <w:sz w:val="20"/>
                <w:szCs w:val="20"/>
              </w:rPr>
              <w:t>полученные) после 31 декабря 2011 года по день признания в отчетном налоговом периоде дохода в виде возмещения расходов по страховым выплатам;</w:t>
            </w:r>
          </w:p>
          <w:p w:rsidR="00000000" w:rsidRDefault="005B7C14">
            <w:pPr>
              <w:pStyle w:val="pj"/>
            </w:pPr>
            <w:r>
              <w:rPr>
                <w:rStyle w:val="s0"/>
                <w:b/>
                <w:bCs/>
                <w:sz w:val="20"/>
                <w:szCs w:val="20"/>
              </w:rPr>
              <w:t>Б - страховые взносы, подлежащие получению (полученные) со дня вступления договора в силу по день признания в отч</w:t>
            </w:r>
            <w:r>
              <w:rPr>
                <w:rStyle w:val="s0"/>
                <w:b/>
                <w:bCs/>
                <w:sz w:val="20"/>
                <w:szCs w:val="20"/>
              </w:rPr>
              <w:t>етном налоговом периоде дохода в виде возмещения расходов по страховым выплатам.»;</w:t>
            </w:r>
          </w:p>
          <w:p w:rsidR="00000000" w:rsidRDefault="005B7C14">
            <w:pPr>
              <w:pStyle w:val="pji"/>
            </w:pPr>
            <w:r>
              <w:rPr>
                <w:rStyle w:val="s1"/>
              </w:rPr>
              <w:t> </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2012 года</w:t>
            </w:r>
            <w:r>
              <w:rPr>
                <w:sz w:val="20"/>
                <w:szCs w:val="20"/>
              </w:rPr>
              <w:t xml:space="preserve">. </w:t>
            </w:r>
          </w:p>
          <w:p w:rsidR="00000000" w:rsidRDefault="005B7C14">
            <w:pPr>
              <w:pStyle w:val="pj"/>
            </w:pPr>
            <w:r>
              <w:rPr>
                <w:sz w:val="20"/>
                <w:szCs w:val="20"/>
              </w:rPr>
              <w:t>Введена дополнительная статья 89-1 Налогового Кодекса РК, предусматривающий порядок налогового учета доходов   в связи того, чт</w:t>
            </w:r>
            <w:r>
              <w:rPr>
                <w:sz w:val="20"/>
                <w:szCs w:val="20"/>
              </w:rPr>
              <w:t xml:space="preserve">о налогообложение </w:t>
            </w:r>
            <w:r>
              <w:rPr>
                <w:rStyle w:val="s0"/>
                <w:b/>
                <w:bCs/>
                <w:sz w:val="20"/>
                <w:szCs w:val="20"/>
              </w:rPr>
              <w:t xml:space="preserve">страховой, перестраховочной организации по договорам страхования, перестрахования </w:t>
            </w:r>
            <w:r>
              <w:rPr>
                <w:rStyle w:val="s0"/>
                <w:sz w:val="20"/>
                <w:szCs w:val="20"/>
              </w:rPr>
              <w:t>с 1 января 2012 года производится в общеустановленном порядке.</w:t>
            </w:r>
          </w:p>
          <w:p w:rsidR="00000000" w:rsidRDefault="005B7C14">
            <w:pPr>
              <w:pStyle w:val="pji"/>
            </w:pPr>
            <w:r>
              <w:rPr>
                <w:sz w:val="20"/>
                <w:szCs w:val="20"/>
              </w:rPr>
              <w:t> </w:t>
            </w:r>
          </w:p>
          <w:p w:rsidR="00000000" w:rsidRDefault="005B7C14">
            <w:pPr>
              <w:pStyle w:val="pji"/>
            </w:pPr>
            <w:r>
              <w:rPr>
                <w:b/>
                <w:bCs/>
                <w:sz w:val="20"/>
                <w:szCs w:val="20"/>
                <w:shd w:val="clear" w:color="auto" w:fill="FFFF0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21. 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Статья 90</w:t>
            </w:r>
          </w:p>
          <w:p w:rsidR="00000000" w:rsidRDefault="005B7C14">
            <w:pPr>
              <w:pStyle w:val="a3"/>
            </w:pPr>
            <w:r>
              <w:rPr>
                <w:sz w:val="20"/>
                <w:szCs w:val="20"/>
              </w:rPr>
              <w:t>пункт 3</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90. </w:t>
            </w:r>
            <w:r>
              <w:rPr>
                <w:sz w:val="20"/>
                <w:szCs w:val="20"/>
              </w:rPr>
              <w:t>Доход от снижения размеров созданных провизий (резервов)</w:t>
            </w:r>
          </w:p>
          <w:p w:rsidR="00000000" w:rsidRDefault="005B7C14">
            <w:pPr>
              <w:pStyle w:val="pji"/>
            </w:pPr>
            <w:r>
              <w:rPr>
                <w:sz w:val="20"/>
                <w:szCs w:val="20"/>
              </w:rPr>
              <w:t>…</w:t>
            </w:r>
          </w:p>
          <w:p w:rsidR="00000000" w:rsidRDefault="005B7C14">
            <w:pPr>
              <w:pStyle w:val="pji"/>
            </w:pPr>
            <w:r>
              <w:rPr>
                <w:b/>
                <w:bCs/>
                <w:sz w:val="20"/>
                <w:szCs w:val="20"/>
              </w:rPr>
              <w:t xml:space="preserve">3. </w:t>
            </w:r>
            <w:r>
              <w:rPr>
                <w:sz w:val="20"/>
                <w:szCs w:val="20"/>
              </w:rPr>
              <w:t>Доходом от снижения размеров страховых резервов</w:t>
            </w:r>
            <w:r>
              <w:rPr>
                <w:b/>
                <w:bCs/>
                <w:sz w:val="20"/>
                <w:szCs w:val="20"/>
              </w:rPr>
              <w:t>, созданных страховой, перестраховочной организацией по договорам страхования, перестрахования, признается сумма уменьшения размеров созданных страховых резервов, отнесенная ранее на вычеты в размере и порядке, которые установлены настоящим Кодексом.</w:t>
            </w:r>
          </w:p>
          <w:p w:rsidR="00000000" w:rsidRDefault="005B7C14">
            <w:pPr>
              <w:pStyle w:val="pji"/>
            </w:pPr>
            <w:r>
              <w:rPr>
                <w:b/>
                <w:bCs/>
                <w:sz w:val="20"/>
                <w:szCs w:val="20"/>
              </w:rPr>
              <w:t>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w:t>
            </w:r>
            <w:r>
              <w:rPr>
                <w:b/>
                <w:bCs/>
                <w:sz w:val="20"/>
                <w:szCs w:val="20"/>
              </w:rPr>
              <w:t xml:space="preserve">атья 90. </w:t>
            </w:r>
            <w:r>
              <w:rPr>
                <w:sz w:val="20"/>
                <w:szCs w:val="20"/>
              </w:rPr>
              <w:t xml:space="preserve">Доход от снижения размеров созданных провизий (резервов) </w:t>
            </w:r>
          </w:p>
          <w:p w:rsidR="00000000" w:rsidRDefault="005B7C14">
            <w:pPr>
              <w:pStyle w:val="pji"/>
            </w:pPr>
            <w:r>
              <w:rPr>
                <w:sz w:val="20"/>
                <w:szCs w:val="20"/>
              </w:rPr>
              <w:t>…</w:t>
            </w:r>
          </w:p>
          <w:p w:rsidR="00000000" w:rsidRDefault="005B7C14">
            <w:pPr>
              <w:pStyle w:val="pji"/>
            </w:pPr>
            <w:r>
              <w:rPr>
                <w:b/>
                <w:bCs/>
              </w:rPr>
              <w:t xml:space="preserve">3. </w:t>
            </w:r>
            <w:r>
              <w:t>Доходом от снижения страховых резервов</w:t>
            </w:r>
            <w:r>
              <w:rPr>
                <w:b/>
                <w:bCs/>
              </w:rPr>
              <w:t xml:space="preserve"> страховой, перестраховочной организации признается отрицательная разница между размером страховых резервов, созданных в порядке, установленном На</w:t>
            </w:r>
            <w:r>
              <w:rPr>
                <w:b/>
                <w:bCs/>
              </w:rPr>
              <w:t>циональным Банком Республики Казахстан по согласованию с уполномоченным органом, на конец отчетного налогового периода и  размером таких резервов на конец предыдущего налогового периода.</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2012 года</w:t>
            </w:r>
            <w:r>
              <w:rPr>
                <w:sz w:val="20"/>
                <w:szCs w:val="20"/>
              </w:rPr>
              <w:t xml:space="preserve">. </w:t>
            </w:r>
          </w:p>
          <w:p w:rsidR="00000000" w:rsidRDefault="005B7C14">
            <w:pPr>
              <w:pStyle w:val="pji"/>
            </w:pPr>
            <w:r>
              <w:rPr>
                <w:sz w:val="20"/>
                <w:szCs w:val="20"/>
              </w:rPr>
              <w:t> Уточнение редакции связа</w:t>
            </w:r>
            <w:r>
              <w:rPr>
                <w:sz w:val="20"/>
                <w:szCs w:val="20"/>
              </w:rPr>
              <w:t>нные  с доходом от снижения страховых резервов</w:t>
            </w:r>
            <w:r>
              <w:rPr>
                <w:b/>
                <w:bCs/>
                <w:sz w:val="20"/>
                <w:szCs w:val="20"/>
              </w:rPr>
              <w:t xml:space="preserve"> страховой, перестраховочной организации</w:t>
            </w:r>
            <w:r>
              <w:rPr>
                <w:sz w:val="20"/>
                <w:szCs w:val="20"/>
              </w:rPr>
              <w:t>.</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rStyle w:val="s0"/>
                <w:sz w:val="20"/>
                <w:szCs w:val="20"/>
              </w:rPr>
              <w:t xml:space="preserve">пункт 2 </w:t>
            </w:r>
            <w:hyperlink r:id="rId61" w:history="1">
              <w:r>
                <w:rPr>
                  <w:rStyle w:val="a4"/>
                  <w:color w:val="0000FF"/>
                  <w:sz w:val="20"/>
                  <w:szCs w:val="20"/>
                  <w:u w:val="single"/>
                </w:rPr>
                <w:t>статьи 95</w:t>
              </w:r>
            </w:hyperlink>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sz w:val="20"/>
                <w:szCs w:val="20"/>
              </w:rPr>
              <w:t xml:space="preserve">Статья 95. </w:t>
            </w:r>
            <w:r>
              <w:rPr>
                <w:rStyle w:val="s1"/>
                <w:b w:val="0"/>
                <w:bCs w:val="0"/>
                <w:sz w:val="20"/>
                <w:szCs w:val="20"/>
              </w:rPr>
              <w:t>Полученные компенсации по ранее произведенным вычетам</w:t>
            </w:r>
          </w:p>
          <w:p w:rsidR="00000000" w:rsidRDefault="005B7C14">
            <w:pPr>
              <w:pStyle w:val="pji"/>
            </w:pPr>
            <w:r>
              <w:rPr>
                <w:rStyle w:val="s1"/>
                <w:b w:val="0"/>
                <w:bCs w:val="0"/>
                <w:sz w:val="20"/>
                <w:szCs w:val="20"/>
              </w:rPr>
              <w:t> </w:t>
            </w:r>
          </w:p>
          <w:p w:rsidR="00000000" w:rsidRDefault="005B7C14">
            <w:pPr>
              <w:pStyle w:val="pj"/>
            </w:pPr>
            <w:r>
              <w:rPr>
                <w:rStyle w:val="s0"/>
                <w:sz w:val="20"/>
                <w:szCs w:val="20"/>
              </w:rPr>
              <w:t xml:space="preserve">2. Сумма страховых премий, подлежащих возврату или возвращенных страховой организацией страхователю  </w:t>
            </w:r>
            <w:r>
              <w:rPr>
                <w:rStyle w:val="s0"/>
                <w:b/>
                <w:bCs/>
                <w:sz w:val="20"/>
                <w:szCs w:val="20"/>
              </w:rPr>
              <w:t xml:space="preserve"> по окончании действия  или  при досрочном  прекращении договора  </w:t>
            </w:r>
            <w:r>
              <w:rPr>
                <w:rStyle w:val="s0"/>
                <w:sz w:val="20"/>
                <w:szCs w:val="20"/>
              </w:rPr>
              <w:t>ненакопительного страхования</w:t>
            </w:r>
            <w:r>
              <w:rPr>
                <w:rStyle w:val="s0"/>
                <w:b/>
                <w:bCs/>
                <w:sz w:val="20"/>
                <w:szCs w:val="20"/>
              </w:rPr>
              <w:t xml:space="preserve">  </w:t>
            </w:r>
            <w:r>
              <w:rPr>
                <w:rStyle w:val="s0"/>
                <w:sz w:val="20"/>
                <w:szCs w:val="20"/>
              </w:rPr>
              <w:t>и ранее отнесенных  на вычеты страхователем</w:t>
            </w:r>
            <w:r>
              <w:rPr>
                <w:rStyle w:val="s0"/>
                <w:b/>
                <w:bCs/>
                <w:sz w:val="20"/>
                <w:szCs w:val="20"/>
              </w:rPr>
              <w:t xml:space="preserve">  </w:t>
            </w:r>
            <w:r>
              <w:rPr>
                <w:rStyle w:val="s0"/>
                <w:sz w:val="20"/>
                <w:szCs w:val="20"/>
              </w:rPr>
              <w:t>относится к совокупному годовому доходу того налогового периода, в котором они подлежали возврату или были возвращены страхователю.</w:t>
            </w:r>
          </w:p>
          <w:p w:rsidR="00000000" w:rsidRDefault="005B7C14">
            <w:pPr>
              <w:pStyle w:val="pji"/>
            </w:pPr>
            <w:r>
              <w:rPr>
                <w:b/>
                <w:bCs/>
                <w:sz w:val="20"/>
                <w:szCs w:val="20"/>
              </w:rPr>
              <w:t>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rPr>
                <w:rStyle w:val="s1"/>
                <w:sz w:val="20"/>
                <w:szCs w:val="20"/>
              </w:rPr>
              <w:t xml:space="preserve">Статья 95. </w:t>
            </w:r>
            <w:r>
              <w:rPr>
                <w:rStyle w:val="s1"/>
                <w:b w:val="0"/>
                <w:bCs w:val="0"/>
                <w:sz w:val="20"/>
                <w:szCs w:val="20"/>
              </w:rPr>
              <w:t>Полученные компенсации по ранее произведенным вычетам</w:t>
            </w:r>
          </w:p>
          <w:p w:rsidR="00000000" w:rsidRDefault="005B7C14">
            <w:pPr>
              <w:pStyle w:val="pj"/>
            </w:pPr>
            <w:r>
              <w:rPr>
                <w:rStyle w:val="s0"/>
                <w:sz w:val="20"/>
                <w:szCs w:val="20"/>
              </w:rPr>
              <w:t> 2. Сумма с</w:t>
            </w:r>
            <w:r>
              <w:rPr>
                <w:rStyle w:val="s0"/>
                <w:sz w:val="20"/>
                <w:szCs w:val="20"/>
              </w:rPr>
              <w:t>траховых премий, подлежащих возврату</w:t>
            </w:r>
            <w:r>
              <w:rPr>
                <w:rStyle w:val="s0"/>
                <w:b/>
                <w:bCs/>
                <w:sz w:val="20"/>
                <w:szCs w:val="20"/>
              </w:rPr>
              <w:t xml:space="preserve"> </w:t>
            </w:r>
            <w:r>
              <w:rPr>
                <w:rStyle w:val="s0"/>
                <w:sz w:val="20"/>
                <w:szCs w:val="20"/>
              </w:rPr>
              <w:t xml:space="preserve">или возвращенных страховой организацией страхователю </w:t>
            </w:r>
            <w:r>
              <w:rPr>
                <w:rStyle w:val="s0"/>
                <w:b/>
                <w:bCs/>
                <w:sz w:val="20"/>
                <w:szCs w:val="20"/>
              </w:rPr>
              <w:t>в соответствии с гражданским законодательством Республики Казахстан по договорам</w:t>
            </w:r>
            <w:r>
              <w:rPr>
                <w:rStyle w:val="s0"/>
                <w:sz w:val="20"/>
                <w:szCs w:val="20"/>
              </w:rPr>
              <w:t xml:space="preserve"> ненакопительного страхования</w:t>
            </w:r>
            <w:r>
              <w:rPr>
                <w:rStyle w:val="s0"/>
                <w:b/>
                <w:bCs/>
                <w:sz w:val="20"/>
                <w:szCs w:val="20"/>
              </w:rPr>
              <w:t xml:space="preserve"> </w:t>
            </w:r>
            <w:r>
              <w:rPr>
                <w:rStyle w:val="s0"/>
                <w:sz w:val="20"/>
                <w:szCs w:val="20"/>
              </w:rPr>
              <w:t xml:space="preserve">и ранее отнесенных на вычеты страхователем, относится к </w:t>
            </w:r>
            <w:r>
              <w:rPr>
                <w:rStyle w:val="s0"/>
                <w:sz w:val="20"/>
                <w:szCs w:val="20"/>
              </w:rPr>
              <w:t>совокупному годовому доходу того налогового периода, в котором они подлежали возврату или были возвращены страхователю.</w:t>
            </w:r>
          </w:p>
          <w:p w:rsidR="00000000" w:rsidRDefault="005B7C14">
            <w:pPr>
              <w:pStyle w:val="pji"/>
            </w:pPr>
            <w:r>
              <w:rPr>
                <w:b/>
                <w:bCs/>
                <w:sz w:val="20"/>
                <w:szCs w:val="20"/>
              </w:rPr>
              <w:t> </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2012 года</w:t>
            </w:r>
            <w:r>
              <w:rPr>
                <w:sz w:val="20"/>
                <w:szCs w:val="20"/>
              </w:rPr>
              <w:t xml:space="preserve">. </w:t>
            </w:r>
          </w:p>
          <w:p w:rsidR="00000000" w:rsidRDefault="005B7C14">
            <w:pPr>
              <w:pStyle w:val="pji"/>
            </w:pPr>
            <w:r>
              <w:rPr>
                <w:sz w:val="20"/>
                <w:szCs w:val="20"/>
              </w:rPr>
              <w:t> Уточнение редакции связанные</w:t>
            </w:r>
            <w:r>
              <w:rPr>
                <w:rStyle w:val="s1"/>
                <w:b w:val="0"/>
                <w:bCs w:val="0"/>
                <w:sz w:val="20"/>
                <w:szCs w:val="20"/>
              </w:rPr>
              <w:t xml:space="preserve"> полученными компенсациями по ранее произведенным вычетам</w:t>
            </w:r>
            <w:r>
              <w:rPr>
                <w:sz w:val="20"/>
                <w:szCs w:val="20"/>
              </w:rPr>
              <w:t xml:space="preserve"> стр</w:t>
            </w:r>
            <w:r>
              <w:rPr>
                <w:sz w:val="20"/>
                <w:szCs w:val="20"/>
              </w:rPr>
              <w:t>аховых резервов</w:t>
            </w:r>
            <w:r>
              <w:rPr>
                <w:b/>
                <w:bCs/>
                <w:sz w:val="20"/>
                <w:szCs w:val="20"/>
              </w:rPr>
              <w:t xml:space="preserve"> страховой, перестраховочной организации</w:t>
            </w:r>
            <w:r>
              <w:rPr>
                <w:sz w:val="20"/>
                <w:szCs w:val="20"/>
              </w:rPr>
              <w:t xml:space="preserve">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23. 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99 </w:t>
            </w:r>
          </w:p>
          <w:p w:rsidR="00000000" w:rsidRDefault="005B7C14">
            <w:pPr>
              <w:pStyle w:val="pji"/>
            </w:pPr>
            <w:r>
              <w:rPr>
                <w:sz w:val="20"/>
                <w:szCs w:val="20"/>
              </w:rPr>
              <w:t xml:space="preserve">пункт 1 </w:t>
            </w:r>
          </w:p>
          <w:p w:rsidR="00000000" w:rsidRDefault="005B7C14">
            <w:pPr>
              <w:pStyle w:val="pji"/>
            </w:pPr>
            <w:r>
              <w:rPr>
                <w:b/>
                <w:bCs/>
                <w:sz w:val="20"/>
                <w:szCs w:val="20"/>
              </w:rPr>
              <w:t> </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99.</w:t>
            </w:r>
            <w:r>
              <w:rPr>
                <w:sz w:val="20"/>
                <w:szCs w:val="20"/>
              </w:rPr>
              <w:t xml:space="preserve"> Корректировка совокупного годового дохода</w:t>
            </w:r>
          </w:p>
          <w:p w:rsidR="00000000" w:rsidRDefault="005B7C14">
            <w:pPr>
              <w:pStyle w:val="pji"/>
            </w:pPr>
            <w:r>
              <w:rPr>
                <w:sz w:val="20"/>
                <w:szCs w:val="20"/>
              </w:rPr>
              <w:t>1. Из совокупного годового дохода налогоплательщиков подлежат исключению:</w:t>
            </w:r>
          </w:p>
          <w:p w:rsidR="00000000" w:rsidRDefault="005B7C14">
            <w:pPr>
              <w:pStyle w:val="pji"/>
            </w:pPr>
            <w:r>
              <w:rPr>
                <w:sz w:val="20"/>
                <w:szCs w:val="20"/>
              </w:rPr>
              <w:t>…</w:t>
            </w:r>
          </w:p>
          <w:p w:rsidR="00000000" w:rsidRDefault="005B7C14">
            <w:pPr>
              <w:pStyle w:val="pji"/>
            </w:pPr>
            <w:r>
              <w:rPr>
                <w:b/>
                <w:bCs/>
                <w:sz w:val="20"/>
                <w:szCs w:val="20"/>
              </w:rPr>
              <w:t>16) отсутствует.</w:t>
            </w:r>
          </w:p>
          <w:p w:rsidR="00000000" w:rsidRDefault="005B7C14">
            <w:pPr>
              <w:pStyle w:val="pji"/>
            </w:pPr>
            <w:r>
              <w:rPr>
                <w:b/>
                <w:bCs/>
                <w:sz w:val="20"/>
                <w:szCs w:val="20"/>
              </w:rPr>
              <w:t>…</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99.</w:t>
            </w:r>
            <w:r>
              <w:rPr>
                <w:sz w:val="20"/>
                <w:szCs w:val="20"/>
              </w:rPr>
              <w:t xml:space="preserve"> Корректировка совокупного годового дохода</w:t>
            </w:r>
          </w:p>
          <w:p w:rsidR="00000000" w:rsidRDefault="005B7C14">
            <w:pPr>
              <w:pStyle w:val="pji"/>
            </w:pPr>
            <w:r>
              <w:rPr>
                <w:sz w:val="20"/>
                <w:szCs w:val="20"/>
              </w:rPr>
              <w:t>1. Из совокупного годового дохода налогоплательщиков подлежат исключению:</w:t>
            </w:r>
          </w:p>
          <w:p w:rsidR="00000000" w:rsidRDefault="005B7C14">
            <w:pPr>
              <w:pStyle w:val="pji"/>
            </w:pPr>
            <w:r>
              <w:rPr>
                <w:sz w:val="20"/>
                <w:szCs w:val="20"/>
              </w:rPr>
              <w:t>…</w:t>
            </w:r>
          </w:p>
          <w:p w:rsidR="00000000" w:rsidRDefault="005B7C14">
            <w:pPr>
              <w:pStyle w:val="pji"/>
            </w:pPr>
            <w:r>
              <w:rPr>
                <w:b/>
                <w:bCs/>
                <w:sz w:val="20"/>
                <w:szCs w:val="20"/>
              </w:rPr>
              <w:t>16) инвестиционные доходы организации, осуществляющей обязательное гарантирование депозитов физических лиц, полученные от инвестирования  активов специального резерва и направленные на его увеличение.</w:t>
            </w:r>
          </w:p>
          <w:p w:rsidR="00000000" w:rsidRDefault="005B7C14">
            <w:pPr>
              <w:pStyle w:val="pji"/>
            </w:pPr>
            <w:r>
              <w:rPr>
                <w:b/>
                <w:bCs/>
                <w:sz w:val="20"/>
                <w:szCs w:val="20"/>
              </w:rPr>
              <w:t>…</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2014 года</w:t>
            </w:r>
            <w:r>
              <w:rPr>
                <w:sz w:val="20"/>
                <w:szCs w:val="20"/>
              </w:rPr>
              <w:t xml:space="preserve">. </w:t>
            </w:r>
          </w:p>
          <w:p w:rsidR="00000000" w:rsidRDefault="005B7C14">
            <w:pPr>
              <w:pStyle w:val="pji"/>
            </w:pPr>
            <w:r>
              <w:rPr>
                <w:sz w:val="20"/>
                <w:szCs w:val="20"/>
              </w:rPr>
              <w:t>В связи с</w:t>
            </w:r>
            <w:r>
              <w:rPr>
                <w:sz w:val="20"/>
                <w:szCs w:val="20"/>
              </w:rPr>
              <w:t xml:space="preserve"> введением нормы о ведении раздельного учета средств спец. резерва и собственных активов фонда, исключаются из СГД </w:t>
            </w:r>
            <w:r>
              <w:rPr>
                <w:b/>
                <w:bCs/>
                <w:sz w:val="20"/>
                <w:szCs w:val="20"/>
              </w:rPr>
              <w:t>инвестиционные доходы организации, осуществляющей обязательное гарантирование депозитов физических лиц, полученные от инвестирования  активов</w:t>
            </w:r>
            <w:r>
              <w:rPr>
                <w:b/>
                <w:bCs/>
                <w:sz w:val="20"/>
                <w:szCs w:val="20"/>
              </w:rPr>
              <w:t xml:space="preserve"> специального резерва и направленные на его увеличение.</w:t>
            </w:r>
          </w:p>
          <w:p w:rsidR="00000000" w:rsidRDefault="005B7C14">
            <w:pPr>
              <w:pStyle w:val="pji"/>
            </w:pPr>
            <w: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24. 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Статья 100</w:t>
            </w:r>
          </w:p>
          <w:p w:rsidR="00000000" w:rsidRDefault="005B7C14">
            <w:pPr>
              <w:pStyle w:val="pji"/>
            </w:pPr>
            <w:r>
              <w:rPr>
                <w:sz w:val="20"/>
                <w:szCs w:val="20"/>
              </w:rPr>
              <w:t> </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100. </w:t>
            </w:r>
            <w:r>
              <w:rPr>
                <w:sz w:val="20"/>
                <w:szCs w:val="20"/>
              </w:rPr>
              <w:t xml:space="preserve">Вычеты </w:t>
            </w:r>
          </w:p>
          <w:p w:rsidR="00000000" w:rsidRDefault="005B7C14">
            <w:pPr>
              <w:pStyle w:val="pji"/>
            </w:pPr>
            <w:r>
              <w:rPr>
                <w:b/>
                <w:bCs/>
                <w:sz w:val="20"/>
                <w:szCs w:val="20"/>
              </w:rPr>
              <w:t>…</w:t>
            </w:r>
          </w:p>
          <w:p w:rsidR="00000000" w:rsidRDefault="005B7C14">
            <w:pPr>
              <w:pStyle w:val="pji"/>
            </w:pPr>
            <w:r>
              <w:rPr>
                <w:sz w:val="20"/>
                <w:szCs w:val="20"/>
              </w:rPr>
              <w:t xml:space="preserve">13. </w:t>
            </w:r>
            <w:r>
              <w:rPr>
                <w:b/>
                <w:bCs/>
                <w:sz w:val="20"/>
                <w:szCs w:val="20"/>
              </w:rPr>
              <w:t>При снятии налогоплательщика</w:t>
            </w:r>
            <w:r>
              <w:rPr>
                <w:sz w:val="20"/>
                <w:szCs w:val="20"/>
              </w:rPr>
              <w:t xml:space="preserve"> </w:t>
            </w:r>
            <w:r>
              <w:rPr>
                <w:sz w:val="20"/>
                <w:szCs w:val="20"/>
              </w:rPr>
              <w:t>с регистрационного учета по налогу на добавленную стоимость превышение суммы налога на добавленную стоимость, относимого в зачет, над суммой начисленного налога на добавленную стоимость, сложившееся на 1 января 2009 года, которое не зачтено в счет предстоя</w:t>
            </w:r>
            <w:r>
              <w:rPr>
                <w:sz w:val="20"/>
                <w:szCs w:val="20"/>
              </w:rPr>
              <w:t xml:space="preserve">щих платежей по налогу на добавленную стоимость, не предъявлено к возврату по оборотам, облагаемым по нулевой ставке, </w:t>
            </w:r>
            <w:r>
              <w:rPr>
                <w:b/>
                <w:bCs/>
                <w:sz w:val="20"/>
                <w:szCs w:val="20"/>
              </w:rPr>
              <w:t xml:space="preserve">после выполнения требований, указанных в </w:t>
            </w:r>
            <w:hyperlink r:id="rId62" w:history="1">
              <w:r>
                <w:rPr>
                  <w:rStyle w:val="a4"/>
                  <w:b/>
                  <w:bCs/>
                  <w:color w:val="0000FF"/>
                  <w:sz w:val="20"/>
                  <w:szCs w:val="20"/>
                  <w:u w:val="single"/>
                </w:rPr>
                <w:t>пункте 2 статьи 230</w:t>
              </w:r>
            </w:hyperlink>
            <w:r>
              <w:rPr>
                <w:b/>
                <w:bCs/>
                <w:sz w:val="20"/>
                <w:szCs w:val="20"/>
              </w:rPr>
              <w:t xml:space="preserve"> настоящего Кодекса</w:t>
            </w:r>
            <w:r>
              <w:rPr>
                <w:sz w:val="20"/>
                <w:szCs w:val="20"/>
              </w:rPr>
              <w:t>, подлежит отнесению на вычеты.</w:t>
            </w:r>
          </w:p>
          <w:p w:rsidR="00000000" w:rsidRDefault="005B7C14">
            <w:pPr>
              <w:pStyle w:val="pji"/>
            </w:pPr>
            <w:r>
              <w:rPr>
                <w:sz w:val="20"/>
                <w:szCs w:val="20"/>
              </w:rPr>
              <w:t>…</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xml:space="preserve"> 14. </w:t>
            </w:r>
            <w:r>
              <w:rPr>
                <w:rStyle w:val="s0"/>
                <w:sz w:val="20"/>
                <w:szCs w:val="20"/>
              </w:rPr>
              <w:t xml:space="preserve">Вычету подлежат членские взносы субъектов частного предпринимательства, уплаченные налогоплательщиком в  </w:t>
            </w:r>
            <w:r>
              <w:rPr>
                <w:rStyle w:val="s0"/>
                <w:sz w:val="20"/>
                <w:szCs w:val="20"/>
              </w:rPr>
              <w:t>объединениям субъектов частного предпринимательства в соответствии с Законом Республики Казахстан «О частном предпринимательстве» в размере, не превышающем месячный расчетный показатель, установленный законом о республиканском бюджете и действующий на 1 ян</w:t>
            </w:r>
            <w:r>
              <w:rPr>
                <w:rStyle w:val="s0"/>
                <w:sz w:val="20"/>
                <w:szCs w:val="20"/>
              </w:rPr>
              <w:t>варя соответствующего финансового года, на одного работника исходя из среднесписочной численности работников за год.</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xml:space="preserve">18. Налогоплательщик имеет право на корректировку вычетов в соответствии со </w:t>
            </w:r>
            <w:hyperlink r:id="rId63" w:history="1">
              <w:r>
                <w:rPr>
                  <w:rStyle w:val="a4"/>
                  <w:color w:val="0000FF"/>
                  <w:sz w:val="20"/>
                  <w:szCs w:val="20"/>
                  <w:u w:val="single"/>
                </w:rPr>
                <w:t>статьями 131 и 132</w:t>
              </w:r>
            </w:hyperlink>
            <w:r>
              <w:rPr>
                <w:sz w:val="20"/>
                <w:szCs w:val="20"/>
              </w:rPr>
              <w:t xml:space="preserve"> настоящего Кодекса.</w:t>
            </w:r>
          </w:p>
          <w:p w:rsidR="00000000" w:rsidRDefault="005B7C14">
            <w:pPr>
              <w:pStyle w:val="pji"/>
            </w:pPr>
            <w:r>
              <w:rPr>
                <w:b/>
                <w:bCs/>
                <w:sz w:val="20"/>
                <w:szCs w:val="20"/>
              </w:rPr>
              <w:t> </w:t>
            </w:r>
          </w:p>
          <w:p w:rsidR="00000000" w:rsidRDefault="005B7C14">
            <w:pPr>
              <w:pStyle w:val="pji"/>
            </w:pPr>
            <w:r>
              <w:rPr>
                <w:sz w:val="20"/>
                <w:szCs w:val="20"/>
              </w:rPr>
              <w:t>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100. </w:t>
            </w:r>
            <w:r>
              <w:rPr>
                <w:sz w:val="20"/>
                <w:szCs w:val="20"/>
              </w:rPr>
              <w:t>Вычеты</w:t>
            </w:r>
            <w:r>
              <w:rPr>
                <w:b/>
                <w:bCs/>
                <w:sz w:val="20"/>
                <w:szCs w:val="20"/>
              </w:rPr>
              <w:t xml:space="preserve"> </w:t>
            </w:r>
          </w:p>
          <w:p w:rsidR="00000000" w:rsidRDefault="005B7C14">
            <w:pPr>
              <w:pStyle w:val="pji"/>
            </w:pPr>
            <w:r>
              <w:rPr>
                <w:b/>
                <w:bCs/>
                <w:sz w:val="20"/>
                <w:szCs w:val="20"/>
              </w:rPr>
              <w:t>…</w:t>
            </w:r>
          </w:p>
          <w:p w:rsidR="00000000" w:rsidRDefault="005B7C14">
            <w:pPr>
              <w:pStyle w:val="pji"/>
            </w:pPr>
            <w:r>
              <w:rPr>
                <w:b/>
                <w:bCs/>
                <w:sz w:val="20"/>
                <w:szCs w:val="20"/>
              </w:rPr>
              <w:t xml:space="preserve">13.  При выполнении требований, указанных в </w:t>
            </w:r>
            <w:hyperlink r:id="rId64" w:history="1">
              <w:r>
                <w:rPr>
                  <w:rStyle w:val="a4"/>
                  <w:b/>
                  <w:bCs/>
                  <w:color w:val="0000FF"/>
                  <w:sz w:val="20"/>
                  <w:szCs w:val="20"/>
                  <w:u w:val="single"/>
                </w:rPr>
                <w:t>п</w:t>
              </w:r>
              <w:r>
                <w:rPr>
                  <w:rStyle w:val="a4"/>
                  <w:b/>
                  <w:bCs/>
                  <w:color w:val="0000FF"/>
                  <w:sz w:val="20"/>
                  <w:szCs w:val="20"/>
                  <w:u w:val="single"/>
                </w:rPr>
                <w:t>ункте 2 статьи 230</w:t>
              </w:r>
            </w:hyperlink>
            <w:r>
              <w:rPr>
                <w:b/>
                <w:bCs/>
                <w:sz w:val="20"/>
                <w:szCs w:val="20"/>
              </w:rPr>
              <w:t xml:space="preserve"> настоящего Кодекса, после снятия</w:t>
            </w:r>
            <w:r>
              <w:rPr>
                <w:sz w:val="20"/>
                <w:szCs w:val="20"/>
              </w:rPr>
              <w:t xml:space="preserve"> с регистрационного учета по налогу на добавленную стоимость превышение суммы налога на добавленную стоимость, относимого в зачет, над суммой начисленного налога на добавленную стоимость, сложившееся на 1 </w:t>
            </w:r>
            <w:r>
              <w:rPr>
                <w:sz w:val="20"/>
                <w:szCs w:val="20"/>
              </w:rPr>
              <w:t>января 2009 года, которое не зачтено в счет предстоящих платежей по налогу на добавленную стоимость, не предъявлено к возврату по оборотам, облагаемым по нулевой ставке, подлежит отнесению на вычеты.</w:t>
            </w:r>
          </w:p>
          <w:p w:rsidR="00000000" w:rsidRDefault="005B7C14">
            <w:pPr>
              <w:pStyle w:val="pji"/>
            </w:pPr>
            <w:r>
              <w:rPr>
                <w:sz w:val="20"/>
                <w:szCs w:val="20"/>
              </w:rPr>
              <w:t>…</w:t>
            </w:r>
          </w:p>
          <w:p w:rsidR="00000000" w:rsidRDefault="005B7C14">
            <w:pPr>
              <w:pStyle w:val="pji"/>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w:t>
            </w:r>
          </w:p>
          <w:p w:rsidR="00000000" w:rsidRDefault="005B7C14">
            <w:pPr>
              <w:pStyle w:val="pj"/>
            </w:pPr>
            <w:r>
              <w:rPr>
                <w:sz w:val="20"/>
                <w:szCs w:val="20"/>
              </w:rPr>
              <w:t> 14.</w:t>
            </w:r>
            <w:r>
              <w:rPr>
                <w:rStyle w:val="50"/>
                <w:sz w:val="20"/>
                <w:szCs w:val="20"/>
              </w:rPr>
              <w:t xml:space="preserve"> </w:t>
            </w:r>
            <w:r>
              <w:rPr>
                <w:rStyle w:val="s0"/>
                <w:sz w:val="20"/>
                <w:szCs w:val="20"/>
              </w:rPr>
              <w:t>Вычету подлежат членские взносы субъектов частного предпринимательства, уплаченные налогоплательщиком:</w:t>
            </w:r>
          </w:p>
          <w:p w:rsidR="00000000" w:rsidRDefault="005B7C14">
            <w:pPr>
              <w:pStyle w:val="pj"/>
            </w:pPr>
            <w:r>
              <w:rPr>
                <w:rStyle w:val="s0"/>
                <w:sz w:val="20"/>
                <w:szCs w:val="20"/>
              </w:rPr>
              <w:t>1) объединениям субъектов частного предпринимательства в соответствии с законодательством Республики Казахстан о частном предпринимательстве в размере, н</w:t>
            </w:r>
            <w:r>
              <w:rPr>
                <w:rStyle w:val="s0"/>
                <w:sz w:val="20"/>
                <w:szCs w:val="20"/>
              </w:rPr>
              <w:t>е превышающем месячный расчетный показатель, установленный законом о республиканском бюджете и действующий на 1 января соответствующего финансового года, на одного работника исходя из среднесписочной численности работников за год;</w:t>
            </w:r>
          </w:p>
          <w:p w:rsidR="00000000" w:rsidRDefault="005B7C14">
            <w:pPr>
              <w:pStyle w:val="pj"/>
            </w:pPr>
            <w:r>
              <w:rPr>
                <w:rStyle w:val="s0"/>
                <w:b/>
                <w:bCs/>
                <w:sz w:val="20"/>
                <w:szCs w:val="20"/>
              </w:rPr>
              <w:t>2) Национальной палате пр</w:t>
            </w:r>
            <w:r>
              <w:rPr>
                <w:rStyle w:val="s0"/>
                <w:b/>
                <w:bCs/>
                <w:sz w:val="20"/>
                <w:szCs w:val="20"/>
              </w:rPr>
              <w:t>едпринимателей Республики Казахстан в размере, не превышающем предельный размер обязательных членских взносов, утвержденный Правительством Республики Казахстан.</w:t>
            </w:r>
          </w:p>
          <w:p w:rsidR="00000000" w:rsidRDefault="005B7C14">
            <w:pPr>
              <w:pStyle w:val="pji"/>
            </w:pPr>
            <w:r>
              <w:rPr>
                <w:sz w:val="20"/>
                <w:szCs w:val="20"/>
              </w:rPr>
              <w:t> </w:t>
            </w:r>
          </w:p>
          <w:p w:rsidR="00000000" w:rsidRDefault="005B7C14">
            <w:pPr>
              <w:pStyle w:val="pji"/>
            </w:pPr>
            <w:r>
              <w:rPr>
                <w:sz w:val="20"/>
                <w:szCs w:val="20"/>
              </w:rPr>
              <w:t xml:space="preserve">18. Налогоплательщик имеет право на корректировку вычетов в соответствии со </w:t>
            </w:r>
            <w:hyperlink r:id="rId65" w:history="1">
              <w:r>
                <w:rPr>
                  <w:rStyle w:val="a4"/>
                  <w:color w:val="0000FF"/>
                  <w:sz w:val="20"/>
                  <w:szCs w:val="20"/>
                  <w:u w:val="single"/>
                </w:rPr>
                <w:t>статьями 131 и 132</w:t>
              </w:r>
            </w:hyperlink>
            <w:r>
              <w:rPr>
                <w:sz w:val="20"/>
                <w:szCs w:val="20"/>
              </w:rPr>
              <w:t xml:space="preserve"> настоящего Кодекса. </w:t>
            </w:r>
            <w:r>
              <w:rPr>
                <w:b/>
                <w:bCs/>
                <w:sz w:val="20"/>
                <w:szCs w:val="20"/>
              </w:rPr>
              <w:t>При этом сумма вычетов с учетом корректировок в соответствии со статьями 131 и 132 настоящего Кодекса может иметь отрицательное значен</w:t>
            </w:r>
            <w:r>
              <w:rPr>
                <w:b/>
                <w:bCs/>
                <w:sz w:val="20"/>
                <w:szCs w:val="20"/>
              </w:rPr>
              <w:t>ие.</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b/>
                <w:bCs/>
                <w:sz w:val="20"/>
                <w:szCs w:val="20"/>
                <w:shd w:val="clear" w:color="auto" w:fill="FFFF00"/>
              </w:rPr>
              <w:t>Вводится в действие с 01.01.2014 года.</w:t>
            </w:r>
          </w:p>
          <w:p w:rsidR="00000000" w:rsidRDefault="005B7C14">
            <w:pPr>
              <w:pStyle w:val="pj"/>
            </w:pPr>
            <w:r>
              <w:rPr>
                <w:sz w:val="20"/>
                <w:szCs w:val="20"/>
              </w:rPr>
              <w:t xml:space="preserve">Уточняющая поправка в пункт 13 статьи 100 Налогового Кодекса РК  о том, что  после отражения в ликвидационной отчетности НДС по остаткам товаров при  </w:t>
            </w:r>
            <w:r>
              <w:rPr>
                <w:rStyle w:val="s0"/>
                <w:sz w:val="20"/>
                <w:szCs w:val="20"/>
              </w:rPr>
              <w:t>снятия с регистрационного учета по НДС, превышение суммы Н</w:t>
            </w:r>
            <w:r>
              <w:rPr>
                <w:rStyle w:val="s0"/>
                <w:sz w:val="20"/>
                <w:szCs w:val="20"/>
              </w:rPr>
              <w:t>ДС, относимого в зачет, над суммой начисленного НДС, сложившееся на 1 января 2009 года, которое не зачтено в счет предстоящих платежей по налогу на добавленную стоимость, не предъявлено к возврату по оборотам, облагаемым по нулевой ставке, подлежит отнесен</w:t>
            </w:r>
            <w:r>
              <w:rPr>
                <w:rStyle w:val="s0"/>
                <w:sz w:val="20"/>
                <w:szCs w:val="20"/>
              </w:rPr>
              <w:t>ию на вычеты по КПН.</w:t>
            </w:r>
          </w:p>
          <w:p w:rsidR="00000000" w:rsidRDefault="005B7C14">
            <w:pPr>
              <w:pStyle w:val="pj"/>
            </w:pPr>
            <w:r>
              <w:rPr>
                <w:rStyle w:val="s0"/>
                <w:sz w:val="20"/>
                <w:szCs w:val="20"/>
              </w:rPr>
              <w:t xml:space="preserve">При этом, </w:t>
            </w:r>
            <w:r>
              <w:rPr>
                <w:rStyle w:val="s0"/>
                <w:b/>
                <w:bCs/>
                <w:color w:val="auto"/>
                <w:sz w:val="20"/>
                <w:szCs w:val="20"/>
              </w:rPr>
              <w:t>налогоплательщик обязан представить дополнительную ликвидационную налоговую отчетность по НДС по уменьшению данной переплаты отнесенной на вычеты по КПН.</w:t>
            </w:r>
            <w:r>
              <w:rPr>
                <w:rStyle w:val="s0"/>
                <w:sz w:val="20"/>
                <w:szCs w:val="20"/>
              </w:rPr>
              <w:t xml:space="preserve"> </w:t>
            </w:r>
          </w:p>
          <w:p w:rsidR="00000000" w:rsidRDefault="005B7C14">
            <w:pPr>
              <w:pStyle w:val="pj"/>
            </w:pPr>
            <w:r>
              <w:rPr>
                <w:rStyle w:val="s0"/>
                <w:sz w:val="20"/>
                <w:szCs w:val="20"/>
              </w:rPr>
              <w:t> </w:t>
            </w:r>
          </w:p>
          <w:p w:rsidR="00000000" w:rsidRDefault="005B7C14">
            <w:pPr>
              <w:pStyle w:val="pji"/>
            </w:pPr>
            <w:r>
              <w:rPr>
                <w:b/>
                <w:bCs/>
                <w:sz w:val="20"/>
                <w:szCs w:val="20"/>
                <w:shd w:val="clear" w:color="auto" w:fill="FFFF00"/>
              </w:rPr>
              <w:t>Вводится в действие с 1 января 2014 года</w:t>
            </w:r>
            <w:r>
              <w:rPr>
                <w:sz w:val="20"/>
                <w:szCs w:val="20"/>
              </w:rPr>
              <w:t xml:space="preserve">. </w:t>
            </w:r>
          </w:p>
          <w:p w:rsidR="00000000" w:rsidRDefault="005B7C14">
            <w:pPr>
              <w:pStyle w:val="pj"/>
            </w:pPr>
            <w:r>
              <w:rPr>
                <w:sz w:val="20"/>
                <w:szCs w:val="20"/>
              </w:rPr>
              <w:t xml:space="preserve">Дополнен пункт 14 </w:t>
            </w:r>
            <w:r>
              <w:rPr>
                <w:b/>
                <w:bCs/>
                <w:color w:val="7030A0"/>
                <w:sz w:val="20"/>
                <w:szCs w:val="20"/>
                <w:u w:val="single"/>
              </w:rPr>
              <w:t xml:space="preserve">статьи </w:t>
            </w:r>
            <w:r>
              <w:rPr>
                <w:b/>
                <w:bCs/>
                <w:color w:val="7030A0"/>
                <w:sz w:val="20"/>
                <w:szCs w:val="20"/>
                <w:u w:val="single"/>
              </w:rPr>
              <w:t xml:space="preserve">100 </w:t>
            </w:r>
            <w:r>
              <w:rPr>
                <w:sz w:val="20"/>
                <w:szCs w:val="20"/>
              </w:rPr>
              <w:t>Налогового Кодекса  в связи  введением</w:t>
            </w:r>
            <w:r>
              <w:rPr>
                <w:rStyle w:val="s0"/>
                <w:b/>
                <w:bCs/>
                <w:sz w:val="20"/>
                <w:szCs w:val="20"/>
              </w:rPr>
              <w:t xml:space="preserve"> обязательных членских взносов подлежащих уплате  Национальной палате предпринимателей Республики Казахстан, </w:t>
            </w:r>
            <w:r>
              <w:rPr>
                <w:rStyle w:val="s0"/>
                <w:sz w:val="20"/>
                <w:szCs w:val="20"/>
              </w:rPr>
              <w:t>в том,  что относится на вычеты по КПН</w:t>
            </w:r>
            <w:r>
              <w:rPr>
                <w:rStyle w:val="s0"/>
                <w:b/>
                <w:bCs/>
                <w:sz w:val="20"/>
                <w:szCs w:val="20"/>
              </w:rPr>
              <w:t>  в размере, не превышающем предельный размер утвержденной Правител</w:t>
            </w:r>
            <w:r>
              <w:rPr>
                <w:rStyle w:val="s0"/>
                <w:b/>
                <w:bCs/>
                <w:sz w:val="20"/>
                <w:szCs w:val="20"/>
              </w:rPr>
              <w:t>ьством Республики Казахстан.</w:t>
            </w:r>
          </w:p>
          <w:p w:rsidR="00000000" w:rsidRDefault="005B7C14">
            <w:pPr>
              <w:pStyle w:val="pji"/>
            </w:pPr>
            <w:r>
              <w:rPr>
                <w:b/>
                <w:bCs/>
                <w:sz w:val="20"/>
                <w:szCs w:val="20"/>
                <w:shd w:val="clear" w:color="auto" w:fill="FFFF00"/>
              </w:rPr>
              <w:t> </w:t>
            </w:r>
          </w:p>
          <w:p w:rsidR="00000000" w:rsidRDefault="005B7C14">
            <w:pPr>
              <w:pStyle w:val="pji"/>
            </w:pPr>
            <w:r>
              <w:rPr>
                <w:b/>
                <w:bCs/>
                <w:sz w:val="20"/>
                <w:szCs w:val="20"/>
                <w:shd w:val="clear" w:color="auto" w:fill="FFFF00"/>
              </w:rPr>
              <w:t> </w:t>
            </w:r>
          </w:p>
          <w:p w:rsidR="00000000" w:rsidRDefault="005B7C14">
            <w:pPr>
              <w:pStyle w:val="pji"/>
            </w:pPr>
            <w:r>
              <w:rPr>
                <w:b/>
                <w:bCs/>
                <w:sz w:val="20"/>
                <w:szCs w:val="20"/>
                <w:shd w:val="clear" w:color="auto" w:fill="FFFF00"/>
              </w:rPr>
              <w:t> </w:t>
            </w:r>
          </w:p>
          <w:p w:rsidR="00000000" w:rsidRDefault="005B7C14">
            <w:pPr>
              <w:pStyle w:val="pji"/>
            </w:pPr>
            <w:r>
              <w:rPr>
                <w:b/>
                <w:bCs/>
                <w:sz w:val="20"/>
                <w:szCs w:val="20"/>
                <w:shd w:val="clear" w:color="auto" w:fill="FFFF00"/>
              </w:rPr>
              <w:t>Вводится в действие с 1 января 2014 года</w:t>
            </w:r>
            <w:r>
              <w:rPr>
                <w:sz w:val="20"/>
                <w:szCs w:val="20"/>
              </w:rPr>
              <w:t xml:space="preserve">. </w:t>
            </w:r>
          </w:p>
          <w:p w:rsidR="00000000" w:rsidRDefault="005B7C14">
            <w:pPr>
              <w:pStyle w:val="pj"/>
            </w:pPr>
            <w:r>
              <w:rPr>
                <w:sz w:val="20"/>
                <w:szCs w:val="20"/>
              </w:rPr>
              <w:t>Согласно пункту 18 статьи 100 Налогового Кодекса РК</w:t>
            </w:r>
            <w:r>
              <w:rPr>
                <w:b/>
                <w:bCs/>
                <w:sz w:val="20"/>
                <w:szCs w:val="20"/>
              </w:rPr>
              <w:t xml:space="preserve"> </w:t>
            </w:r>
            <w:r>
              <w:rPr>
                <w:b/>
                <w:bCs/>
                <w:sz w:val="20"/>
                <w:szCs w:val="20"/>
              </w:rPr>
              <w:t>сумма вычетов с учетом корректировок в соответствии со статьями 131 и 132 Налогового Кодекса может иметь отрицательное значение,</w:t>
            </w:r>
            <w:r>
              <w:rPr>
                <w:sz w:val="20"/>
                <w:szCs w:val="20"/>
              </w:rPr>
              <w:t xml:space="preserve"> в целях предоставления возможности учета убытков по долгосрочному  контракту при исчислении КПН.</w:t>
            </w:r>
          </w:p>
          <w:p w:rsidR="00000000" w:rsidRDefault="005B7C14">
            <w:pPr>
              <w:pStyle w:val="pj"/>
            </w:pPr>
            <w: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0070C0"/>
                <w:sz w:val="20"/>
                <w:szCs w:val="20"/>
              </w:rPr>
              <w:t>Статья 105-1</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105-1 отсутствует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rPr>
                <w:rStyle w:val="s0"/>
                <w:b/>
                <w:bCs/>
                <w:sz w:val="20"/>
                <w:szCs w:val="20"/>
              </w:rPr>
              <w:t>Статья 105-1.</w:t>
            </w:r>
            <w:r>
              <w:rPr>
                <w:rStyle w:val="s0"/>
                <w:sz w:val="20"/>
                <w:szCs w:val="20"/>
              </w:rPr>
              <w:t xml:space="preserve"> Вычеты страховой, перестраховочной организации</w:t>
            </w:r>
          </w:p>
          <w:p w:rsidR="00000000" w:rsidRDefault="005B7C14">
            <w:pPr>
              <w:pStyle w:val="pj"/>
            </w:pPr>
            <w:r>
              <w:rPr>
                <w:rStyle w:val="s0"/>
                <w:sz w:val="20"/>
                <w:szCs w:val="20"/>
              </w:rPr>
              <w:t>1. Страховая, перестраховочная организация вправе отнести на вычеты следующие начисленные расходы:</w:t>
            </w:r>
          </w:p>
          <w:p w:rsidR="00000000" w:rsidRDefault="005B7C14">
            <w:pPr>
              <w:pStyle w:val="pj"/>
            </w:pPr>
            <w:r>
              <w:rPr>
                <w:rStyle w:val="s0"/>
                <w:sz w:val="20"/>
                <w:szCs w:val="20"/>
              </w:rPr>
              <w:t>1) страховые выплаты по договорам страхования, перестрахования;</w:t>
            </w:r>
          </w:p>
          <w:p w:rsidR="00000000" w:rsidRDefault="005B7C14">
            <w:pPr>
              <w:pStyle w:val="pj"/>
            </w:pPr>
            <w:r>
              <w:rPr>
                <w:rStyle w:val="s0"/>
                <w:sz w:val="20"/>
                <w:szCs w:val="20"/>
              </w:rPr>
              <w:t>2) выкупные суммы и страховые премии (взносы), подлежащие возврату (возвращенные) в соответствии с гражданским законодательством Республики Казахстан;</w:t>
            </w:r>
          </w:p>
          <w:p w:rsidR="00000000" w:rsidRDefault="005B7C14">
            <w:pPr>
              <w:pStyle w:val="pj"/>
            </w:pPr>
            <w:r>
              <w:rPr>
                <w:rStyle w:val="s0"/>
                <w:sz w:val="20"/>
                <w:szCs w:val="20"/>
              </w:rPr>
              <w:t xml:space="preserve">3) страховые премии (взносы), подлежащие </w:t>
            </w:r>
            <w:r>
              <w:rPr>
                <w:rStyle w:val="s0"/>
                <w:sz w:val="20"/>
                <w:szCs w:val="20"/>
              </w:rPr>
              <w:t>уплате (уплаченные) перестраховщику по договорам перестрахования;</w:t>
            </w:r>
          </w:p>
          <w:p w:rsidR="00000000" w:rsidRDefault="005B7C14">
            <w:pPr>
              <w:pStyle w:val="pj"/>
            </w:pPr>
            <w:r>
              <w:rPr>
                <w:rStyle w:val="s0"/>
                <w:sz w:val="20"/>
                <w:szCs w:val="20"/>
              </w:rPr>
              <w:t>4) расходы по созданию страховых резервов по договорам страхования, перестрахования в соответствии с пунктом 2 статьи 106 настоящего Кодекса;</w:t>
            </w:r>
          </w:p>
          <w:p w:rsidR="00000000" w:rsidRDefault="005B7C14">
            <w:pPr>
              <w:pStyle w:val="pj"/>
            </w:pPr>
            <w:r>
              <w:rPr>
                <w:rStyle w:val="s0"/>
                <w:sz w:val="20"/>
                <w:szCs w:val="20"/>
              </w:rPr>
              <w:t>5) выплаты страховым агентам и страховым брокера</w:t>
            </w:r>
            <w:r>
              <w:rPr>
                <w:rStyle w:val="s0"/>
                <w:sz w:val="20"/>
                <w:szCs w:val="20"/>
              </w:rPr>
              <w:t>м по договорам страхования, перестрахования;</w:t>
            </w:r>
          </w:p>
          <w:p w:rsidR="00000000" w:rsidRDefault="005B7C14">
            <w:pPr>
              <w:pStyle w:val="pj"/>
            </w:pPr>
            <w:r>
              <w:rPr>
                <w:rStyle w:val="s0"/>
                <w:sz w:val="20"/>
                <w:szCs w:val="20"/>
              </w:rPr>
              <w:t>6) прочие расходы страховой, перестраховочной организации, связанные с деятельностью, направленной на получение дохода.</w:t>
            </w:r>
          </w:p>
          <w:p w:rsidR="00000000" w:rsidRDefault="005B7C14">
            <w:pPr>
              <w:pStyle w:val="pj"/>
            </w:pPr>
            <w:r>
              <w:rPr>
                <w:rStyle w:val="s0"/>
                <w:sz w:val="20"/>
                <w:szCs w:val="20"/>
              </w:rPr>
              <w:t>2. Положения настоящей статьи не распространяются на договора страхования, перестрахования,</w:t>
            </w:r>
            <w:r>
              <w:rPr>
                <w:rStyle w:val="s0"/>
                <w:sz w:val="20"/>
                <w:szCs w:val="20"/>
              </w:rPr>
              <w:t xml:space="preserve"> по которым доход в виде страховых премий признан в полном размере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до 1 января 2012 года.</w:t>
            </w:r>
          </w:p>
          <w:p w:rsidR="00000000" w:rsidRDefault="005B7C14">
            <w:pPr>
              <w:pStyle w:val="pj"/>
            </w:pPr>
            <w:r>
              <w:rPr>
                <w:rStyle w:val="s0"/>
                <w:sz w:val="20"/>
                <w:szCs w:val="20"/>
              </w:rPr>
              <w:t>3</w:t>
            </w:r>
            <w:r>
              <w:rPr>
                <w:rStyle w:val="s0"/>
                <w:sz w:val="20"/>
                <w:szCs w:val="20"/>
              </w:rPr>
              <w:t>.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 в соответствии с международными стандарт</w:t>
            </w:r>
            <w:r>
              <w:rPr>
                <w:rStyle w:val="s0"/>
                <w:sz w:val="20"/>
                <w:szCs w:val="20"/>
              </w:rPr>
              <w:t>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года:</w:t>
            </w:r>
          </w:p>
          <w:p w:rsidR="00000000" w:rsidRDefault="005B7C14">
            <w:pPr>
              <w:pStyle w:val="pj"/>
            </w:pPr>
            <w:r>
              <w:rPr>
                <w:rStyle w:val="s0"/>
                <w:sz w:val="20"/>
                <w:szCs w:val="20"/>
              </w:rPr>
              <w:t xml:space="preserve">1) вычет расходов, указанных в подпунктах 1) и 2) пункта 1 настоящей статьи, определяется </w:t>
            </w:r>
            <w:r>
              <w:rPr>
                <w:rStyle w:val="s0"/>
                <w:sz w:val="20"/>
                <w:szCs w:val="20"/>
              </w:rPr>
              <w:t>по следующей формуле:</w:t>
            </w:r>
          </w:p>
          <w:p w:rsidR="00000000" w:rsidRDefault="005B7C14">
            <w:pPr>
              <w:pStyle w:val="pj"/>
            </w:pPr>
            <w:r>
              <w:rPr>
                <w:rStyle w:val="s0"/>
                <w:sz w:val="20"/>
                <w:szCs w:val="20"/>
              </w:rPr>
              <w:t>Р * (А/Б), где:</w:t>
            </w:r>
          </w:p>
          <w:p w:rsidR="00000000" w:rsidRDefault="005B7C14">
            <w:pPr>
              <w:pStyle w:val="pj"/>
            </w:pPr>
            <w:r>
              <w:rPr>
                <w:rStyle w:val="s0"/>
                <w:sz w:val="20"/>
                <w:szCs w:val="20"/>
              </w:rPr>
              <w:t>Р - подлежащие выплате (выплаченные) в отчетном налоговом периоде расходы;</w:t>
            </w:r>
          </w:p>
          <w:p w:rsidR="00000000" w:rsidRDefault="005B7C14">
            <w:pPr>
              <w:pStyle w:val="pj"/>
            </w:pPr>
            <w:r>
              <w:rPr>
                <w:rStyle w:val="s0"/>
                <w:sz w:val="20"/>
                <w:szCs w:val="20"/>
              </w:rPr>
              <w:t>А - страховые взносы, подлежащие получению (полученные) после 31 декабря 2011 года по день начисления расходов в отчетном налоговом периоде;</w:t>
            </w:r>
          </w:p>
          <w:p w:rsidR="00000000" w:rsidRDefault="005B7C14">
            <w:pPr>
              <w:pStyle w:val="pj"/>
            </w:pPr>
            <w:r>
              <w:rPr>
                <w:rStyle w:val="s0"/>
                <w:sz w:val="20"/>
                <w:szCs w:val="20"/>
              </w:rPr>
              <w:t xml:space="preserve">Б </w:t>
            </w:r>
            <w:r>
              <w:rPr>
                <w:rStyle w:val="s0"/>
                <w:sz w:val="20"/>
                <w:szCs w:val="20"/>
              </w:rPr>
              <w:t>- страховые взносы, подлежащие получению (полученные) со дня вступления договора в силу по день начисления расходов в отчетном налоговом периоде;</w:t>
            </w:r>
          </w:p>
          <w:p w:rsidR="00000000" w:rsidRDefault="005B7C14">
            <w:pPr>
              <w:pStyle w:val="pj"/>
            </w:pPr>
            <w:r>
              <w:rPr>
                <w:rStyle w:val="s0"/>
                <w:sz w:val="20"/>
                <w:szCs w:val="20"/>
              </w:rPr>
              <w:t>2) вычет расходов, указанных в подпункте 3) пункта 1 настоящей статьи, не должен превышать сумму дохода в виде</w:t>
            </w:r>
            <w:r>
              <w:rPr>
                <w:rStyle w:val="s0"/>
                <w:sz w:val="20"/>
                <w:szCs w:val="20"/>
              </w:rPr>
              <w:t xml:space="preserve"> страховой премии (взноса), признанного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с 1 января 2012 года.</w:t>
            </w:r>
          </w:p>
          <w:p w:rsidR="00000000" w:rsidRDefault="005B7C14">
            <w:pPr>
              <w:pStyle w:val="pji"/>
            </w:pPr>
            <w:r>
              <w:rPr>
                <w:b/>
                <w:bCs/>
                <w:sz w:val="20"/>
                <w:szCs w:val="20"/>
              </w:rPr>
              <w:t> </w:t>
            </w:r>
          </w:p>
        </w:tc>
        <w:tc>
          <w:tcPr>
            <w:tcW w:w="11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w:t>
            </w:r>
            <w:r>
              <w:rPr>
                <w:b/>
                <w:bCs/>
                <w:sz w:val="20"/>
                <w:szCs w:val="20"/>
                <w:shd w:val="clear" w:color="auto" w:fill="FFFF00"/>
              </w:rPr>
              <w:t>варя 2012 года</w:t>
            </w:r>
            <w:r>
              <w:rPr>
                <w:sz w:val="20"/>
                <w:szCs w:val="20"/>
              </w:rPr>
              <w:t xml:space="preserve">. </w:t>
            </w:r>
          </w:p>
          <w:p w:rsidR="00000000" w:rsidRDefault="005B7C14">
            <w:pPr>
              <w:pStyle w:val="pj"/>
            </w:pPr>
            <w:r>
              <w:rPr>
                <w:sz w:val="20"/>
                <w:szCs w:val="20"/>
              </w:rPr>
              <w:t xml:space="preserve">Введены дополнительные статьи 105-1, 106-1 Налогового Кодекса РК, предусматривающие порядок налогового учета вычетов   в связи того, что налогообложение </w:t>
            </w:r>
            <w:r>
              <w:rPr>
                <w:rStyle w:val="s0"/>
                <w:b/>
                <w:bCs/>
                <w:sz w:val="20"/>
                <w:szCs w:val="20"/>
              </w:rPr>
              <w:t xml:space="preserve">страховой, перестраховочной организации по договорам страхования, перестрахования </w:t>
            </w:r>
            <w:r>
              <w:rPr>
                <w:rStyle w:val="s0"/>
                <w:sz w:val="20"/>
                <w:szCs w:val="20"/>
              </w:rPr>
              <w:t xml:space="preserve">с 1 </w:t>
            </w:r>
            <w:r>
              <w:rPr>
                <w:rStyle w:val="s0"/>
                <w:sz w:val="20"/>
                <w:szCs w:val="20"/>
              </w:rPr>
              <w:t>января 2012 года производится в общеустановленном порядке.</w:t>
            </w:r>
          </w:p>
          <w:p w:rsidR="00000000" w:rsidRDefault="005B7C14">
            <w:pPr>
              <w:pStyle w:val="pji"/>
            </w:pPr>
            <w:r>
              <w:rPr>
                <w:sz w:val="20"/>
                <w:szCs w:val="2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0070C0"/>
                <w:sz w:val="20"/>
                <w:szCs w:val="20"/>
              </w:rPr>
              <w:t>Статья 106-1</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106-1 отсутствует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rPr>
                <w:rStyle w:val="s0"/>
                <w:b/>
                <w:bCs/>
                <w:sz w:val="20"/>
                <w:szCs w:val="20"/>
              </w:rPr>
              <w:t>Статья 106-1.</w:t>
            </w:r>
            <w:r>
              <w:rPr>
                <w:rStyle w:val="s0"/>
                <w:sz w:val="20"/>
                <w:szCs w:val="20"/>
              </w:rPr>
              <w:t xml:space="preserve"> Вычет по уменьшению активов перестрахования по незаработанным премиям и непроизошедшим убыткам</w:t>
            </w:r>
          </w:p>
          <w:p w:rsidR="00000000" w:rsidRDefault="005B7C14">
            <w:pPr>
              <w:pStyle w:val="pj"/>
            </w:pPr>
            <w:r>
              <w:rPr>
                <w:rStyle w:val="s0"/>
                <w:sz w:val="20"/>
                <w:szCs w:val="20"/>
              </w:rPr>
              <w:t>Страховые, перестраховочные организации имеют право отнести на вычет сумму уменьшения ранее признанных доходом в соответствии со статьей 90-1 настоящего Кодекса активов перестрахования по незаработанным премиям, непроизошедшим убыткам, заявленным, но неуре</w:t>
            </w:r>
            <w:r>
              <w:rPr>
                <w:rStyle w:val="s0"/>
                <w:sz w:val="20"/>
                <w:szCs w:val="20"/>
              </w:rPr>
              <w:t>гулированным убыткам в размере, определенном как отрицательная разница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непроизошедши</w:t>
            </w:r>
            <w:r>
              <w:rPr>
                <w:rStyle w:val="s0"/>
                <w:sz w:val="20"/>
                <w:szCs w:val="20"/>
              </w:rPr>
              <w:t>м убыткам, заявленным, но неурегулированным убыткам, на конец отчетного налогового периода и размером таких активов на конец предыдущего налогового периода.</w:t>
            </w:r>
          </w:p>
          <w:p w:rsidR="00000000" w:rsidRDefault="005B7C14">
            <w:pPr>
              <w:pStyle w:val="pj"/>
            </w:pPr>
            <w:r>
              <w:rPr>
                <w:rStyle w:val="s0"/>
                <w:b/>
                <w:bCs/>
              </w:rPr>
              <w:t> </w:t>
            </w:r>
          </w:p>
        </w:tc>
        <w:tc>
          <w:tcPr>
            <w:tcW w:w="0" w:type="auto"/>
            <w:gridSpan w:val="2"/>
            <w:vMerge/>
            <w:tcBorders>
              <w:top w:val="nil"/>
              <w:left w:val="nil"/>
              <w:bottom w:val="single" w:sz="8" w:space="0" w:color="auto"/>
              <w:right w:val="single" w:sz="8" w:space="0" w:color="auto"/>
            </w:tcBorders>
            <w:vAlign w:val="center"/>
            <w:hideMark/>
          </w:tcPr>
          <w:p w:rsidR="00000000" w:rsidRDefault="005B7C14">
            <w:pPr>
              <w:rPr>
                <w:color w:val="000000"/>
              </w:rPr>
            </w:pP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0070C0"/>
                <w:sz w:val="20"/>
                <w:szCs w:val="20"/>
              </w:rPr>
              <w:t>Пункт 2 статьи 106</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sz w:val="20"/>
                <w:szCs w:val="20"/>
              </w:rPr>
              <w:t>Статья 106</w:t>
            </w:r>
            <w:r>
              <w:rPr>
                <w:rStyle w:val="s0"/>
                <w:sz w:val="20"/>
                <w:szCs w:val="20"/>
              </w:rPr>
              <w:t>. Вычет по  отчислениям в резервные фонды.</w:t>
            </w:r>
          </w:p>
          <w:p w:rsidR="00000000" w:rsidRDefault="005B7C14">
            <w:pPr>
              <w:pStyle w:val="pji"/>
            </w:pPr>
            <w:r>
              <w:rPr>
                <w:rStyle w:val="s0"/>
                <w:sz w:val="20"/>
                <w:szCs w:val="20"/>
              </w:rPr>
              <w:t>…</w:t>
            </w:r>
          </w:p>
          <w:p w:rsidR="00000000" w:rsidRDefault="005B7C14">
            <w:pPr>
              <w:pStyle w:val="pji"/>
            </w:pPr>
            <w:r>
              <w:rPr>
                <w:rStyle w:val="s0"/>
                <w:sz w:val="20"/>
                <w:szCs w:val="20"/>
              </w:rPr>
              <w:t xml:space="preserve"> 2. Страховые, перестраховочные организации имеют право на вычет суммы расходов по созданию страховых резервов по договорам страхования (перестрахования).  </w:t>
            </w:r>
            <w:r>
              <w:rPr>
                <w:rStyle w:val="s0"/>
                <w:b/>
                <w:bCs/>
                <w:sz w:val="20"/>
                <w:szCs w:val="20"/>
              </w:rPr>
              <w:t>Порядок  создания страховых  резервов определяется Национальным банком РК по согласованию с уполно</w:t>
            </w:r>
            <w:r>
              <w:rPr>
                <w:rStyle w:val="s0"/>
                <w:b/>
                <w:bCs/>
                <w:sz w:val="20"/>
                <w:szCs w:val="20"/>
              </w:rPr>
              <w:t>моченным органом</w:t>
            </w:r>
            <w:r>
              <w:rPr>
                <w:rStyle w:val="s0"/>
                <w:sz w:val="20"/>
                <w:szCs w:val="20"/>
              </w:rPr>
              <w:t xml:space="preserve">.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sz w:val="20"/>
                <w:szCs w:val="20"/>
              </w:rPr>
              <w:t>Статья 106</w:t>
            </w:r>
            <w:r>
              <w:rPr>
                <w:rStyle w:val="s0"/>
                <w:sz w:val="20"/>
                <w:szCs w:val="20"/>
              </w:rPr>
              <w:t>. Вычет по  отчислениям в резервные фонды.</w:t>
            </w:r>
          </w:p>
          <w:p w:rsidR="00000000" w:rsidRDefault="005B7C14">
            <w:pPr>
              <w:pStyle w:val="pji"/>
            </w:pPr>
            <w:r>
              <w:rPr>
                <w:rStyle w:val="s0"/>
                <w:sz w:val="20"/>
                <w:szCs w:val="20"/>
              </w:rPr>
              <w:t>…</w:t>
            </w:r>
          </w:p>
          <w:p w:rsidR="00000000" w:rsidRDefault="005B7C14">
            <w:pPr>
              <w:pStyle w:val="pj"/>
            </w:pPr>
            <w:r>
              <w:rPr>
                <w:rStyle w:val="s0"/>
                <w:sz w:val="20"/>
                <w:szCs w:val="20"/>
              </w:rPr>
              <w:t xml:space="preserve">2. Страховые, перестраховочные организации имеют право на вычет суммы расходов по созданию страховых резервов </w:t>
            </w:r>
            <w:r>
              <w:rPr>
                <w:rStyle w:val="s0"/>
                <w:b/>
                <w:bCs/>
                <w:sz w:val="20"/>
                <w:szCs w:val="20"/>
              </w:rPr>
              <w:t>по незаработанным премиям, непроизошедшим убыткам, заявленным, но неуре</w:t>
            </w:r>
            <w:r>
              <w:rPr>
                <w:rStyle w:val="s0"/>
                <w:b/>
                <w:bCs/>
                <w:sz w:val="20"/>
                <w:szCs w:val="20"/>
              </w:rPr>
              <w:t xml:space="preserve">гулированным убыткам в размере, определенном как положительная разница между размером страховых резервов, созданных в соответствии с законодательством Республики Казахстан по незаработанным премиям, непроизошедшим убыткам, заявленным, но неурегулированным </w:t>
            </w:r>
            <w:r>
              <w:rPr>
                <w:rStyle w:val="s0"/>
                <w:b/>
                <w:bCs/>
                <w:sz w:val="20"/>
                <w:szCs w:val="20"/>
              </w:rPr>
              <w:t>убыткам, на конец отчетного налогового периода и размером таких резервов на конец предыдущего налогового периода.</w:t>
            </w:r>
          </w:p>
          <w:p w:rsidR="00000000" w:rsidRDefault="005B7C14">
            <w:pPr>
              <w:pStyle w:val="pj"/>
            </w:pPr>
            <w:r>
              <w:rPr>
                <w:rStyle w:val="s0"/>
                <w:b/>
                <w:bCs/>
                <w:sz w:val="20"/>
                <w:szCs w:val="20"/>
              </w:rPr>
              <w:t>Положения настоящего пункта не распространяются на договора страхования, перестрахования, по которым доход в виде страховых премий в соответст</w:t>
            </w:r>
            <w:r>
              <w:rPr>
                <w:rStyle w:val="s0"/>
                <w:b/>
                <w:bCs/>
                <w:sz w:val="20"/>
                <w:szCs w:val="20"/>
              </w:rPr>
              <w:t>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признан в полном размере до 1 января 2012 года.</w:t>
            </w:r>
          </w:p>
          <w:p w:rsidR="00000000" w:rsidRDefault="005B7C14">
            <w:pPr>
              <w:pStyle w:val="pj"/>
            </w:pPr>
            <w:r>
              <w:rPr>
                <w:rStyle w:val="s0"/>
              </w:rPr>
              <w:t> </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2012 года</w:t>
            </w:r>
            <w:r>
              <w:rPr>
                <w:sz w:val="20"/>
                <w:szCs w:val="20"/>
              </w:rPr>
              <w:t xml:space="preserve">. </w:t>
            </w:r>
          </w:p>
          <w:p w:rsidR="00000000" w:rsidRDefault="005B7C14">
            <w:pPr>
              <w:pStyle w:val="pj"/>
            </w:pPr>
            <w:r>
              <w:rPr>
                <w:sz w:val="20"/>
                <w:szCs w:val="20"/>
              </w:rPr>
              <w:t xml:space="preserve">В связи </w:t>
            </w:r>
            <w:r>
              <w:rPr>
                <w:sz w:val="20"/>
                <w:szCs w:val="20"/>
              </w:rPr>
              <w:t>с поправками, вносимыми в статью 85 Налогового кодекса.</w:t>
            </w:r>
          </w:p>
          <w:p w:rsidR="00000000" w:rsidRDefault="005B7C14">
            <w:pPr>
              <w:pStyle w:val="pj"/>
            </w:pPr>
            <w:r>
              <w:rPr>
                <w:sz w:val="20"/>
                <w:szCs w:val="20"/>
              </w:rPr>
              <w:t xml:space="preserve">Введенные  дополнения в пункт 2 статьи 106 Налогового Кодекса РК  связаны с тем, что налогообложение </w:t>
            </w:r>
            <w:r>
              <w:rPr>
                <w:rStyle w:val="s0"/>
                <w:b/>
                <w:bCs/>
                <w:sz w:val="20"/>
                <w:szCs w:val="20"/>
              </w:rPr>
              <w:t xml:space="preserve">страховой, перестраховочной организации по договорам страхования, перестрахования </w:t>
            </w:r>
            <w:r>
              <w:rPr>
                <w:rStyle w:val="s0"/>
                <w:sz w:val="20"/>
                <w:szCs w:val="20"/>
              </w:rPr>
              <w:t>с 1 января 2012 г</w:t>
            </w:r>
            <w:r>
              <w:rPr>
                <w:rStyle w:val="s0"/>
                <w:sz w:val="20"/>
                <w:szCs w:val="20"/>
              </w:rPr>
              <w:t>ода производится в общеустановленном порядке.</w:t>
            </w:r>
          </w:p>
          <w:p w:rsidR="00000000" w:rsidRDefault="005B7C14">
            <w:pPr>
              <w:pStyle w:val="pj"/>
            </w:pPr>
            <w:r>
              <w:t> </w:t>
            </w:r>
          </w:p>
          <w:p w:rsidR="00000000" w:rsidRDefault="005B7C14">
            <w:pPr>
              <w:pStyle w:val="pji"/>
            </w:pPr>
            <w:r>
              <w:rPr>
                <w:b/>
                <w:bCs/>
                <w:sz w:val="20"/>
                <w:szCs w:val="20"/>
                <w:shd w:val="clear" w:color="auto" w:fill="FFFF0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25. 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115</w:t>
            </w:r>
          </w:p>
          <w:p w:rsidR="00000000" w:rsidRDefault="005B7C14">
            <w:pPr>
              <w:pStyle w:val="pji"/>
            </w:pPr>
            <w:r>
              <w:rPr>
                <w:sz w:val="20"/>
                <w:szCs w:val="20"/>
              </w:rPr>
              <w:t>подпункт</w:t>
            </w:r>
          </w:p>
          <w:p w:rsidR="00000000" w:rsidRDefault="005B7C14">
            <w:pPr>
              <w:pStyle w:val="pji"/>
            </w:pPr>
            <w:r>
              <w:rPr>
                <w:color w:val="0070C0"/>
                <w:sz w:val="20"/>
                <w:szCs w:val="20"/>
              </w:rPr>
              <w:t>4-1)</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115. </w:t>
            </w:r>
            <w:r>
              <w:rPr>
                <w:sz w:val="20"/>
                <w:szCs w:val="20"/>
              </w:rPr>
              <w:t>Затраты, не подлежащие вычету</w:t>
            </w:r>
          </w:p>
          <w:p w:rsidR="00000000" w:rsidRDefault="005B7C14">
            <w:pPr>
              <w:pStyle w:val="pji"/>
            </w:pPr>
            <w:r>
              <w:rPr>
                <w:sz w:val="20"/>
                <w:szCs w:val="20"/>
              </w:rPr>
              <w:t xml:space="preserve">Вычету не подлежат: </w:t>
            </w:r>
          </w:p>
          <w:p w:rsidR="00000000" w:rsidRDefault="005B7C14">
            <w:pPr>
              <w:pStyle w:val="pji"/>
            </w:pPr>
            <w:r>
              <w:rPr>
                <w:sz w:val="20"/>
                <w:szCs w:val="20"/>
              </w:rPr>
              <w:t>…</w:t>
            </w:r>
          </w:p>
          <w:p w:rsidR="00000000" w:rsidRDefault="005B7C14">
            <w:pPr>
              <w:pStyle w:val="pji"/>
            </w:pPr>
            <w:r>
              <w:rPr>
                <w:b/>
                <w:bCs/>
                <w:sz w:val="20"/>
                <w:szCs w:val="20"/>
              </w:rPr>
              <w:t>4-1) отсутствует;</w:t>
            </w:r>
          </w:p>
          <w:p w:rsidR="00000000" w:rsidRDefault="005B7C14">
            <w:pPr>
              <w:pStyle w:val="pji"/>
            </w:pPr>
            <w:r>
              <w:rPr>
                <w:b/>
                <w:bCs/>
                <w:sz w:val="20"/>
                <w:szCs w:val="20"/>
              </w:rPr>
              <w:t>…</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115. </w:t>
            </w:r>
            <w:r>
              <w:rPr>
                <w:sz w:val="20"/>
                <w:szCs w:val="20"/>
              </w:rPr>
              <w:t>Затраты, не подлежащие вычету</w:t>
            </w:r>
          </w:p>
          <w:p w:rsidR="00000000" w:rsidRDefault="005B7C14">
            <w:pPr>
              <w:pStyle w:val="pji"/>
            </w:pPr>
            <w:r>
              <w:rPr>
                <w:sz w:val="20"/>
                <w:szCs w:val="20"/>
              </w:rPr>
              <w:t xml:space="preserve">Вычету не подлежат: </w:t>
            </w:r>
          </w:p>
          <w:p w:rsidR="00000000" w:rsidRDefault="005B7C14">
            <w:pPr>
              <w:pStyle w:val="pji"/>
            </w:pPr>
            <w:r>
              <w:rPr>
                <w:sz w:val="20"/>
                <w:szCs w:val="20"/>
              </w:rPr>
              <w:t>…</w:t>
            </w:r>
          </w:p>
          <w:p w:rsidR="00000000" w:rsidRDefault="005B7C14">
            <w:pPr>
              <w:pStyle w:val="pji"/>
            </w:pPr>
            <w:r>
              <w:rPr>
                <w:b/>
                <w:bCs/>
                <w:sz w:val="20"/>
                <w:szCs w:val="20"/>
              </w:rPr>
              <w:t xml:space="preserve">4-1) </w:t>
            </w:r>
            <w:r>
              <w:rPr>
                <w:rStyle w:val="s0"/>
                <w:b/>
                <w:bCs/>
                <w:sz w:val="20"/>
                <w:szCs w:val="20"/>
              </w:rPr>
              <w:t>расходы по сделке, признанной недействительной на основании вступившего в законную силу решения суда.</w:t>
            </w:r>
          </w:p>
          <w:p w:rsidR="00000000" w:rsidRDefault="005B7C14">
            <w:pPr>
              <w:pStyle w:val="pji"/>
            </w:pPr>
            <w:r>
              <w:rPr>
                <w:b/>
                <w:bCs/>
                <w:sz w:val="20"/>
                <w:szCs w:val="20"/>
              </w:rPr>
              <w:t>…</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2014 года</w:t>
            </w:r>
            <w:r>
              <w:rPr>
                <w:sz w:val="20"/>
                <w:szCs w:val="20"/>
              </w:rPr>
              <w:t xml:space="preserve">. </w:t>
            </w:r>
          </w:p>
          <w:p w:rsidR="00000000" w:rsidRDefault="005B7C14">
            <w:pPr>
              <w:pStyle w:val="pji"/>
            </w:pPr>
            <w:r>
              <w:rPr>
                <w:sz w:val="20"/>
                <w:szCs w:val="20"/>
              </w:rPr>
              <w:t>Поправками пополнены затраты, не подлежащие вычету в соответствии со статьей 115 Налогового Кодекса РК </w:t>
            </w:r>
            <w:r>
              <w:rPr>
                <w:sz w:val="20"/>
                <w:szCs w:val="20"/>
              </w:rPr>
              <w:t xml:space="preserve"> на </w:t>
            </w:r>
            <w:r>
              <w:rPr>
                <w:rStyle w:val="s0"/>
                <w:b/>
                <w:bCs/>
                <w:sz w:val="20"/>
                <w:szCs w:val="20"/>
              </w:rPr>
              <w:t>расходы по сделке, признанной недействительной на основании вступившего в законную силу решения суда.</w:t>
            </w:r>
          </w:p>
          <w:p w:rsidR="00000000" w:rsidRDefault="005B7C14">
            <w:pPr>
              <w:pStyle w:val="pji"/>
            </w:pPr>
            <w: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26. 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118</w:t>
            </w:r>
          </w:p>
          <w:p w:rsidR="00000000" w:rsidRDefault="005B7C14">
            <w:pPr>
              <w:pStyle w:val="pji"/>
            </w:pPr>
            <w:r>
              <w:rPr>
                <w:sz w:val="20"/>
                <w:szCs w:val="20"/>
              </w:rPr>
              <w:t xml:space="preserve">Пункт 4-1 </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118. </w:t>
            </w:r>
            <w:r>
              <w:rPr>
                <w:sz w:val="20"/>
                <w:szCs w:val="20"/>
              </w:rPr>
              <w:t>Поступление фиксированных активов</w:t>
            </w:r>
          </w:p>
          <w:p w:rsidR="00000000" w:rsidRDefault="005B7C14">
            <w:pPr>
              <w:pStyle w:val="pji"/>
            </w:pPr>
            <w:r>
              <w:rPr>
                <w:sz w:val="20"/>
                <w:szCs w:val="20"/>
              </w:rPr>
              <w:t>…</w:t>
            </w:r>
          </w:p>
          <w:p w:rsidR="00000000" w:rsidRDefault="005B7C14">
            <w:pPr>
              <w:pStyle w:val="pji"/>
            </w:pPr>
            <w:r>
              <w:rPr>
                <w:b/>
                <w:bCs/>
                <w:sz w:val="20"/>
                <w:szCs w:val="20"/>
              </w:rPr>
              <w:t>4-1. Отсутствует.</w:t>
            </w:r>
          </w:p>
          <w:p w:rsidR="00000000" w:rsidRDefault="005B7C14">
            <w:pPr>
              <w:pStyle w:val="pji"/>
            </w:pPr>
            <w:r>
              <w:rPr>
                <w:b/>
                <w:bCs/>
                <w:sz w:val="20"/>
                <w:szCs w:val="20"/>
              </w:rPr>
              <w:t>...</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11-2. Отсутствует.</w:t>
            </w:r>
          </w:p>
          <w:p w:rsidR="00000000" w:rsidRDefault="005B7C14">
            <w:pPr>
              <w:pStyle w:val="pji"/>
            </w:pPr>
            <w:r>
              <w:rPr>
                <w:b/>
                <w:bCs/>
                <w:sz w:val="20"/>
                <w:szCs w:val="20"/>
              </w:rPr>
              <w:t>…</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118. </w:t>
            </w:r>
            <w:r>
              <w:rPr>
                <w:sz w:val="20"/>
                <w:szCs w:val="20"/>
              </w:rPr>
              <w:t>Поступление фиксированных активов</w:t>
            </w:r>
          </w:p>
          <w:p w:rsidR="00000000" w:rsidRDefault="005B7C14">
            <w:pPr>
              <w:pStyle w:val="pji"/>
            </w:pPr>
            <w:r>
              <w:rPr>
                <w:sz w:val="20"/>
                <w:szCs w:val="20"/>
              </w:rPr>
              <w:t>…</w:t>
            </w:r>
          </w:p>
          <w:p w:rsidR="00000000" w:rsidRDefault="005B7C14">
            <w:pPr>
              <w:pStyle w:val="pji"/>
            </w:pPr>
            <w:r>
              <w:rPr>
                <w:b/>
                <w:bCs/>
                <w:sz w:val="20"/>
                <w:szCs w:val="20"/>
              </w:rPr>
              <w:t>4-1. При получении государственным предприятием</w:t>
            </w:r>
            <w:r>
              <w:rPr>
                <w:rStyle w:val="s1"/>
                <w:color w:val="auto"/>
                <w:sz w:val="20"/>
                <w:szCs w:val="20"/>
              </w:rPr>
              <w:t xml:space="preserve"> </w:t>
            </w:r>
            <w:r>
              <w:rPr>
                <w:b/>
                <w:bCs/>
                <w:sz w:val="20"/>
                <w:szCs w:val="20"/>
              </w:rPr>
              <w:t xml:space="preserve">от государственного учреждения фиксированных активов, </w:t>
            </w:r>
            <w:r>
              <w:rPr>
                <w:rStyle w:val="s1"/>
                <w:color w:val="auto"/>
                <w:sz w:val="20"/>
                <w:szCs w:val="20"/>
              </w:rPr>
              <w:t>закрепленных на праве хозяйственного ведения или оперативного управления за та</w:t>
            </w:r>
            <w:r>
              <w:rPr>
                <w:rStyle w:val="s1"/>
                <w:color w:val="auto"/>
                <w:sz w:val="20"/>
                <w:szCs w:val="20"/>
              </w:rPr>
              <w:t>ким предприятием,</w:t>
            </w:r>
            <w:r>
              <w:rPr>
                <w:b/>
                <w:bCs/>
                <w:sz w:val="20"/>
                <w:szCs w:val="20"/>
              </w:rPr>
              <w:t xml:space="preserve"> первоначальной стоимостью фиксированных активов является балансовая стоимость полученных активов, указанная в акте приема - передачи</w:t>
            </w:r>
            <w:r>
              <w:rPr>
                <w:rStyle w:val="s0"/>
                <w:b/>
                <w:bCs/>
                <w:color w:val="auto"/>
                <w:sz w:val="20"/>
                <w:szCs w:val="20"/>
              </w:rPr>
              <w:t xml:space="preserve"> названных активов, с учетом фактических затрат, увеличивающих стоимость таких активов при первоначальном </w:t>
            </w:r>
            <w:r>
              <w:rPr>
                <w:rStyle w:val="s0"/>
                <w:b/>
                <w:bCs/>
                <w:color w:val="auto"/>
                <w:sz w:val="20"/>
                <w:szCs w:val="20"/>
              </w:rPr>
              <w:t>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w:t>
            </w:r>
            <w:r>
              <w:rPr>
                <w:rStyle w:val="s0"/>
                <w:b/>
                <w:bCs/>
                <w:color w:val="auto"/>
                <w:sz w:val="20"/>
                <w:szCs w:val="20"/>
              </w:rPr>
              <w:t>рованных активов на основании пункта 2 настоящей статьи.</w:t>
            </w:r>
          </w:p>
          <w:p w:rsidR="00000000" w:rsidRDefault="005B7C14">
            <w:pPr>
              <w:pStyle w:val="pji"/>
            </w:pPr>
            <w:r>
              <w:rPr>
                <w:rStyle w:val="s0"/>
                <w:b/>
                <w:bCs/>
                <w:color w:val="auto"/>
                <w:sz w:val="20"/>
                <w:szCs w:val="20"/>
              </w:rPr>
              <w:t>...</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11-2. В случае отсутствия у страховой, перестраховочной организации стоимостных балансов групп (подгрупп) на 1 января 2012 года первоначальной стоимостью фиксированных активов на 1 января 2012 года является балансовая стоимость основных средств, инвестиций</w:t>
            </w:r>
            <w:r>
              <w:rPr>
                <w:b/>
                <w:bCs/>
                <w:sz w:val="20"/>
                <w:szCs w:val="20"/>
              </w:rPr>
              <w:t xml:space="preserve"> в недвижимость, нематериальных активов, определенная в соответствии с международными стандартами финансовой отчетности и требованиями Республики Казахстан о бухгалтерском учете и финансовой отчетности без учета переоценок и обесценений на такую дату.</w:t>
            </w:r>
          </w:p>
          <w:p w:rsidR="00000000" w:rsidRDefault="005B7C14">
            <w:pPr>
              <w:pStyle w:val="pji"/>
            </w:pPr>
            <w:r>
              <w:rPr>
                <w:b/>
                <w:bCs/>
                <w:sz w:val="20"/>
                <w:szCs w:val="20"/>
              </w:rPr>
              <w:t>…</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w:t>
            </w:r>
            <w:r>
              <w:rPr>
                <w:b/>
                <w:bCs/>
                <w:sz w:val="20"/>
                <w:szCs w:val="20"/>
              </w:rPr>
              <w:t> </w:t>
            </w:r>
            <w:r>
              <w:rPr>
                <w:b/>
                <w:bCs/>
                <w:sz w:val="20"/>
                <w:szCs w:val="20"/>
                <w:shd w:val="clear" w:color="auto" w:fill="FFFF00"/>
              </w:rPr>
              <w:t>Вводится в действие  пункт 4 -1 статьи 118 Налогового Кодекса РК  с 1 января 2009 года</w:t>
            </w:r>
            <w:r>
              <w:rPr>
                <w:sz w:val="20"/>
                <w:szCs w:val="20"/>
              </w:rPr>
              <w:t xml:space="preserve">. </w:t>
            </w:r>
          </w:p>
          <w:p w:rsidR="00000000" w:rsidRDefault="005B7C14">
            <w:pPr>
              <w:pStyle w:val="pji"/>
            </w:pPr>
            <w:r>
              <w:rPr>
                <w:b/>
                <w:bCs/>
                <w:sz w:val="20"/>
                <w:szCs w:val="20"/>
              </w:rPr>
              <w:t> </w:t>
            </w:r>
          </w:p>
          <w:p w:rsidR="00000000" w:rsidRDefault="005B7C14">
            <w:pPr>
              <w:pStyle w:val="pji"/>
            </w:pPr>
            <w:r>
              <w:rPr>
                <w:sz w:val="20"/>
                <w:szCs w:val="20"/>
              </w:rPr>
              <w:t xml:space="preserve">Подпунктом 10) пункта 2 статьи 84 Налогового Кодекса РК  не рассматривается в качестве дохода - </w:t>
            </w:r>
            <w:r>
              <w:rPr>
                <w:b/>
                <w:bCs/>
                <w:sz w:val="20"/>
                <w:szCs w:val="20"/>
              </w:rPr>
              <w:t xml:space="preserve">стоимость имущества, </w:t>
            </w:r>
            <w:r>
              <w:rPr>
                <w:rStyle w:val="s0"/>
                <w:b/>
                <w:bCs/>
                <w:color w:val="auto"/>
                <w:sz w:val="20"/>
                <w:szCs w:val="20"/>
              </w:rPr>
              <w:t>полученного государственным предприятием от гос</w:t>
            </w:r>
            <w:r>
              <w:rPr>
                <w:rStyle w:val="s0"/>
                <w:b/>
                <w:bCs/>
                <w:color w:val="auto"/>
                <w:sz w:val="20"/>
                <w:szCs w:val="20"/>
              </w:rPr>
              <w:t>ударственного учреждения, в виде:</w:t>
            </w:r>
          </w:p>
          <w:p w:rsidR="00000000" w:rsidRDefault="005B7C14">
            <w:pPr>
              <w:pStyle w:val="pj"/>
            </w:pPr>
            <w:r>
              <w:rPr>
                <w:rFonts w:ascii="Symbol" w:hAnsi="Symbol"/>
              </w:rPr>
              <w:t></w:t>
            </w:r>
            <w:r>
              <w:rPr>
                <w:sz w:val="14"/>
                <w:szCs w:val="14"/>
              </w:rPr>
              <w:t xml:space="preserve">          </w:t>
            </w:r>
            <w:r>
              <w:rPr>
                <w:b/>
                <w:bCs/>
                <w:sz w:val="20"/>
                <w:szCs w:val="20"/>
              </w:rPr>
              <w:t>основных средств,</w:t>
            </w:r>
            <w:r>
              <w:rPr>
                <w:sz w:val="20"/>
                <w:szCs w:val="20"/>
              </w:rPr>
              <w:t xml:space="preserve"> </w:t>
            </w:r>
            <w:r>
              <w:rPr>
                <w:rStyle w:val="s0"/>
                <w:color w:val="auto"/>
                <w:sz w:val="20"/>
                <w:szCs w:val="20"/>
              </w:rPr>
              <w:t> </w:t>
            </w:r>
            <w:r>
              <w:rPr>
                <w:rStyle w:val="s1"/>
                <w:color w:val="auto"/>
                <w:sz w:val="20"/>
                <w:szCs w:val="20"/>
              </w:rPr>
              <w:t>закрепленных на праве хозяйственного ведения или оперативного управления за таким предприятием;</w:t>
            </w:r>
          </w:p>
          <w:p w:rsidR="00000000" w:rsidRDefault="005B7C14">
            <w:pPr>
              <w:pStyle w:val="pj"/>
            </w:pPr>
            <w:r>
              <w:rPr>
                <w:rStyle w:val="s1"/>
                <w:rFonts w:ascii="Symbol" w:hAnsi="Symbol"/>
                <w:b w:val="0"/>
                <w:bCs w:val="0"/>
                <w:color w:val="auto"/>
                <w:sz w:val="20"/>
                <w:szCs w:val="20"/>
              </w:rPr>
              <w:t></w:t>
            </w:r>
            <w:r>
              <w:rPr>
                <w:rStyle w:val="s1"/>
                <w:b w:val="0"/>
                <w:bCs w:val="0"/>
                <w:color w:val="auto"/>
                <w:sz w:val="14"/>
                <w:szCs w:val="14"/>
              </w:rPr>
              <w:t xml:space="preserve">           </w:t>
            </w:r>
            <w:r>
              <w:rPr>
                <w:rStyle w:val="s0"/>
                <w:b/>
                <w:bCs/>
                <w:color w:val="auto"/>
                <w:sz w:val="20"/>
                <w:szCs w:val="20"/>
              </w:rPr>
              <w:t>денег на</w:t>
            </w:r>
            <w:r>
              <w:rPr>
                <w:rStyle w:val="s1"/>
                <w:color w:val="auto"/>
                <w:sz w:val="20"/>
                <w:szCs w:val="20"/>
              </w:rPr>
              <w:t xml:space="preserve"> приобретение основных средств, которые будут закреплены за таким предприяти</w:t>
            </w:r>
            <w:r>
              <w:rPr>
                <w:rStyle w:val="s1"/>
                <w:color w:val="auto"/>
                <w:sz w:val="20"/>
                <w:szCs w:val="20"/>
              </w:rPr>
              <w:t>ем на праве хозяйственного ведения или оперативного управления.</w:t>
            </w:r>
          </w:p>
          <w:p w:rsidR="00000000" w:rsidRDefault="005B7C14">
            <w:pPr>
              <w:pStyle w:val="pji"/>
            </w:pPr>
            <w:r>
              <w:rPr>
                <w:sz w:val="20"/>
                <w:szCs w:val="20"/>
              </w:rPr>
              <w:t xml:space="preserve">Вместе с тем, включается в СГД  подпунктом </w:t>
            </w:r>
            <w:r>
              <w:rPr>
                <w:rStyle w:val="s0"/>
                <w:color w:val="auto"/>
                <w:sz w:val="20"/>
                <w:szCs w:val="20"/>
              </w:rPr>
              <w:t>23-1) статьи 85 Налогового Кодекса РК</w:t>
            </w:r>
            <w:r>
              <w:rPr>
                <w:rStyle w:val="s0"/>
                <w:b/>
                <w:bCs/>
                <w:color w:val="auto"/>
                <w:sz w:val="20"/>
                <w:szCs w:val="20"/>
              </w:rPr>
              <w:t>  доход государственного предприятия, возникающий в соответствии с международными стандартами финансовой отчетно</w:t>
            </w:r>
            <w:r>
              <w:rPr>
                <w:rStyle w:val="s0"/>
                <w:b/>
                <w:bCs/>
                <w:color w:val="auto"/>
                <w:sz w:val="20"/>
                <w:szCs w:val="20"/>
              </w:rPr>
              <w:t xml:space="preserve">сти и требованиями законодательства Республики Казахстан в связи с амортизацией основных средств, </w:t>
            </w:r>
            <w:r>
              <w:rPr>
                <w:rStyle w:val="s1"/>
                <w:color w:val="auto"/>
                <w:sz w:val="20"/>
                <w:szCs w:val="20"/>
              </w:rPr>
              <w:t>закрепленных на праве хозяйственного ведения или оперативного управления за таким предприятием.</w:t>
            </w:r>
          </w:p>
          <w:p w:rsidR="00000000" w:rsidRDefault="005B7C14">
            <w:pPr>
              <w:pStyle w:val="pji"/>
            </w:pPr>
            <w:r>
              <w:rPr>
                <w:sz w:val="20"/>
                <w:szCs w:val="20"/>
              </w:rPr>
              <w:t>Внесены поправки в статью 118 Налогового Кодекса РК для опреде</w:t>
            </w:r>
            <w:r>
              <w:rPr>
                <w:sz w:val="20"/>
                <w:szCs w:val="20"/>
              </w:rPr>
              <w:t xml:space="preserve">ления первоначальной стоимости фиксированных активов в связи с введением подпункта 10) пункта 2 статьи 84 НК и подпункта 23-1) пункта 1 статьи 85 НК.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shd w:val="clear" w:color="auto" w:fill="FFFF00"/>
              </w:rPr>
              <w:t>Вводится в действие пункт 11-2 статьи 118 Налогового Кодекса РК с 1 января 2012 года</w:t>
            </w:r>
            <w:r>
              <w:rPr>
                <w:sz w:val="20"/>
                <w:szCs w:val="20"/>
              </w:rPr>
              <w:t xml:space="preserve">. </w:t>
            </w:r>
          </w:p>
          <w:p w:rsidR="00000000" w:rsidRDefault="005B7C14">
            <w:pPr>
              <w:pStyle w:val="pji"/>
            </w:pPr>
            <w:r>
              <w:rPr>
                <w:sz w:val="20"/>
                <w:szCs w:val="20"/>
              </w:rPr>
              <w:t>Для определени</w:t>
            </w:r>
            <w:r>
              <w:rPr>
                <w:sz w:val="20"/>
                <w:szCs w:val="20"/>
              </w:rPr>
              <w:t>я первоначальной стоимости фиксированных активов.</w:t>
            </w:r>
          </w:p>
          <w:p w:rsidR="00000000" w:rsidRDefault="005B7C14">
            <w:pPr>
              <w:pStyle w:val="pji"/>
            </w:pPr>
            <w:r>
              <w:rPr>
                <w:rStyle w:val="s0"/>
                <w:b/>
                <w:bCs/>
                <w:sz w:val="20"/>
                <w:szCs w:val="20"/>
              </w:rPr>
              <w:t>страховой, перестраховочной организации по договорам страхования, перестрахования.</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27. 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b w:val="0"/>
                <w:bCs w:val="0"/>
                <w:color w:val="auto"/>
                <w:sz w:val="20"/>
                <w:szCs w:val="20"/>
              </w:rPr>
              <w:t xml:space="preserve">Статья 119 </w:t>
            </w:r>
          </w:p>
          <w:p w:rsidR="00000000" w:rsidRDefault="005B7C14">
            <w:pPr>
              <w:pStyle w:val="pji"/>
            </w:pPr>
            <w:r>
              <w:rPr>
                <w:rStyle w:val="s1"/>
                <w:b w:val="0"/>
                <w:bCs w:val="0"/>
                <w:color w:val="auto"/>
                <w:sz w:val="20"/>
                <w:szCs w:val="20"/>
              </w:rPr>
              <w:t xml:space="preserve">пункт 14 </w:t>
            </w:r>
          </w:p>
          <w:p w:rsidR="00000000" w:rsidRDefault="005B7C14">
            <w:pPr>
              <w:pStyle w:val="pc"/>
            </w:pPr>
            <w:r>
              <w:rPr>
                <w:rStyle w:val="s1"/>
                <w:b w:val="0"/>
                <w:bCs w:val="0"/>
                <w:color w:val="auto"/>
                <w:sz w:val="20"/>
                <w:szCs w:val="20"/>
              </w:rPr>
              <w:t> </w:t>
            </w:r>
          </w:p>
          <w:p w:rsidR="00000000" w:rsidRDefault="005B7C14">
            <w:pPr>
              <w:pStyle w:val="pc"/>
            </w:pPr>
            <w:r>
              <w:rPr>
                <w:rStyle w:val="s1"/>
                <w:b w:val="0"/>
                <w:bCs w:val="0"/>
                <w:color w:val="auto"/>
                <w:sz w:val="20"/>
                <w:szCs w:val="20"/>
              </w:rPr>
              <w:t> </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xml:space="preserve">Статья 119. </w:t>
            </w:r>
            <w:r>
              <w:rPr>
                <w:rStyle w:val="s1"/>
                <w:b w:val="0"/>
                <w:bCs w:val="0"/>
                <w:color w:val="auto"/>
                <w:sz w:val="20"/>
                <w:szCs w:val="20"/>
              </w:rPr>
              <w:t>Выбытие фиксированных активов</w:t>
            </w:r>
          </w:p>
          <w:p w:rsidR="00000000" w:rsidRDefault="005B7C14">
            <w:pPr>
              <w:pStyle w:val="pji"/>
            </w:pPr>
            <w:r>
              <w:rPr>
                <w:rStyle w:val="s1"/>
                <w:b w:val="0"/>
                <w:bCs w:val="0"/>
                <w:color w:val="auto"/>
                <w:sz w:val="20"/>
                <w:szCs w:val="20"/>
              </w:rPr>
              <w:t>…</w:t>
            </w:r>
          </w:p>
          <w:p w:rsidR="00000000" w:rsidRDefault="005B7C14">
            <w:pPr>
              <w:pStyle w:val="pji"/>
            </w:pPr>
            <w:r>
              <w:rPr>
                <w:rStyle w:val="s1"/>
                <w:color w:val="auto"/>
                <w:sz w:val="20"/>
                <w:szCs w:val="20"/>
              </w:rPr>
              <w:t xml:space="preserve">14. </w:t>
            </w:r>
            <w:r>
              <w:rPr>
                <w:rStyle w:val="s1"/>
                <w:b w:val="0"/>
                <w:bCs w:val="0"/>
                <w:color w:val="auto"/>
                <w:sz w:val="20"/>
                <w:szCs w:val="20"/>
              </w:rPr>
              <w:t>При временном прекращении использования фиксированных активов</w:t>
            </w:r>
            <w:r>
              <w:rPr>
                <w:rStyle w:val="s1"/>
                <w:color w:val="auto"/>
                <w:sz w:val="20"/>
                <w:szCs w:val="20"/>
              </w:rPr>
              <w:t xml:space="preserve"> </w:t>
            </w:r>
            <w:r>
              <w:rPr>
                <w:rStyle w:val="s1"/>
                <w:b w:val="0"/>
                <w:bCs w:val="0"/>
                <w:color w:val="auto"/>
                <w:sz w:val="20"/>
                <w:szCs w:val="20"/>
              </w:rPr>
              <w:t>в деятельности, направленной на получение дохода:</w:t>
            </w:r>
          </w:p>
          <w:p w:rsidR="00000000" w:rsidRDefault="005B7C14">
            <w:pPr>
              <w:pStyle w:val="pji"/>
            </w:pPr>
            <w:r>
              <w:rPr>
                <w:rStyle w:val="s1"/>
                <w:color w:val="auto"/>
                <w:sz w:val="20"/>
                <w:szCs w:val="20"/>
              </w:rPr>
              <w:t>1) по I группе - стоимостный баланс соответствующих подгрупп уменьшается на остаточную стоимость фиксированных активов, исчисленную в порядке, п</w:t>
            </w:r>
            <w:r>
              <w:rPr>
                <w:rStyle w:val="s1"/>
                <w:color w:val="auto"/>
                <w:sz w:val="20"/>
                <w:szCs w:val="20"/>
              </w:rPr>
              <w:t xml:space="preserve">редусмотренном </w:t>
            </w:r>
            <w:hyperlink r:id="rId66" w:history="1">
              <w:r>
                <w:rPr>
                  <w:rStyle w:val="a4"/>
                  <w:b/>
                  <w:bCs/>
                  <w:color w:val="0000FF"/>
                  <w:sz w:val="20"/>
                  <w:szCs w:val="20"/>
                  <w:u w:val="single"/>
                </w:rPr>
                <w:t>пунктом 3 статьи 117</w:t>
              </w:r>
            </w:hyperlink>
            <w:r>
              <w:rPr>
                <w:rStyle w:val="s1"/>
                <w:color w:val="auto"/>
                <w:sz w:val="20"/>
                <w:szCs w:val="20"/>
              </w:rPr>
              <w:t xml:space="preserve"> настоящего Кодекса. Уменьшение стоимостного баланса подгруппы производится в случае, когда налоговые периоды временного </w:t>
            </w:r>
            <w:r>
              <w:rPr>
                <w:rStyle w:val="s1"/>
                <w:color w:val="auto"/>
                <w:sz w:val="20"/>
                <w:szCs w:val="20"/>
              </w:rPr>
              <w:t>вывода актива из эксплуатации и его ввода в эксплуатацию после временного прекращения использования не совпадают;</w:t>
            </w:r>
          </w:p>
          <w:p w:rsidR="00000000" w:rsidRDefault="005B7C14">
            <w:pPr>
              <w:pStyle w:val="pji"/>
            </w:pPr>
            <w:r>
              <w:rPr>
                <w:rStyle w:val="s1"/>
                <w:color w:val="auto"/>
                <w:sz w:val="20"/>
                <w:szCs w:val="20"/>
              </w:rPr>
              <w:t>2) по II, III и IV группам выбытие не отражается.</w:t>
            </w:r>
          </w:p>
          <w:p w:rsidR="00000000" w:rsidRDefault="005B7C14">
            <w:pPr>
              <w:pStyle w:val="pji"/>
            </w:pPr>
            <w:r>
              <w:rPr>
                <w:rStyle w:val="s1"/>
                <w:b w:val="0"/>
                <w:bCs w:val="0"/>
                <w:color w:val="auto"/>
                <w:sz w:val="20"/>
                <w:szCs w:val="20"/>
              </w:rPr>
              <w:t>К временному прекращению использования фиксированных активов относится временный вывод фикси</w:t>
            </w:r>
            <w:r>
              <w:rPr>
                <w:rStyle w:val="s1"/>
                <w:b w:val="0"/>
                <w:bCs w:val="0"/>
                <w:color w:val="auto"/>
                <w:sz w:val="20"/>
                <w:szCs w:val="20"/>
              </w:rPr>
              <w:t>рованных активов из эксплуатации без прекращения признания таких активов в бухгалтерском учете в качестве основных средств, инвестиций в недвижимость, нематериальных и биологических активов.</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xml:space="preserve">Статья 119. </w:t>
            </w:r>
            <w:r>
              <w:rPr>
                <w:rStyle w:val="s1"/>
                <w:b w:val="0"/>
                <w:bCs w:val="0"/>
                <w:color w:val="auto"/>
                <w:sz w:val="20"/>
                <w:szCs w:val="20"/>
              </w:rPr>
              <w:t>Выбытие фиксированных активов</w:t>
            </w:r>
          </w:p>
          <w:p w:rsidR="00000000" w:rsidRDefault="005B7C14">
            <w:pPr>
              <w:pStyle w:val="pji"/>
            </w:pPr>
            <w:r>
              <w:rPr>
                <w:rStyle w:val="s1"/>
                <w:b w:val="0"/>
                <w:bCs w:val="0"/>
                <w:color w:val="auto"/>
                <w:sz w:val="20"/>
                <w:szCs w:val="20"/>
              </w:rPr>
              <w:t>…</w:t>
            </w:r>
          </w:p>
          <w:p w:rsidR="00000000" w:rsidRDefault="005B7C14">
            <w:pPr>
              <w:pStyle w:val="pji"/>
            </w:pPr>
            <w:r>
              <w:rPr>
                <w:rStyle w:val="s1"/>
                <w:color w:val="auto"/>
                <w:sz w:val="20"/>
                <w:szCs w:val="20"/>
              </w:rPr>
              <w:t xml:space="preserve">14. </w:t>
            </w:r>
            <w:r>
              <w:rPr>
                <w:rStyle w:val="s1"/>
                <w:b w:val="0"/>
                <w:bCs w:val="0"/>
                <w:color w:val="auto"/>
                <w:sz w:val="20"/>
                <w:szCs w:val="20"/>
              </w:rPr>
              <w:t>При временном пр</w:t>
            </w:r>
            <w:r>
              <w:rPr>
                <w:rStyle w:val="s1"/>
                <w:b w:val="0"/>
                <w:bCs w:val="0"/>
                <w:color w:val="auto"/>
                <w:sz w:val="20"/>
                <w:szCs w:val="20"/>
              </w:rPr>
              <w:t>екращении использования фиксированных активов</w:t>
            </w:r>
            <w:r>
              <w:rPr>
                <w:rStyle w:val="s1"/>
                <w:color w:val="auto"/>
                <w:sz w:val="20"/>
                <w:szCs w:val="20"/>
              </w:rPr>
              <w:t xml:space="preserve"> </w:t>
            </w:r>
            <w:r>
              <w:rPr>
                <w:rStyle w:val="s1"/>
                <w:b w:val="0"/>
                <w:bCs w:val="0"/>
                <w:color w:val="auto"/>
                <w:sz w:val="20"/>
                <w:szCs w:val="20"/>
              </w:rPr>
              <w:t>в деятельности, направленной на получение дохода:</w:t>
            </w:r>
          </w:p>
          <w:p w:rsidR="00000000" w:rsidRDefault="005B7C14">
            <w:pPr>
              <w:pStyle w:val="pji"/>
            </w:pPr>
            <w:r>
              <w:rPr>
                <w:rStyle w:val="s1"/>
                <w:color w:val="auto"/>
                <w:sz w:val="20"/>
                <w:szCs w:val="20"/>
              </w:rPr>
              <w:t>1) по фиксированным активам I группы, используемым в сезонном производстве - выбытие не отражается;</w:t>
            </w:r>
          </w:p>
          <w:p w:rsidR="00000000" w:rsidRDefault="005B7C14">
            <w:pPr>
              <w:pStyle w:val="pji"/>
            </w:pPr>
            <w:r>
              <w:rPr>
                <w:rStyle w:val="s1"/>
                <w:color w:val="auto"/>
                <w:sz w:val="20"/>
                <w:szCs w:val="20"/>
              </w:rPr>
              <w:t xml:space="preserve">2) по прочим фиксированным активам  I  группы - стоимостный </w:t>
            </w:r>
            <w:r>
              <w:rPr>
                <w:rStyle w:val="s1"/>
                <w:color w:val="auto"/>
                <w:sz w:val="20"/>
                <w:szCs w:val="20"/>
              </w:rPr>
              <w:t xml:space="preserve">баланс соответствующих подгрупп уменьшается на остаточную стоимость фиксированных активов, исчисленную в порядке, предусмотренном </w:t>
            </w:r>
            <w:hyperlink r:id="rId67" w:history="1">
              <w:r>
                <w:rPr>
                  <w:rStyle w:val="s1"/>
                  <w:color w:val="333399"/>
                  <w:sz w:val="20"/>
                  <w:szCs w:val="20"/>
                  <w:u w:val="single"/>
                </w:rPr>
                <w:t>пунктом 3 статьи 117</w:t>
              </w:r>
            </w:hyperlink>
            <w:r>
              <w:rPr>
                <w:rStyle w:val="s1"/>
                <w:color w:val="auto"/>
                <w:sz w:val="20"/>
                <w:szCs w:val="20"/>
              </w:rPr>
              <w:t xml:space="preserve"> насто</w:t>
            </w:r>
            <w:r>
              <w:rPr>
                <w:rStyle w:val="s1"/>
                <w:color w:val="auto"/>
                <w:sz w:val="20"/>
                <w:szCs w:val="20"/>
              </w:rPr>
              <w:t>ящего Кодекса. Уменьшение стоимостного баланса подгруппы производится в случае, когда налоговые периоды временного вывода актива из эксплуатации и его ввода в эксплуатацию после временного прекращения использования не совпадают;</w:t>
            </w:r>
          </w:p>
          <w:p w:rsidR="00000000" w:rsidRDefault="005B7C14">
            <w:pPr>
              <w:pStyle w:val="pji"/>
            </w:pPr>
            <w:r>
              <w:rPr>
                <w:rStyle w:val="s1"/>
                <w:color w:val="auto"/>
                <w:sz w:val="20"/>
                <w:szCs w:val="20"/>
              </w:rPr>
              <w:t xml:space="preserve">3) по II, III и IV группам </w:t>
            </w:r>
            <w:r>
              <w:rPr>
                <w:rStyle w:val="s1"/>
                <w:color w:val="auto"/>
                <w:sz w:val="20"/>
                <w:szCs w:val="20"/>
              </w:rPr>
              <w:t>выбытие не отражается.</w:t>
            </w:r>
          </w:p>
          <w:p w:rsidR="00000000" w:rsidRDefault="005B7C14">
            <w:pPr>
              <w:pStyle w:val="pji"/>
            </w:pPr>
            <w:r>
              <w:rPr>
                <w:rStyle w:val="s1"/>
                <w:b w:val="0"/>
                <w:bCs w:val="0"/>
                <w:color w:val="auto"/>
                <w:sz w:val="20"/>
                <w:szCs w:val="20"/>
              </w:rPr>
              <w:t>К временному прекращению использования фиксированных активов относится временный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недвижимость, нематериальны</w:t>
            </w:r>
            <w:r>
              <w:rPr>
                <w:rStyle w:val="s1"/>
                <w:b w:val="0"/>
                <w:bCs w:val="0"/>
                <w:color w:val="auto"/>
                <w:sz w:val="20"/>
                <w:szCs w:val="20"/>
              </w:rPr>
              <w:t>х и биологических активов.</w:t>
            </w:r>
          </w:p>
          <w:p w:rsidR="00000000" w:rsidRDefault="005B7C14">
            <w:pPr>
              <w:pStyle w:val="pji"/>
            </w:pPr>
            <w:r>
              <w:rPr>
                <w:rStyle w:val="s1"/>
                <w:color w:val="auto"/>
                <w:sz w:val="20"/>
                <w:szCs w:val="20"/>
              </w:rPr>
              <w:t>В целях данного подпункта фиксированными активами I группы, используемыми в сезонном производстве, являются фиксированные активы I группы, которые одновременно соответствуют следующим условиям:</w:t>
            </w:r>
          </w:p>
          <w:p w:rsidR="00000000" w:rsidRDefault="005B7C14">
            <w:pPr>
              <w:pStyle w:val="pji"/>
            </w:pPr>
            <w:r>
              <w:rPr>
                <w:rStyle w:val="s1"/>
                <w:color w:val="auto"/>
              </w:rPr>
              <w:t>      такие активы не могут использ</w:t>
            </w:r>
            <w:r>
              <w:rPr>
                <w:rStyle w:val="s1"/>
                <w:color w:val="auto"/>
              </w:rPr>
              <w:t>оваться на конец отчетного периода в силу требований, указанных в технической документации об эксплуатации в определенных температурных режимах;</w:t>
            </w:r>
          </w:p>
          <w:p w:rsidR="00000000" w:rsidRDefault="005B7C14">
            <w:pPr>
              <w:pStyle w:val="pji"/>
            </w:pPr>
            <w:r>
              <w:rPr>
                <w:rStyle w:val="s1"/>
                <w:color w:val="auto"/>
              </w:rPr>
              <w:t>       участвуют в производственном процессе в связи с климатическими, природными или технологическими условиям</w:t>
            </w:r>
            <w:r>
              <w:rPr>
                <w:rStyle w:val="s1"/>
                <w:color w:val="auto"/>
              </w:rPr>
              <w:t>и в течение определенного периода календарного года, но не менее трех месяцев;</w:t>
            </w:r>
          </w:p>
          <w:p w:rsidR="00000000" w:rsidRDefault="005B7C14">
            <w:pPr>
              <w:pStyle w:val="pji"/>
            </w:pPr>
            <w:r>
              <w:rPr>
                <w:rStyle w:val="s1"/>
                <w:color w:val="auto"/>
              </w:rPr>
              <w:t>      в отчетном налоговом периоде использовались в деятельности, направленной на получение дохода.</w:t>
            </w:r>
            <w:r>
              <w:rPr>
                <w:rStyle w:val="s1"/>
                <w:b w:val="0"/>
                <w:bCs w:val="0"/>
                <w:color w:val="auto"/>
              </w:rPr>
              <w:t> </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2014 года</w:t>
            </w:r>
            <w:r>
              <w:rPr>
                <w:sz w:val="20"/>
                <w:szCs w:val="20"/>
              </w:rPr>
              <w:t xml:space="preserve">. </w:t>
            </w:r>
          </w:p>
          <w:p w:rsidR="00000000" w:rsidRDefault="005B7C14">
            <w:pPr>
              <w:pStyle w:val="pji"/>
            </w:pPr>
            <w:r>
              <w:rPr>
                <w:rStyle w:val="s1"/>
                <w:b w:val="0"/>
                <w:bCs w:val="0"/>
                <w:color w:val="auto"/>
              </w:rPr>
              <w:t> </w:t>
            </w:r>
          </w:p>
          <w:p w:rsidR="00000000" w:rsidRDefault="005B7C14">
            <w:pPr>
              <w:pStyle w:val="pj"/>
            </w:pPr>
            <w:r>
              <w:rPr>
                <w:rStyle w:val="s1"/>
                <w:b w:val="0"/>
                <w:bCs w:val="0"/>
                <w:color w:val="auto"/>
                <w:sz w:val="20"/>
                <w:szCs w:val="20"/>
              </w:rPr>
              <w:t xml:space="preserve">Внесенными поправками </w:t>
            </w:r>
            <w:r>
              <w:rPr>
                <w:sz w:val="20"/>
                <w:szCs w:val="20"/>
              </w:rPr>
              <w:t xml:space="preserve">в пункт </w:t>
            </w:r>
            <w:r>
              <w:rPr>
                <w:sz w:val="20"/>
                <w:szCs w:val="20"/>
              </w:rPr>
              <w:t xml:space="preserve">14 </w:t>
            </w:r>
            <w:r>
              <w:rPr>
                <w:b/>
                <w:bCs/>
                <w:color w:val="7030A0"/>
                <w:sz w:val="20"/>
                <w:szCs w:val="20"/>
                <w:u w:val="single"/>
              </w:rPr>
              <w:t>статьи 119</w:t>
            </w:r>
            <w:r>
              <w:rPr>
                <w:sz w:val="20"/>
                <w:szCs w:val="20"/>
              </w:rPr>
              <w:t xml:space="preserve"> Налогового Кодекса РК</w:t>
            </w:r>
            <w:r>
              <w:rPr>
                <w:rStyle w:val="s1"/>
                <w:b w:val="0"/>
                <w:bCs w:val="0"/>
                <w:color w:val="auto"/>
                <w:sz w:val="20"/>
                <w:szCs w:val="20"/>
              </w:rPr>
              <w:t xml:space="preserve"> с 2014 года</w:t>
            </w:r>
            <w:r>
              <w:rPr>
                <w:rStyle w:val="s1"/>
                <w:sz w:val="20"/>
                <w:szCs w:val="20"/>
              </w:rPr>
              <w:t xml:space="preserve"> по фиксированным активам I группы, используемым в сезонном производстве - выбытие не отражается. </w:t>
            </w:r>
            <w:r>
              <w:rPr>
                <w:rStyle w:val="s1"/>
                <w:b w:val="0"/>
                <w:bCs w:val="0"/>
                <w:sz w:val="20"/>
                <w:szCs w:val="20"/>
              </w:rPr>
              <w:t xml:space="preserve">Это  связано </w:t>
            </w:r>
            <w:r>
              <w:rPr>
                <w:sz w:val="20"/>
                <w:szCs w:val="20"/>
              </w:rPr>
              <w:t>с тем, что н</w:t>
            </w:r>
            <w:r>
              <w:rPr>
                <w:rStyle w:val="s1"/>
                <w:b w:val="0"/>
                <w:bCs w:val="0"/>
                <w:color w:val="auto"/>
                <w:sz w:val="20"/>
                <w:szCs w:val="20"/>
              </w:rPr>
              <w:t xml:space="preserve">а производстве существует оборудование, которое  используется только в летний период. </w:t>
            </w:r>
          </w:p>
          <w:p w:rsidR="00000000" w:rsidRDefault="005B7C14">
            <w:pPr>
              <w:pStyle w:val="pj"/>
            </w:pPr>
            <w:r>
              <w:rPr>
                <w:rStyle w:val="s1"/>
                <w:b w:val="0"/>
                <w:bCs w:val="0"/>
                <w:color w:val="auto"/>
                <w:sz w:val="20"/>
                <w:szCs w:val="20"/>
              </w:rPr>
              <w:t>Так, например, для обогащения руд применяется гравитационный метод, когда технологическое оборудование исполнено в летнем варианте под открытым небом, для работы  промывочно-отсадочного комплекса.</w:t>
            </w:r>
            <w:r>
              <w:rPr>
                <w:rStyle w:val="s1"/>
                <w:b w:val="0"/>
                <w:bCs w:val="0"/>
                <w:sz w:val="20"/>
                <w:szCs w:val="20"/>
              </w:rPr>
              <w:t xml:space="preserve"> </w:t>
            </w:r>
            <w:r>
              <w:rPr>
                <w:rStyle w:val="s1"/>
                <w:b w:val="0"/>
                <w:bCs w:val="0"/>
                <w:color w:val="auto"/>
                <w:sz w:val="20"/>
                <w:szCs w:val="20"/>
              </w:rPr>
              <w:t>Оборудование работает с апреля по ноябрь. В зимнее время проводятся работы по консервации и ремонту оборудования.</w:t>
            </w:r>
          </w:p>
          <w:p w:rsidR="00000000" w:rsidRDefault="005B7C14">
            <w:pPr>
              <w:pStyle w:val="pj"/>
            </w:pPr>
            <w:r>
              <w:rPr>
                <w:rStyle w:val="s1"/>
                <w:b w:val="0"/>
                <w:bCs w:val="0"/>
                <w:color w:val="auto"/>
                <w:sz w:val="20"/>
                <w:szCs w:val="20"/>
              </w:rPr>
              <w:t> Так как, налоговые периоды временного вывода актива из эксплуатации и его ввода в эксплуатацию после временного прекращения использования ник</w:t>
            </w:r>
            <w:r>
              <w:rPr>
                <w:rStyle w:val="s1"/>
                <w:b w:val="0"/>
                <w:bCs w:val="0"/>
                <w:color w:val="auto"/>
                <w:sz w:val="20"/>
                <w:szCs w:val="20"/>
              </w:rPr>
              <w:t>огда не совпадают, налогоплательщик теряет право на вычеты амортизации по данному оборудовани</w:t>
            </w:r>
            <w:r>
              <w:rPr>
                <w:rStyle w:val="s1"/>
                <w:b w:val="0"/>
                <w:bCs w:val="0"/>
                <w:sz w:val="20"/>
                <w:szCs w:val="20"/>
              </w:rPr>
              <w:t>ю</w:t>
            </w:r>
            <w:r>
              <w:rPr>
                <w:rStyle w:val="s1"/>
                <w:b w:val="0"/>
                <w:bCs w:val="0"/>
                <w:color w:val="auto"/>
                <w:sz w:val="20"/>
                <w:szCs w:val="20"/>
              </w:rPr>
              <w:t>, имеющего сезонный характер.</w:t>
            </w:r>
          </w:p>
          <w:p w:rsidR="00000000" w:rsidRDefault="005B7C14">
            <w:pPr>
              <w:pStyle w:val="pji"/>
            </w:pPr>
            <w: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28. 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123</w:t>
            </w:r>
          </w:p>
          <w:p w:rsidR="00000000" w:rsidRDefault="005B7C14">
            <w:pPr>
              <w:pStyle w:val="pji"/>
            </w:pPr>
            <w:r>
              <w:rPr>
                <w:sz w:val="20"/>
                <w:szCs w:val="20"/>
              </w:rPr>
              <w:t>пункт 5</w:t>
            </w:r>
            <w:r>
              <w:rPr>
                <w:b/>
                <w:bCs/>
                <w:sz w:val="20"/>
                <w:szCs w:val="20"/>
              </w:rPr>
              <w:t xml:space="preserve"> </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123. </w:t>
            </w:r>
            <w:r>
              <w:rPr>
                <w:sz w:val="20"/>
                <w:szCs w:val="20"/>
              </w:rPr>
              <w:t>Инвестиционные налоговые преференции</w:t>
            </w:r>
          </w:p>
          <w:p w:rsidR="00000000" w:rsidRDefault="005B7C14">
            <w:pPr>
              <w:pStyle w:val="pji"/>
            </w:pPr>
            <w:r>
              <w:rPr>
                <w:sz w:val="20"/>
                <w:szCs w:val="20"/>
              </w:rPr>
              <w:t>…</w:t>
            </w:r>
          </w:p>
          <w:p w:rsidR="00000000" w:rsidRDefault="005B7C14">
            <w:pPr>
              <w:pStyle w:val="pji"/>
            </w:pPr>
            <w:r>
              <w:rPr>
                <w:sz w:val="20"/>
                <w:szCs w:val="20"/>
              </w:rPr>
              <w:t>5. Для целей применения преференций первым вводом в эксплуатацию вновь возведенного на территории Республики Казахстан здания (части здания) является:</w:t>
            </w:r>
          </w:p>
          <w:p w:rsidR="00000000" w:rsidRDefault="005B7C14">
            <w:pPr>
              <w:pStyle w:val="pji"/>
            </w:pPr>
            <w:r>
              <w:rPr>
                <w:sz w:val="20"/>
                <w:szCs w:val="20"/>
              </w:rPr>
              <w:t>при строительстве путем заключения договора строительного подряда - передача объекта строительства застройщиком заказчику после подписания государственной приемочной комиссией акта ввода в эксплуатацию здания (части здания);</w:t>
            </w:r>
          </w:p>
          <w:p w:rsidR="00000000" w:rsidRDefault="005B7C14">
            <w:pPr>
              <w:pStyle w:val="pji"/>
            </w:pPr>
            <w:r>
              <w:rPr>
                <w:sz w:val="20"/>
                <w:szCs w:val="20"/>
              </w:rPr>
              <w:t> </w:t>
            </w:r>
          </w:p>
          <w:p w:rsidR="00000000" w:rsidRDefault="005B7C14">
            <w:pPr>
              <w:pStyle w:val="pji"/>
            </w:pPr>
            <w:r>
              <w:rPr>
                <w:sz w:val="20"/>
                <w:szCs w:val="20"/>
              </w:rPr>
              <w:t> в остальных случаях - подпис</w:t>
            </w:r>
            <w:r>
              <w:rPr>
                <w:sz w:val="20"/>
                <w:szCs w:val="20"/>
              </w:rPr>
              <w:t>ание государственной приемочной комиссией акта ввода в эксплуатацию здания (части здания).</w:t>
            </w:r>
          </w:p>
          <w:p w:rsidR="00000000" w:rsidRDefault="005B7C14">
            <w:pPr>
              <w:pStyle w:val="pji"/>
            </w:pPr>
            <w:r>
              <w:rPr>
                <w:sz w:val="20"/>
                <w:szCs w:val="20"/>
              </w:rPr>
              <w:t>…</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123. </w:t>
            </w:r>
            <w:r>
              <w:rPr>
                <w:sz w:val="20"/>
                <w:szCs w:val="20"/>
              </w:rPr>
              <w:t>Инвестиционные налоговые преференции</w:t>
            </w:r>
          </w:p>
          <w:p w:rsidR="00000000" w:rsidRDefault="005B7C14">
            <w:pPr>
              <w:pStyle w:val="pji"/>
            </w:pPr>
            <w:r>
              <w:rPr>
                <w:sz w:val="20"/>
                <w:szCs w:val="20"/>
              </w:rPr>
              <w:t>…</w:t>
            </w:r>
          </w:p>
          <w:p w:rsidR="00000000" w:rsidRDefault="005B7C14">
            <w:pPr>
              <w:pStyle w:val="pji"/>
            </w:pPr>
            <w:r>
              <w:rPr>
                <w:sz w:val="20"/>
                <w:szCs w:val="20"/>
              </w:rPr>
              <w:t>5. Для целей применения преференций первым вводом в эксплуатацию вновь возведенного на территории Республики Ка</w:t>
            </w:r>
            <w:r>
              <w:rPr>
                <w:sz w:val="20"/>
                <w:szCs w:val="20"/>
              </w:rPr>
              <w:t>захстан здания (части здания) является:</w:t>
            </w:r>
          </w:p>
          <w:p w:rsidR="00000000" w:rsidRDefault="005B7C14">
            <w:pPr>
              <w:pStyle w:val="pji"/>
            </w:pPr>
            <w:r>
              <w:rPr>
                <w:sz w:val="20"/>
                <w:szCs w:val="20"/>
              </w:rPr>
              <w:t xml:space="preserve">при строительстве путем заключения договора строительного подряда - передача объекта строительства застройщиком заказчику после подписания государственной приемочной </w:t>
            </w:r>
            <w:r>
              <w:rPr>
                <w:b/>
                <w:bCs/>
                <w:sz w:val="20"/>
                <w:szCs w:val="20"/>
              </w:rPr>
              <w:t>или приемочной</w:t>
            </w:r>
            <w:r>
              <w:rPr>
                <w:sz w:val="20"/>
                <w:szCs w:val="20"/>
              </w:rPr>
              <w:t xml:space="preserve"> комиссией акта ввода в эксплуатацию</w:t>
            </w:r>
            <w:r>
              <w:rPr>
                <w:sz w:val="20"/>
                <w:szCs w:val="20"/>
              </w:rPr>
              <w:t xml:space="preserve"> здания (части здания);</w:t>
            </w:r>
          </w:p>
          <w:p w:rsidR="00000000" w:rsidRDefault="005B7C14">
            <w:pPr>
              <w:pStyle w:val="pji"/>
            </w:pPr>
            <w:r>
              <w:rPr>
                <w:sz w:val="20"/>
                <w:szCs w:val="20"/>
              </w:rPr>
              <w:t xml:space="preserve">в остальных случаях - подписание государственной приемочной </w:t>
            </w:r>
            <w:r>
              <w:rPr>
                <w:b/>
                <w:bCs/>
                <w:sz w:val="20"/>
                <w:szCs w:val="20"/>
              </w:rPr>
              <w:t>или приемочной</w:t>
            </w:r>
            <w:r>
              <w:rPr>
                <w:sz w:val="20"/>
                <w:szCs w:val="20"/>
              </w:rPr>
              <w:t xml:space="preserve"> комиссией акта ввода в эксплуатацию здания (части здания).</w:t>
            </w:r>
          </w:p>
          <w:p w:rsidR="00000000" w:rsidRDefault="005B7C14">
            <w:pPr>
              <w:pStyle w:val="pji"/>
            </w:pPr>
            <w:r>
              <w:rPr>
                <w:sz w:val="20"/>
                <w:szCs w:val="20"/>
              </w:rPr>
              <w:t>…</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01.01.2009 года</w:t>
            </w:r>
          </w:p>
          <w:p w:rsidR="00000000" w:rsidRDefault="005B7C14">
            <w:pPr>
              <w:pStyle w:val="pji"/>
            </w:pPr>
            <w:r>
              <w:rPr>
                <w:sz w:val="20"/>
                <w:szCs w:val="20"/>
              </w:rPr>
              <w:t>Внесены уточнения для целей применения  инвестиционных на</w:t>
            </w:r>
            <w:r>
              <w:rPr>
                <w:sz w:val="20"/>
                <w:szCs w:val="20"/>
              </w:rPr>
              <w:t xml:space="preserve">логовых преференций, что  первым вводом в эксплуатацию вновь возведенного на территории Республики Казахстан здания (части здания) является построенный объект принимаемый в эксплуатацию государственной приемочной комиссией </w:t>
            </w:r>
            <w:r>
              <w:rPr>
                <w:b/>
                <w:bCs/>
                <w:sz w:val="20"/>
                <w:szCs w:val="20"/>
              </w:rPr>
              <w:t>или приемочной комиссией</w:t>
            </w:r>
            <w:r>
              <w:rPr>
                <w:sz w:val="20"/>
                <w:szCs w:val="20"/>
              </w:rPr>
              <w:t xml:space="preserve">. </w:t>
            </w:r>
          </w:p>
          <w:p w:rsidR="00000000" w:rsidRDefault="005B7C14">
            <w:pPr>
              <w:pStyle w:val="pji"/>
            </w:pPr>
            <w:r>
              <w:rPr>
                <w:sz w:val="20"/>
                <w:szCs w:val="2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29. 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Новый раздел </w:t>
            </w:r>
          </w:p>
          <w:p w:rsidR="00000000" w:rsidRDefault="005B7C14">
            <w:pPr>
              <w:pStyle w:val="pji"/>
            </w:pPr>
            <w:r>
              <w:rPr>
                <w:rStyle w:val="s1"/>
                <w:b w:val="0"/>
                <w:bCs w:val="0"/>
                <w:color w:val="auto"/>
                <w:sz w:val="20"/>
                <w:szCs w:val="20"/>
              </w:rPr>
              <w:t>§ 5-1</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Отсутствует.</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5-1. Долгосрочные контракты</w:t>
            </w:r>
          </w:p>
        </w:tc>
        <w:tc>
          <w:tcPr>
            <w:tcW w:w="11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2014 года</w:t>
            </w:r>
            <w:r>
              <w:rPr>
                <w:sz w:val="20"/>
                <w:szCs w:val="20"/>
              </w:rPr>
              <w:t xml:space="preserve">. </w:t>
            </w:r>
          </w:p>
          <w:p w:rsidR="00000000" w:rsidRDefault="005B7C14">
            <w:pPr>
              <w:pStyle w:val="pji"/>
            </w:pPr>
            <w:r>
              <w:rPr>
                <w:sz w:val="20"/>
                <w:szCs w:val="20"/>
              </w:rPr>
              <w:t> </w:t>
            </w:r>
          </w:p>
          <w:p w:rsidR="00000000" w:rsidRDefault="005B7C14">
            <w:pPr>
              <w:pStyle w:val="pj"/>
            </w:pPr>
            <w:r>
              <w:rPr>
                <w:b/>
                <w:bCs/>
                <w:color w:val="7030A0"/>
                <w:u w:val="single"/>
              </w:rPr>
              <w:t>Статья 79</w:t>
            </w:r>
            <w:r>
              <w:t xml:space="preserve"> Налогового Кодекса РК исключена, в связи с переносом  положении  </w:t>
            </w:r>
            <w:r>
              <w:t xml:space="preserve">по долгосрочному контракту отраженной в данной статье в  раздел 4 Налогового Кодекса РК. При этом введены новые статьи </w:t>
            </w:r>
            <w:r>
              <w:rPr>
                <w:b/>
                <w:bCs/>
                <w:color w:val="7030A0"/>
                <w:u w:val="single"/>
              </w:rPr>
              <w:t xml:space="preserve">130-1, 130-2, 130-3 </w:t>
            </w:r>
            <w:r>
              <w:t>Налогового Кодекса РК, в целях учета доходов и вычетов по КПН и  предоставления возможности учета убытков по  долгоср</w:t>
            </w:r>
            <w:r>
              <w:t>очному контракту при исчислении КПН.</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t> </w:t>
            </w:r>
          </w:p>
          <w:p w:rsidR="00000000" w:rsidRDefault="005B7C14">
            <w:pPr>
              <w:pStyle w:val="pji"/>
            </w:pPr>
            <w: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30. 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Новая статья 130-1</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Отсутствует.</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pPr>
            <w:r>
              <w:rPr>
                <w:rStyle w:val="s1"/>
                <w:color w:val="auto"/>
                <w:sz w:val="20"/>
                <w:szCs w:val="20"/>
              </w:rPr>
              <w:t>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Статья 130-1. Общие положения</w:t>
            </w:r>
          </w:p>
          <w:p w:rsidR="00000000" w:rsidRDefault="005B7C14">
            <w:pPr>
              <w:pStyle w:val="pji"/>
            </w:pPr>
            <w:r>
              <w:rPr>
                <w:rStyle w:val="s0"/>
                <w:b/>
                <w:bCs/>
                <w:color w:val="auto"/>
                <w:sz w:val="20"/>
                <w:szCs w:val="20"/>
              </w:rPr>
              <w:t>1. Долгосрочным контрактом является контракт (договор) на производство, установку, строительство, не завершенный в пределах налогового периода, в котором были начаты предусмотренные по контракту производство, устан</w:t>
            </w:r>
            <w:r>
              <w:rPr>
                <w:b/>
                <w:bCs/>
                <w:sz w:val="20"/>
                <w:szCs w:val="20"/>
              </w:rPr>
              <w:t xml:space="preserve">овка, строительство. </w:t>
            </w:r>
          </w:p>
          <w:p w:rsidR="00000000" w:rsidRDefault="005B7C14">
            <w:pPr>
              <w:pStyle w:val="pji"/>
            </w:pPr>
            <w:r>
              <w:rPr>
                <w:b/>
                <w:bCs/>
                <w:sz w:val="20"/>
                <w:szCs w:val="20"/>
              </w:rPr>
              <w:t xml:space="preserve">2. Сумма понесенных </w:t>
            </w:r>
            <w:r>
              <w:rPr>
                <w:b/>
                <w:bCs/>
                <w:sz w:val="20"/>
                <w:szCs w:val="20"/>
              </w:rPr>
              <w:t>за налоговый период расходов по долгосрочному контракту подлежит отнесению на вычеты в соответствии со статьями 100 - 125 настоящего Кодекса.</w:t>
            </w:r>
          </w:p>
          <w:p w:rsidR="00000000" w:rsidRDefault="005B7C14">
            <w:pPr>
              <w:pStyle w:val="pji"/>
            </w:pPr>
            <w:r>
              <w:rPr>
                <w:b/>
                <w:bCs/>
                <w:sz w:val="20"/>
                <w:szCs w:val="20"/>
              </w:rPr>
              <w:t>3. Доход по долгосрочному контракту определяется по выбору налогоплательщика по фактическому методу или методу зав</w:t>
            </w:r>
            <w:r>
              <w:rPr>
                <w:b/>
                <w:bCs/>
                <w:sz w:val="20"/>
                <w:szCs w:val="20"/>
              </w:rPr>
              <w:t>ершения.</w:t>
            </w:r>
          </w:p>
          <w:p w:rsidR="00000000" w:rsidRDefault="005B7C14">
            <w:pPr>
              <w:pStyle w:val="pji"/>
            </w:pPr>
            <w:r>
              <w:rPr>
                <w:b/>
                <w:bCs/>
                <w:sz w:val="20"/>
                <w:szCs w:val="20"/>
              </w:rPr>
              <w:t>Выбранный метод определения доходов отражается в налоговой учетной политике и не может изменяться в течение срока действия контракта.</w:t>
            </w:r>
          </w:p>
          <w:p w:rsidR="00000000" w:rsidRDefault="005B7C14">
            <w:pPr>
              <w:pStyle w:val="pji"/>
            </w:pPr>
            <w:r>
              <w:rPr>
                <w:b/>
                <w:bCs/>
                <w:sz w:val="20"/>
                <w:szCs w:val="20"/>
              </w:rPr>
              <w:t xml:space="preserve">4. Налоговый учет ведется по каждому долгосрочному контракту.  </w:t>
            </w:r>
          </w:p>
        </w:tc>
        <w:tc>
          <w:tcPr>
            <w:tcW w:w="0" w:type="auto"/>
            <w:gridSpan w:val="2"/>
            <w:vMerge/>
            <w:tcBorders>
              <w:top w:val="nil"/>
              <w:left w:val="nil"/>
              <w:bottom w:val="single" w:sz="8" w:space="0" w:color="auto"/>
              <w:right w:val="single" w:sz="8" w:space="0" w:color="auto"/>
            </w:tcBorders>
            <w:vAlign w:val="center"/>
            <w:hideMark/>
          </w:tcPr>
          <w:p w:rsidR="00000000" w:rsidRDefault="005B7C14">
            <w:pPr>
              <w:rPr>
                <w:color w:val="000000"/>
              </w:rPr>
            </w:pP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31. 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Новая статья 130-2</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xml:space="preserve">Отсутствует.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keepNext/>
              <w:spacing w:before="200"/>
            </w:pPr>
            <w:r>
              <w:rPr>
                <w:rStyle w:val="s1"/>
                <w:color w:val="auto"/>
                <w:sz w:val="20"/>
                <w:szCs w:val="20"/>
              </w:rPr>
              <w:t> </w:t>
            </w:r>
          </w:p>
          <w:p w:rsidR="00000000" w:rsidRDefault="005B7C14">
            <w:pPr>
              <w:pStyle w:val="pji"/>
            </w:pPr>
            <w:r>
              <w:rPr>
                <w:rStyle w:val="s1"/>
                <w:color w:val="auto"/>
                <w:sz w:val="20"/>
                <w:szCs w:val="20"/>
              </w:rPr>
              <w:t> </w:t>
            </w:r>
          </w:p>
          <w:p w:rsidR="00000000" w:rsidRDefault="005B7C14">
            <w:pPr>
              <w:pStyle w:val="pji"/>
            </w:pPr>
            <w:r>
              <w:rPr>
                <w:rStyle w:val="s1"/>
                <w:color w:val="auto"/>
                <w:sz w:val="20"/>
                <w:szCs w:val="20"/>
              </w:rPr>
              <w:t> </w:t>
            </w:r>
          </w:p>
          <w:p w:rsidR="00000000" w:rsidRDefault="005B7C14">
            <w:pPr>
              <w:pStyle w:val="pji"/>
            </w:pPr>
            <w:r>
              <w:rPr>
                <w:rStyle w:val="s1"/>
                <w:color w:val="auto"/>
                <w:sz w:val="20"/>
                <w:szCs w:val="20"/>
              </w:rPr>
              <w:t>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Статья 130-2. Порядок определения дохода по долгосрочному контракту при применении фактического метода</w:t>
            </w:r>
          </w:p>
          <w:p w:rsidR="00000000" w:rsidRDefault="005B7C14">
            <w:pPr>
              <w:pStyle w:val="pji"/>
            </w:pPr>
            <w:r>
              <w:rPr>
                <w:b/>
                <w:bCs/>
                <w:sz w:val="20"/>
                <w:szCs w:val="20"/>
              </w:rPr>
              <w:t xml:space="preserve">1. Если иное не установлено настоящей статьей при применении фактического метода </w:t>
            </w:r>
            <w:r>
              <w:rPr>
                <w:rStyle w:val="s0"/>
                <w:b/>
                <w:bCs/>
                <w:color w:val="auto"/>
                <w:sz w:val="20"/>
                <w:szCs w:val="20"/>
              </w:rPr>
              <w:t>доходом по долгосрочному контракту для целей налогообложения за отчетный налоговый период является доход, подлежащий получению (полученный) за отчетный налоговый период, но не</w:t>
            </w:r>
            <w:r>
              <w:rPr>
                <w:rStyle w:val="s0"/>
                <w:b/>
                <w:bCs/>
                <w:color w:val="auto"/>
                <w:sz w:val="20"/>
                <w:szCs w:val="20"/>
              </w:rPr>
              <w:t xml:space="preserve"> менее суммы расходов, понесенных за такой период по долгосрочному контракту.</w:t>
            </w:r>
          </w:p>
          <w:p w:rsidR="00000000" w:rsidRDefault="005B7C14">
            <w:pPr>
              <w:pStyle w:val="pji"/>
            </w:pPr>
            <w:r>
              <w:rPr>
                <w:rStyle w:val="s0"/>
                <w:b/>
                <w:bCs/>
                <w:color w:val="auto"/>
                <w:sz w:val="20"/>
                <w:szCs w:val="20"/>
              </w:rPr>
              <w:t>2. В налоговые периоды, следующие за налоговым периодом, в котором начинается долгосрочный контракт, кроме налогового периода, в котором заканчивается срок действия долгосрочного</w:t>
            </w:r>
            <w:r>
              <w:rPr>
                <w:rStyle w:val="s0"/>
                <w:b/>
                <w:bCs/>
                <w:color w:val="auto"/>
                <w:sz w:val="20"/>
                <w:szCs w:val="20"/>
              </w:rPr>
              <w:t xml:space="preserve"> контракта, доход по долгосрочному контракту для целей налогообложения определяется в порядке, установленном пунктом 3 настоящей статьи, при одновременном соблюдении следующих условий:</w:t>
            </w:r>
          </w:p>
          <w:p w:rsidR="00000000" w:rsidRDefault="005B7C14">
            <w:pPr>
              <w:pStyle w:val="pji"/>
            </w:pPr>
            <w:r>
              <w:rPr>
                <w:rStyle w:val="s0"/>
                <w:b/>
                <w:bCs/>
                <w:color w:val="auto"/>
                <w:sz w:val="20"/>
                <w:szCs w:val="20"/>
              </w:rPr>
              <w:t>доход по долгосрочному контракту за отчетный налоговый период, определе</w:t>
            </w:r>
            <w:r>
              <w:rPr>
                <w:rStyle w:val="s0"/>
                <w:b/>
                <w:bCs/>
                <w:color w:val="auto"/>
                <w:sz w:val="20"/>
                <w:szCs w:val="20"/>
              </w:rPr>
              <w:t>нный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превышает сумму расходов, относимую на вычеты по такому контракту за отчетный налогов</w:t>
            </w:r>
            <w:r>
              <w:rPr>
                <w:rStyle w:val="s0"/>
                <w:b/>
                <w:bCs/>
                <w:color w:val="auto"/>
                <w:sz w:val="20"/>
                <w:szCs w:val="20"/>
              </w:rPr>
              <w:t>ый период;</w:t>
            </w:r>
          </w:p>
          <w:p w:rsidR="00000000" w:rsidRDefault="005B7C14">
            <w:pPr>
              <w:pStyle w:val="pji"/>
            </w:pPr>
            <w:r>
              <w:rPr>
                <w:rStyle w:val="s0"/>
                <w:b/>
                <w:bCs/>
                <w:color w:val="auto"/>
                <w:sz w:val="20"/>
                <w:szCs w:val="20"/>
              </w:rPr>
              <w:t>доход по долгосрочному контракту для целей налогообложения за предыдущие налоговые периоды превышает доход по такому контракту за предыдущие налоговые периоды в соответствии с международными стандартами финансовой отчетности и требованиями законодательства</w:t>
            </w:r>
            <w:r>
              <w:rPr>
                <w:rStyle w:val="s0"/>
                <w:b/>
                <w:bCs/>
                <w:color w:val="auto"/>
                <w:sz w:val="20"/>
                <w:szCs w:val="20"/>
              </w:rPr>
              <w:t xml:space="preserve"> Республики Казахстан о бухгалтерском учете и финансовой отчетности.</w:t>
            </w:r>
          </w:p>
          <w:p w:rsidR="00000000" w:rsidRDefault="005B7C14">
            <w:pPr>
              <w:pStyle w:val="pji"/>
            </w:pPr>
            <w:r>
              <w:rPr>
                <w:rStyle w:val="s0"/>
                <w:b/>
                <w:bCs/>
                <w:color w:val="auto"/>
                <w:sz w:val="20"/>
                <w:szCs w:val="20"/>
              </w:rPr>
              <w:t>3. Доход по долгосрочному контракту для целей налогообложения в случае, указанном в пункте 2 настоящей статьи, определяется в размере подлежащего получению (полученного) за отчетный налог</w:t>
            </w:r>
            <w:r>
              <w:rPr>
                <w:rStyle w:val="s0"/>
                <w:b/>
                <w:bCs/>
                <w:color w:val="auto"/>
                <w:sz w:val="20"/>
                <w:szCs w:val="20"/>
              </w:rPr>
              <w:t>овый период дохода, уменьшенного на наименьшее из следующих значений:</w:t>
            </w:r>
          </w:p>
          <w:p w:rsidR="00000000" w:rsidRDefault="005B7C14">
            <w:pPr>
              <w:pStyle w:val="pji"/>
            </w:pPr>
            <w:r>
              <w:rPr>
                <w:rStyle w:val="s0"/>
                <w:b/>
                <w:bCs/>
                <w:color w:val="auto"/>
                <w:sz w:val="20"/>
                <w:szCs w:val="20"/>
              </w:rPr>
              <w:t>положительную разницу между доходом по долгосрочному контракту для целей налогообложения за предыдущие налоговые периоды и доходом по такому контракту, определенному  в соответствии с ме</w:t>
            </w:r>
            <w:r>
              <w:rPr>
                <w:rStyle w:val="s0"/>
                <w:b/>
                <w:bCs/>
                <w:color w:val="auto"/>
                <w:sz w:val="20"/>
                <w:szCs w:val="20"/>
              </w:rPr>
              <w:t>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предыдущие налоговые периоды;</w:t>
            </w:r>
          </w:p>
          <w:p w:rsidR="00000000" w:rsidRDefault="005B7C14">
            <w:pPr>
              <w:pStyle w:val="pji"/>
            </w:pPr>
            <w:r>
              <w:rPr>
                <w:rStyle w:val="s0"/>
                <w:b/>
                <w:bCs/>
                <w:color w:val="auto"/>
                <w:sz w:val="20"/>
                <w:szCs w:val="20"/>
              </w:rPr>
              <w:t xml:space="preserve">положительную разницу между доходом по долгосрочному контракту, определенным </w:t>
            </w:r>
            <w:r>
              <w:rPr>
                <w:rStyle w:val="s0"/>
                <w:b/>
                <w:bCs/>
                <w:color w:val="auto"/>
                <w:sz w:val="20"/>
                <w:szCs w:val="20"/>
              </w:rPr>
              <w:t>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отчетный налоговый период, и суммой расходов по такому контракту, относимой на вычеты за</w:t>
            </w:r>
            <w:r>
              <w:rPr>
                <w:rStyle w:val="s0"/>
                <w:b/>
                <w:bCs/>
                <w:color w:val="auto"/>
                <w:sz w:val="20"/>
                <w:szCs w:val="20"/>
              </w:rPr>
              <w:t xml:space="preserve"> отчетный налоговый период. </w:t>
            </w:r>
          </w:p>
          <w:p w:rsidR="00000000" w:rsidRDefault="005B7C14">
            <w:pPr>
              <w:pStyle w:val="pji"/>
            </w:pPr>
            <w:r>
              <w:rPr>
                <w:rStyle w:val="s0"/>
                <w:b/>
                <w:bCs/>
                <w:color w:val="auto"/>
                <w:sz w:val="20"/>
                <w:szCs w:val="20"/>
              </w:rPr>
              <w:t xml:space="preserve">4. В </w:t>
            </w:r>
            <w:r>
              <w:rPr>
                <w:b/>
                <w:bCs/>
                <w:sz w:val="20"/>
                <w:szCs w:val="20"/>
              </w:rPr>
              <w:t xml:space="preserve">случае если в течение срока действия долгосрочного контракта доход по долгосрочному контракту для целей налогообложения, превышает </w:t>
            </w:r>
            <w:r>
              <w:rPr>
                <w:rStyle w:val="s0"/>
                <w:b/>
                <w:bCs/>
                <w:color w:val="auto"/>
                <w:sz w:val="20"/>
                <w:szCs w:val="20"/>
              </w:rPr>
              <w:t>доход по такому контракту, определенный в соответствии с международными стандартами финансо</w:t>
            </w:r>
            <w:r>
              <w:rPr>
                <w:rStyle w:val="s0"/>
                <w:b/>
                <w:bCs/>
                <w:color w:val="auto"/>
                <w:sz w:val="20"/>
                <w:szCs w:val="20"/>
              </w:rPr>
              <w:t>вой отчетности и требованиями законодательства Республики Казахстан о бухгалтерском учете и финансовой отчетности, то в налоговом периоде, в котором заканчивается срок действия долгосрочного контракта, производится корректировка в соответствии с подпунктом</w:t>
            </w:r>
            <w:r>
              <w:rPr>
                <w:rStyle w:val="s0"/>
                <w:b/>
                <w:bCs/>
                <w:color w:val="auto"/>
                <w:sz w:val="20"/>
                <w:szCs w:val="20"/>
              </w:rPr>
              <w:t xml:space="preserve"> 7) пункта 1 статьи 132 настоящего Кодекса в размере такого превышения. </w:t>
            </w:r>
          </w:p>
        </w:tc>
        <w:tc>
          <w:tcPr>
            <w:tcW w:w="0" w:type="auto"/>
            <w:gridSpan w:val="2"/>
            <w:vMerge/>
            <w:tcBorders>
              <w:top w:val="nil"/>
              <w:left w:val="nil"/>
              <w:bottom w:val="single" w:sz="8" w:space="0" w:color="auto"/>
              <w:right w:val="single" w:sz="8" w:space="0" w:color="auto"/>
            </w:tcBorders>
            <w:vAlign w:val="center"/>
            <w:hideMark/>
          </w:tcPr>
          <w:p w:rsidR="00000000" w:rsidRDefault="005B7C14">
            <w:pPr>
              <w:rPr>
                <w:color w:val="000000"/>
              </w:rPr>
            </w:pP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32. 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Новая статья 130-3</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Отсутствует.</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Статья 130-3. Порядок определения дохода по долгосрочному контракту при применении метода завершения</w:t>
            </w:r>
          </w:p>
          <w:p w:rsidR="00000000" w:rsidRDefault="005B7C14">
            <w:pPr>
              <w:pStyle w:val="pji"/>
            </w:pPr>
            <w:r>
              <w:rPr>
                <w:rStyle w:val="s0"/>
                <w:b/>
                <w:bCs/>
                <w:color w:val="auto"/>
                <w:sz w:val="20"/>
                <w:szCs w:val="20"/>
              </w:rPr>
              <w:t>1. При применении метода завершения доход по долгосрочному контракту в целях налогообложения за отчетный налоговый период определяется в следующем порядке:</w:t>
            </w:r>
          </w:p>
          <w:p w:rsidR="00000000" w:rsidRDefault="005B7C14">
            <w:pPr>
              <w:pStyle w:val="pji"/>
            </w:pPr>
            <w:r>
              <w:rPr>
                <w:rStyle w:val="s0"/>
                <w:b/>
                <w:bCs/>
                <w:color w:val="auto"/>
                <w:sz w:val="20"/>
                <w:szCs w:val="20"/>
              </w:rPr>
              <w:t>произведение общей суммы дохода по долгосрочному контракту, подлежащей получению по данному контракт</w:t>
            </w:r>
            <w:r>
              <w:rPr>
                <w:rStyle w:val="s0"/>
                <w:b/>
                <w:bCs/>
                <w:color w:val="auto"/>
                <w:sz w:val="20"/>
                <w:szCs w:val="20"/>
              </w:rPr>
              <w:t xml:space="preserve">у за весь период его действия, и доли исполнения такого контракта за текущий налоговый период </w:t>
            </w:r>
          </w:p>
          <w:p w:rsidR="00000000" w:rsidRDefault="005B7C14">
            <w:pPr>
              <w:pStyle w:val="pji"/>
            </w:pPr>
            <w:r>
              <w:rPr>
                <w:rStyle w:val="s0"/>
                <w:b/>
                <w:bCs/>
                <w:color w:val="auto"/>
                <w:sz w:val="20"/>
                <w:szCs w:val="20"/>
              </w:rPr>
              <w:t>минус</w:t>
            </w:r>
          </w:p>
          <w:p w:rsidR="00000000" w:rsidRDefault="005B7C14">
            <w:pPr>
              <w:pStyle w:val="pji"/>
            </w:pPr>
            <w:r>
              <w:rPr>
                <w:rStyle w:val="s0"/>
                <w:b/>
                <w:bCs/>
                <w:color w:val="auto"/>
                <w:sz w:val="20"/>
                <w:szCs w:val="20"/>
              </w:rPr>
              <w:t>доход по такому долгосрочному контракту в целях налогообложения за предыдущие налоговые периоды.</w:t>
            </w:r>
          </w:p>
          <w:p w:rsidR="00000000" w:rsidRDefault="005B7C14">
            <w:pPr>
              <w:pStyle w:val="pji"/>
            </w:pPr>
            <w:r>
              <w:rPr>
                <w:rStyle w:val="s0"/>
                <w:b/>
                <w:bCs/>
                <w:color w:val="auto"/>
                <w:sz w:val="20"/>
                <w:szCs w:val="20"/>
              </w:rPr>
              <w:t>2. Если иное не установлено настоящей статьей доля исполнения долгосрочного контракта исчисляется по следующей формуле:</w:t>
            </w:r>
          </w:p>
          <w:p w:rsidR="00000000" w:rsidRDefault="005B7C14">
            <w:pPr>
              <w:pStyle w:val="pji"/>
            </w:pPr>
            <w:r>
              <w:rPr>
                <w:rStyle w:val="s0"/>
                <w:b/>
                <w:bCs/>
                <w:color w:val="auto"/>
                <w:sz w:val="20"/>
                <w:szCs w:val="20"/>
              </w:rPr>
              <w:t>А/(А+Б), где</w:t>
            </w:r>
          </w:p>
          <w:p w:rsidR="00000000" w:rsidRDefault="005B7C14">
            <w:pPr>
              <w:pStyle w:val="pji"/>
            </w:pPr>
            <w:r>
              <w:rPr>
                <w:rStyle w:val="s0"/>
                <w:b/>
                <w:bCs/>
                <w:color w:val="auto"/>
                <w:sz w:val="20"/>
                <w:szCs w:val="20"/>
              </w:rPr>
              <w:t xml:space="preserve">А - расходы </w:t>
            </w:r>
            <w:r>
              <w:rPr>
                <w:b/>
                <w:bCs/>
                <w:sz w:val="20"/>
                <w:szCs w:val="20"/>
              </w:rPr>
              <w:t>по долгосрочному контракту, отнесенные на вычеты в соответствии с настоящим Кодексом за предыдущие и отчетный н</w:t>
            </w:r>
            <w:r>
              <w:rPr>
                <w:b/>
                <w:bCs/>
                <w:sz w:val="20"/>
                <w:szCs w:val="20"/>
              </w:rPr>
              <w:t>алоговый период</w:t>
            </w:r>
            <w:r>
              <w:rPr>
                <w:rStyle w:val="s0"/>
                <w:b/>
                <w:bCs/>
                <w:color w:val="auto"/>
                <w:sz w:val="20"/>
                <w:szCs w:val="20"/>
              </w:rPr>
              <w:t>,</w:t>
            </w:r>
          </w:p>
          <w:p w:rsidR="00000000" w:rsidRDefault="005B7C14">
            <w:pPr>
              <w:pStyle w:val="pji"/>
            </w:pPr>
            <w:r>
              <w:rPr>
                <w:rStyle w:val="s0"/>
                <w:b/>
                <w:bCs/>
                <w:color w:val="auto"/>
                <w:sz w:val="20"/>
                <w:szCs w:val="20"/>
              </w:rPr>
              <w:t>Б - расходы по долгосрочному контракту</w:t>
            </w:r>
            <w:r>
              <w:rPr>
                <w:b/>
                <w:bCs/>
                <w:sz w:val="20"/>
                <w:szCs w:val="20"/>
              </w:rPr>
              <w:t>, которые должны быть произведены в соответствии с проектно-сметной документацией в последующих налоговых периодах для завершения работ по долгосрочному контракту и подлежащие отнесению на вычеты в пос</w:t>
            </w:r>
            <w:r>
              <w:rPr>
                <w:b/>
                <w:bCs/>
                <w:sz w:val="20"/>
                <w:szCs w:val="20"/>
              </w:rPr>
              <w:t>ледующие налоговые периоды действия долгосрочного контракта.</w:t>
            </w:r>
          </w:p>
          <w:p w:rsidR="00000000" w:rsidRDefault="005B7C14">
            <w:pPr>
              <w:pStyle w:val="pji"/>
            </w:pPr>
            <w:r>
              <w:rPr>
                <w:b/>
                <w:bCs/>
                <w:sz w:val="20"/>
                <w:szCs w:val="20"/>
              </w:rPr>
              <w:t>3. В налоговом периоде, в котором заканчивается срок действия долгосрочного контракта, доля исполнения такого долгосрочного контракта равна единице.</w:t>
            </w:r>
          </w:p>
        </w:tc>
        <w:tc>
          <w:tcPr>
            <w:tcW w:w="0" w:type="auto"/>
            <w:gridSpan w:val="2"/>
            <w:vMerge/>
            <w:tcBorders>
              <w:top w:val="nil"/>
              <w:left w:val="nil"/>
              <w:bottom w:val="single" w:sz="8" w:space="0" w:color="auto"/>
              <w:right w:val="single" w:sz="8" w:space="0" w:color="auto"/>
            </w:tcBorders>
            <w:vAlign w:val="center"/>
            <w:hideMark/>
          </w:tcPr>
          <w:p w:rsidR="00000000" w:rsidRDefault="005B7C14">
            <w:pPr>
              <w:rPr>
                <w:color w:val="000000"/>
              </w:rPr>
            </w:pP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33. 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132</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132. </w:t>
            </w:r>
            <w:r>
              <w:rPr>
                <w:sz w:val="20"/>
                <w:szCs w:val="20"/>
              </w:rPr>
              <w:t>Корректировка доходов и вычетов</w:t>
            </w:r>
          </w:p>
          <w:p w:rsidR="00000000" w:rsidRDefault="005B7C14">
            <w:pPr>
              <w:pStyle w:val="pji"/>
            </w:pPr>
            <w:r>
              <w:rPr>
                <w:sz w:val="20"/>
                <w:szCs w:val="20"/>
              </w:rPr>
              <w:t xml:space="preserve">1. Доходы или вычеты подлежат корректировке в случаях: </w:t>
            </w:r>
          </w:p>
          <w:p w:rsidR="00000000" w:rsidRDefault="005B7C14">
            <w:pPr>
              <w:pStyle w:val="pji"/>
            </w:pPr>
            <w:r>
              <w:rPr>
                <w:sz w:val="20"/>
                <w:szCs w:val="20"/>
              </w:rPr>
              <w:t>…</w:t>
            </w:r>
          </w:p>
          <w:p w:rsidR="00000000" w:rsidRDefault="005B7C14">
            <w:pPr>
              <w:pStyle w:val="pji"/>
            </w:pPr>
            <w:r>
              <w:rPr>
                <w:b/>
                <w:bCs/>
                <w:sz w:val="20"/>
                <w:szCs w:val="20"/>
              </w:rPr>
              <w:t>7) отсутствует.</w:t>
            </w:r>
          </w:p>
          <w:p w:rsidR="00000000" w:rsidRDefault="005B7C14">
            <w:pPr>
              <w:pStyle w:val="pji"/>
            </w:pPr>
            <w:r>
              <w:rPr>
                <w:rStyle w:val="s0"/>
                <w:color w:val="auto"/>
                <w:sz w:val="20"/>
                <w:szCs w:val="20"/>
              </w:rPr>
              <w:t>…</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w:t>
            </w:r>
          </w:p>
          <w:p w:rsidR="00000000" w:rsidRDefault="005B7C14">
            <w:pPr>
              <w:pStyle w:val="pji"/>
            </w:pPr>
            <w:r>
              <w:rPr>
                <w:rStyle w:val="s0"/>
                <w:color w:val="auto"/>
                <w:sz w:val="20"/>
                <w:szCs w:val="20"/>
              </w:rPr>
              <w:t>4. Корректировка доходов и вычетов производится в том налоговом периоде, в котором наступили случаи, указанные в пункте 1 настоящей статьи.</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Отсутствует.</w:t>
            </w:r>
          </w:p>
          <w:p w:rsidR="00000000" w:rsidRDefault="005B7C14">
            <w:pPr>
              <w:pStyle w:val="pji"/>
              <w:keepNext/>
              <w:spacing w:before="200"/>
            </w:pPr>
            <w:r>
              <w:rPr>
                <w:rStyle w:val="s1"/>
                <w:color w:val="auto"/>
                <w:sz w:val="20"/>
                <w:szCs w:val="20"/>
              </w:rPr>
              <w:t>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132. </w:t>
            </w:r>
            <w:r>
              <w:rPr>
                <w:sz w:val="20"/>
                <w:szCs w:val="20"/>
              </w:rPr>
              <w:t>Корректировка доходов и вычетов</w:t>
            </w:r>
          </w:p>
          <w:p w:rsidR="00000000" w:rsidRDefault="005B7C14">
            <w:pPr>
              <w:pStyle w:val="pji"/>
            </w:pPr>
            <w:r>
              <w:rPr>
                <w:sz w:val="20"/>
                <w:szCs w:val="20"/>
              </w:rPr>
              <w:t>1. Доходы или вычеты подлежат корректировке в случая</w:t>
            </w:r>
            <w:r>
              <w:rPr>
                <w:sz w:val="20"/>
                <w:szCs w:val="20"/>
              </w:rPr>
              <w:t xml:space="preserve">х: </w:t>
            </w:r>
          </w:p>
          <w:p w:rsidR="00000000" w:rsidRDefault="005B7C14">
            <w:pPr>
              <w:pStyle w:val="pji"/>
            </w:pPr>
            <w:r>
              <w:rPr>
                <w:sz w:val="20"/>
                <w:szCs w:val="20"/>
              </w:rPr>
              <w:t>…</w:t>
            </w:r>
          </w:p>
          <w:p w:rsidR="00000000" w:rsidRDefault="005B7C14">
            <w:pPr>
              <w:pStyle w:val="pji"/>
            </w:pPr>
            <w:r>
              <w:rPr>
                <w:b/>
                <w:bCs/>
                <w:sz w:val="20"/>
                <w:szCs w:val="20"/>
              </w:rPr>
              <w:t>7) предусмотренного  статьей 130-2 настоящего Кодекса превышения доходов по долгосрочному контракту в целях налогообложения в течение срока действия контракта над доходами по такому контракту, определенными в бухгалтерском учете налогоплательщика в с</w:t>
            </w:r>
            <w:r>
              <w:rPr>
                <w:b/>
                <w:bCs/>
                <w:sz w:val="20"/>
                <w:szCs w:val="20"/>
              </w:rPr>
              <w:t>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 этом корректировка производится путем уменьшения дохода в размере такого превышения.</w:t>
            </w:r>
          </w:p>
          <w:p w:rsidR="00000000" w:rsidRDefault="005B7C14">
            <w:pPr>
              <w:pStyle w:val="pji"/>
            </w:pPr>
            <w:r>
              <w:rPr>
                <w:rStyle w:val="s0"/>
                <w:b/>
                <w:bCs/>
                <w:color w:val="auto"/>
                <w:sz w:val="20"/>
                <w:szCs w:val="20"/>
              </w:rPr>
              <w:t>…</w:t>
            </w:r>
          </w:p>
          <w:p w:rsidR="00000000" w:rsidRDefault="005B7C14">
            <w:pPr>
              <w:pStyle w:val="pji"/>
            </w:pPr>
            <w:r>
              <w:rPr>
                <w:rStyle w:val="s0"/>
                <w:b/>
                <w:bCs/>
                <w:color w:val="auto"/>
                <w:sz w:val="20"/>
                <w:szCs w:val="20"/>
              </w:rPr>
              <w:t>4.</w:t>
            </w:r>
            <w:r>
              <w:rPr>
                <w:rStyle w:val="s0"/>
                <w:b/>
                <w:bCs/>
                <w:color w:val="auto"/>
                <w:sz w:val="20"/>
                <w:szCs w:val="20"/>
              </w:rPr>
              <w:t xml:space="preserve"> Если иное не установлено настоящим пунктом </w:t>
            </w:r>
            <w:r>
              <w:rPr>
                <w:rStyle w:val="s0"/>
                <w:color w:val="auto"/>
                <w:sz w:val="20"/>
                <w:szCs w:val="20"/>
              </w:rPr>
              <w:t>корректировка доходов и вычетов производится в том налоговом периоде, в котором наступили случаи, указанные в пункте 1 настоящей статьи.</w:t>
            </w:r>
          </w:p>
          <w:p w:rsidR="00000000" w:rsidRDefault="005B7C14">
            <w:pPr>
              <w:pStyle w:val="pji"/>
            </w:pPr>
            <w:r>
              <w:rPr>
                <w:rStyle w:val="s0"/>
                <w:b/>
                <w:bCs/>
                <w:color w:val="auto"/>
                <w:sz w:val="20"/>
                <w:szCs w:val="20"/>
              </w:rPr>
              <w:t>Корректировка доходов и вычетов в соответствии с подпунктом 7) пункта 1 настоящей статьи производится в налоговом периоде, в котором истекает срок действия долгосрочного контракта.</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2014 года</w:t>
            </w:r>
            <w:r>
              <w:rPr>
                <w:sz w:val="20"/>
                <w:szCs w:val="20"/>
              </w:rPr>
              <w:t xml:space="preserve">. </w:t>
            </w:r>
          </w:p>
          <w:p w:rsidR="00000000" w:rsidRDefault="005B7C14">
            <w:pPr>
              <w:pStyle w:val="pji"/>
            </w:pPr>
            <w:r>
              <w:rPr>
                <w:sz w:val="20"/>
                <w:szCs w:val="20"/>
              </w:rPr>
              <w:t>В связи с переносом из  главы 9</w:t>
            </w:r>
            <w:r>
              <w:rPr>
                <w:sz w:val="20"/>
                <w:szCs w:val="20"/>
              </w:rPr>
              <w:t>, а также в целях предоставления возможности учета убытков по  долгосрочному контракту.</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34. 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Статья 133</w:t>
            </w:r>
          </w:p>
          <w:p w:rsidR="00000000" w:rsidRDefault="005B7C14">
            <w:pPr>
              <w:pStyle w:val="pji"/>
            </w:pPr>
            <w:r>
              <w:rPr>
                <w:color w:val="auto"/>
                <w:sz w:val="20"/>
                <w:szCs w:val="20"/>
              </w:rPr>
              <w:t>пункт 1 подпункт 5), пункт 2 подпункт 1)</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xml:space="preserve">Статья 133. </w:t>
            </w:r>
            <w:r>
              <w:rPr>
                <w:rStyle w:val="s1"/>
                <w:b w:val="0"/>
                <w:bCs w:val="0"/>
                <w:color w:val="auto"/>
                <w:sz w:val="20"/>
                <w:szCs w:val="20"/>
              </w:rPr>
              <w:t>Уменьшение налогооблагаемого дохода</w:t>
            </w:r>
          </w:p>
          <w:p w:rsidR="00000000" w:rsidRDefault="005B7C14">
            <w:pPr>
              <w:pStyle w:val="pji"/>
            </w:pPr>
            <w:r>
              <w:rPr>
                <w:rStyle w:val="s0"/>
                <w:color w:val="auto"/>
                <w:sz w:val="20"/>
                <w:szCs w:val="20"/>
              </w:rPr>
              <w:t>1. Налогоплательщик имеет право на уменьшение налогооблагаемого дохода на следующие виды расходов:</w:t>
            </w:r>
          </w:p>
          <w:p w:rsidR="00000000" w:rsidRDefault="005B7C14">
            <w:pPr>
              <w:pStyle w:val="pji"/>
            </w:pPr>
            <w:r>
              <w:rPr>
                <w:rStyle w:val="s0"/>
                <w:color w:val="auto"/>
                <w:sz w:val="20"/>
                <w:szCs w:val="20"/>
              </w:rPr>
              <w:t>…</w:t>
            </w:r>
          </w:p>
          <w:p w:rsidR="00000000" w:rsidRDefault="005B7C14">
            <w:pPr>
              <w:pStyle w:val="pji"/>
            </w:pPr>
            <w:r>
              <w:rPr>
                <w:rStyle w:val="s0"/>
                <w:b/>
                <w:bCs/>
                <w:color w:val="auto"/>
                <w:sz w:val="20"/>
                <w:szCs w:val="20"/>
              </w:rPr>
              <w:t>5)</w:t>
            </w:r>
            <w:r>
              <w:rPr>
                <w:rStyle w:val="s0"/>
                <w:color w:val="auto"/>
                <w:sz w:val="20"/>
                <w:szCs w:val="20"/>
              </w:rPr>
              <w:t xml:space="preserve"> в размере 50 процентов</w:t>
            </w:r>
            <w:r>
              <w:rPr>
                <w:rStyle w:val="s0"/>
                <w:b/>
                <w:bCs/>
                <w:color w:val="auto"/>
                <w:sz w:val="20"/>
                <w:szCs w:val="20"/>
              </w:rPr>
              <w:t xml:space="preserve"> </w:t>
            </w:r>
            <w:r>
              <w:rPr>
                <w:rStyle w:val="s0"/>
                <w:b/>
                <w:bCs/>
                <w:color w:val="auto"/>
                <w:sz w:val="20"/>
                <w:szCs w:val="20"/>
              </w:rPr>
              <w:t>от фактически понесенных в соответствующих налоговых периодах расходов на выполнение работ, признанных по заключению уполномоченного органа в области науки научно-исследовательскими, научно-техническими и (или) опытно-конструкторскими. Настоящий подпункт п</w:t>
            </w:r>
            <w:r>
              <w:rPr>
                <w:rStyle w:val="s0"/>
                <w:b/>
                <w:bCs/>
                <w:color w:val="auto"/>
                <w:sz w:val="20"/>
                <w:szCs w:val="20"/>
              </w:rPr>
              <w:t>рименяется при наличии охранного документа на объекты промышленной собственности, полученного в результате осуществления таких работ, выданного налогоплательщику уполномоченным государственным органом в сфере охраны изобретений, полезных моделей, промышлен</w:t>
            </w:r>
            <w:r>
              <w:rPr>
                <w:rStyle w:val="s0"/>
                <w:b/>
                <w:bCs/>
                <w:color w:val="auto"/>
                <w:sz w:val="20"/>
                <w:szCs w:val="20"/>
              </w:rPr>
              <w:t>ных образцов, в случае внедрения результата указанных работ на территории Республики Казахстан.</w:t>
            </w:r>
          </w:p>
          <w:p w:rsidR="00000000" w:rsidRDefault="005B7C14">
            <w:pPr>
              <w:pStyle w:val="pji"/>
            </w:pPr>
            <w:r>
              <w:rPr>
                <w:rStyle w:val="s0"/>
                <w:b/>
                <w:bCs/>
                <w:color w:val="auto"/>
                <w:sz w:val="20"/>
                <w:szCs w:val="20"/>
              </w:rPr>
              <w:t>Перечень работ, относимых к научно-исследовательским, научно-техническим и (или) опытно-конструкторским работам, порядок подтверждения внедрения результата науч</w:t>
            </w:r>
            <w:r>
              <w:rPr>
                <w:rStyle w:val="s0"/>
                <w:b/>
                <w:bCs/>
                <w:color w:val="auto"/>
                <w:sz w:val="20"/>
                <w:szCs w:val="20"/>
              </w:rPr>
              <w:t xml:space="preserve">но-исследовательских, научно-технических и (или) опытно-конструкторских работ на территории Республики Казахстан, а также форма заключения и порядок его выдачи утверждаются Правительством Республики Казахстан. </w:t>
            </w:r>
            <w:r>
              <w:rPr>
                <w:rStyle w:val="s0"/>
                <w:color w:val="auto"/>
                <w:sz w:val="20"/>
                <w:szCs w:val="20"/>
              </w:rPr>
              <w:t>При этом расходы налогоплательщика на получени</w:t>
            </w:r>
            <w:r>
              <w:rPr>
                <w:rStyle w:val="s0"/>
                <w:color w:val="auto"/>
                <w:sz w:val="20"/>
                <w:szCs w:val="20"/>
              </w:rPr>
              <w:t>е охранного документа не признаются расходами на выполнение научно-исследовательских, научно-технических и (или) опытно-конструкторских работ.</w:t>
            </w:r>
          </w:p>
          <w:p w:rsidR="00000000" w:rsidRDefault="005B7C14">
            <w:pPr>
              <w:pStyle w:val="pji"/>
            </w:pPr>
            <w:r>
              <w:rPr>
                <w:rStyle w:val="s0"/>
                <w:b/>
                <w:bCs/>
                <w:color w:val="auto"/>
                <w:sz w:val="20"/>
                <w:szCs w:val="20"/>
              </w:rPr>
              <w:t>…</w:t>
            </w:r>
          </w:p>
          <w:p w:rsidR="00000000" w:rsidRDefault="005B7C14">
            <w:pPr>
              <w:pStyle w:val="pji"/>
            </w:pPr>
            <w:r>
              <w:rPr>
                <w:sz w:val="20"/>
                <w:szCs w:val="20"/>
              </w:rPr>
              <w:t xml:space="preserve">2. </w:t>
            </w:r>
            <w:r>
              <w:rPr>
                <w:rStyle w:val="s0"/>
                <w:color w:val="auto"/>
                <w:sz w:val="20"/>
                <w:szCs w:val="20"/>
              </w:rPr>
              <w:t>Налогоплательщик</w:t>
            </w:r>
            <w:r>
              <w:rPr>
                <w:sz w:val="20"/>
                <w:szCs w:val="20"/>
              </w:rPr>
              <w:t xml:space="preserve"> имеет право на уменьшение налогооблагаемого дохода на следующие виды доходов:</w:t>
            </w:r>
          </w:p>
          <w:p w:rsidR="00000000" w:rsidRDefault="005B7C14">
            <w:pPr>
              <w:pStyle w:val="pji"/>
            </w:pPr>
            <w:r>
              <w:rPr>
                <w:sz w:val="20"/>
                <w:szCs w:val="20"/>
              </w:rPr>
              <w:t>1) вознагражд</w:t>
            </w:r>
            <w:r>
              <w:rPr>
                <w:sz w:val="20"/>
                <w:szCs w:val="20"/>
              </w:rPr>
              <w:t xml:space="preserve">ение по финансовому лизингу основных средств, инвестиций в недвижимость, биологических активов; </w:t>
            </w:r>
          </w:p>
          <w:p w:rsidR="00000000" w:rsidRDefault="005B7C14">
            <w:pPr>
              <w:pStyle w:val="pji"/>
            </w:pPr>
            <w:r>
              <w:rPr>
                <w:rStyle w:val="s1"/>
                <w:color w:val="auto"/>
                <w:sz w:val="20"/>
                <w:szCs w:val="20"/>
              </w:rPr>
              <w:t>…</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rPr>
              <w:t xml:space="preserve">Статья 133. </w:t>
            </w:r>
            <w:r>
              <w:rPr>
                <w:rStyle w:val="s0"/>
                <w:color w:val="auto"/>
                <w:sz w:val="20"/>
                <w:szCs w:val="20"/>
              </w:rPr>
              <w:t>Уменьшение налогооблагаемого дохода</w:t>
            </w:r>
          </w:p>
          <w:p w:rsidR="00000000" w:rsidRDefault="005B7C14">
            <w:pPr>
              <w:pStyle w:val="pji"/>
            </w:pPr>
            <w:r>
              <w:rPr>
                <w:rStyle w:val="s0"/>
                <w:color w:val="auto"/>
                <w:sz w:val="20"/>
                <w:szCs w:val="20"/>
              </w:rPr>
              <w:t>1. Налогоплательщик имеет право на уменьшение налогооблагаемого дохода на следующие виды расходов:</w:t>
            </w:r>
          </w:p>
          <w:p w:rsidR="00000000" w:rsidRDefault="005B7C14">
            <w:pPr>
              <w:pStyle w:val="pji"/>
            </w:pPr>
            <w:r>
              <w:rPr>
                <w:rStyle w:val="s0"/>
                <w:color w:val="auto"/>
                <w:sz w:val="20"/>
                <w:szCs w:val="20"/>
              </w:rPr>
              <w:t>…</w:t>
            </w:r>
          </w:p>
          <w:p w:rsidR="00000000" w:rsidRDefault="005B7C14">
            <w:pPr>
              <w:pStyle w:val="pji"/>
            </w:pPr>
            <w:r>
              <w:t> </w:t>
            </w:r>
          </w:p>
          <w:p w:rsidR="00000000" w:rsidRDefault="005B7C14">
            <w:pPr>
              <w:pStyle w:val="pji"/>
            </w:pPr>
            <w:r>
              <w:rPr>
                <w:rStyle w:val="s0"/>
                <w:b/>
                <w:bCs/>
                <w:color w:val="auto"/>
                <w:sz w:val="20"/>
                <w:szCs w:val="20"/>
              </w:rPr>
              <w:t xml:space="preserve">5) </w:t>
            </w:r>
            <w:r>
              <w:rPr>
                <w:rStyle w:val="s0"/>
                <w:color w:val="auto"/>
                <w:sz w:val="20"/>
                <w:szCs w:val="20"/>
              </w:rPr>
              <w:t xml:space="preserve">в </w:t>
            </w:r>
            <w:r>
              <w:rPr>
                <w:rStyle w:val="s0"/>
                <w:color w:val="auto"/>
                <w:sz w:val="20"/>
                <w:szCs w:val="20"/>
              </w:rPr>
              <w:t>размере 50 процентов</w:t>
            </w:r>
            <w:r>
              <w:rPr>
                <w:rStyle w:val="s0"/>
                <w:b/>
                <w:bCs/>
                <w:color w:val="auto"/>
                <w:sz w:val="20"/>
                <w:szCs w:val="20"/>
              </w:rPr>
              <w:t xml:space="preserve"> от суммы отнесенных на вычеты в соответствии со статьей 108 настоящего Кодекса расходов (затрат) на научно-исследовательские и научно-технические работы в связи с созданием объекта промышленной собственности, по которому имеется выданн</w:t>
            </w:r>
            <w:r>
              <w:rPr>
                <w:rStyle w:val="s0"/>
                <w:b/>
                <w:bCs/>
                <w:color w:val="auto"/>
                <w:sz w:val="20"/>
                <w:szCs w:val="20"/>
              </w:rPr>
              <w:t>ый уполномоченным государственным органом в сфере охраны изобретений, полезных моделей, промышленных образцов охранный документ на объекты промышленной собственности, при условии наличия заключения уполномоченного органа в области науки о подтверждении сум</w:t>
            </w:r>
            <w:r>
              <w:rPr>
                <w:rStyle w:val="s0"/>
                <w:b/>
                <w:bCs/>
                <w:color w:val="auto"/>
                <w:sz w:val="20"/>
                <w:szCs w:val="20"/>
              </w:rPr>
              <w:t>мы таких расходов (затрат).</w:t>
            </w:r>
          </w:p>
          <w:p w:rsidR="00000000" w:rsidRDefault="005B7C14">
            <w:pPr>
              <w:pStyle w:val="pji"/>
            </w:pPr>
            <w:r>
              <w:rPr>
                <w:rStyle w:val="s0"/>
                <w:b/>
                <w:bCs/>
                <w:color w:val="auto"/>
                <w:sz w:val="20"/>
                <w:szCs w:val="20"/>
              </w:rPr>
              <w:t>Положения настоящего подпункта применяются в налоговом периоде, в котором осуществлена государственная регистрация охранного документа.</w:t>
            </w:r>
            <w:r>
              <w:rPr>
                <w:rStyle w:val="50"/>
                <w:sz w:val="26"/>
                <w:szCs w:val="26"/>
              </w:rPr>
              <w:t xml:space="preserve"> </w:t>
            </w:r>
            <w:r>
              <w:rPr>
                <w:rStyle w:val="s0"/>
                <w:sz w:val="20"/>
                <w:szCs w:val="20"/>
              </w:rPr>
              <w:t xml:space="preserve">При этом расходы налогоплательщика на получение охранного документа не признаются расходами </w:t>
            </w:r>
            <w:r>
              <w:rPr>
                <w:rStyle w:val="s0"/>
                <w:sz w:val="20"/>
                <w:szCs w:val="20"/>
              </w:rPr>
              <w:t>на выполнение научно-исследовательских, научно-технических и (или) опытно-конструкторских работ.</w:t>
            </w:r>
          </w:p>
          <w:p w:rsidR="00000000" w:rsidRDefault="005B7C14">
            <w:pPr>
              <w:pStyle w:val="pji"/>
            </w:pPr>
            <w:r>
              <w:rPr>
                <w:rStyle w:val="s0"/>
                <w:color w:val="auto"/>
                <w:sz w:val="20"/>
                <w:szCs w:val="20"/>
              </w:rPr>
              <w:t>…</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xml:space="preserve">2. </w:t>
            </w:r>
            <w:r>
              <w:rPr>
                <w:rStyle w:val="s0"/>
                <w:color w:val="auto"/>
                <w:sz w:val="20"/>
                <w:szCs w:val="20"/>
              </w:rPr>
              <w:t>Налогоплательщик</w:t>
            </w:r>
            <w:r>
              <w:rPr>
                <w:sz w:val="20"/>
                <w:szCs w:val="20"/>
              </w:rPr>
              <w:t xml:space="preserve"> имеет право на уменьшение налогооблагаемого дохода на следующие виды доходов:</w:t>
            </w:r>
          </w:p>
          <w:p w:rsidR="00000000" w:rsidRDefault="005B7C14">
            <w:pPr>
              <w:pStyle w:val="pji"/>
            </w:pPr>
            <w:r>
              <w:rPr>
                <w:sz w:val="20"/>
                <w:szCs w:val="20"/>
              </w:rPr>
              <w:t>1) вознаграждение по финансовому лизингу основных средств, инвестиций в недвижимость, биологических активов</w:t>
            </w:r>
            <w:r>
              <w:rPr>
                <w:b/>
                <w:bCs/>
                <w:sz w:val="20"/>
                <w:szCs w:val="20"/>
              </w:rPr>
              <w:t xml:space="preserve"> за исключением </w:t>
            </w:r>
            <w:r>
              <w:rPr>
                <w:rStyle w:val="s0"/>
                <w:b/>
                <w:bCs/>
                <w:color w:val="auto"/>
                <w:sz w:val="20"/>
                <w:szCs w:val="20"/>
              </w:rPr>
              <w:t>н</w:t>
            </w:r>
            <w:r>
              <w:rPr>
                <w:b/>
                <w:bCs/>
                <w:sz w:val="20"/>
                <w:szCs w:val="20"/>
              </w:rPr>
              <w:t>еустойки (штрафа, пени);</w:t>
            </w:r>
          </w:p>
          <w:p w:rsidR="00000000" w:rsidRDefault="005B7C14">
            <w:pPr>
              <w:pStyle w:val="pji"/>
            </w:pPr>
            <w:r>
              <w:rPr>
                <w:b/>
                <w:bCs/>
                <w:sz w:val="20"/>
                <w:szCs w:val="20"/>
              </w:rPr>
              <w:t>…</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rPr>
                <w:rStyle w:val="s0"/>
                <w:sz w:val="20"/>
                <w:szCs w:val="20"/>
              </w:rPr>
              <w:t xml:space="preserve">По подпункту 5) пункта 1 </w:t>
            </w:r>
            <w:r>
              <w:rPr>
                <w:rStyle w:val="s0"/>
                <w:b/>
                <w:bCs/>
                <w:color w:val="7030A0"/>
                <w:sz w:val="20"/>
                <w:szCs w:val="20"/>
                <w:u w:val="single"/>
              </w:rPr>
              <w:t>статьи 133</w:t>
            </w:r>
            <w:r>
              <w:rPr>
                <w:rStyle w:val="s0"/>
                <w:sz w:val="20"/>
                <w:szCs w:val="20"/>
              </w:rPr>
              <w:t xml:space="preserve"> Налогового Кодекса РК с 1 января 2013 года как дополнение к  расхода</w:t>
            </w:r>
            <w:r>
              <w:rPr>
                <w:rStyle w:val="s0"/>
                <w:sz w:val="20"/>
                <w:szCs w:val="20"/>
              </w:rPr>
              <w:t xml:space="preserve">м относимым на вычеты статьей 108 Налогового Кодекса РК, в целях  </w:t>
            </w:r>
            <w:r>
              <w:rPr>
                <w:sz w:val="20"/>
                <w:szCs w:val="20"/>
              </w:rPr>
              <w:t>поддержки индустриально-инновационной деятельности</w:t>
            </w:r>
            <w:r>
              <w:rPr>
                <w:rStyle w:val="s0"/>
                <w:sz w:val="20"/>
                <w:szCs w:val="20"/>
              </w:rPr>
              <w:t xml:space="preserve"> предоставлена возможность,  </w:t>
            </w:r>
            <w:r>
              <w:rPr>
                <w:b/>
                <w:bCs/>
                <w:color w:val="984806"/>
                <w:sz w:val="20"/>
                <w:szCs w:val="20"/>
              </w:rPr>
              <w:t>Законом РК от 09.01.2012 г. № 535- IV   </w:t>
            </w:r>
            <w:r>
              <w:rPr>
                <w:sz w:val="20"/>
                <w:szCs w:val="20"/>
              </w:rPr>
              <w:t>на</w:t>
            </w:r>
            <w:r>
              <w:rPr>
                <w:b/>
                <w:bCs/>
                <w:color w:val="984806"/>
                <w:sz w:val="20"/>
                <w:szCs w:val="20"/>
              </w:rPr>
              <w:t xml:space="preserve"> </w:t>
            </w:r>
            <w:r>
              <w:rPr>
                <w:rStyle w:val="s0"/>
                <w:sz w:val="20"/>
                <w:szCs w:val="20"/>
              </w:rPr>
              <w:t>уменьшения налогооблагаемого дохода в размере  50 %</w:t>
            </w:r>
            <w:r>
              <w:rPr>
                <w:rStyle w:val="s0"/>
                <w:b/>
                <w:bCs/>
                <w:sz w:val="20"/>
                <w:szCs w:val="20"/>
              </w:rPr>
              <w:t xml:space="preserve"> </w:t>
            </w:r>
            <w:r>
              <w:rPr>
                <w:rStyle w:val="s0"/>
                <w:sz w:val="20"/>
                <w:szCs w:val="20"/>
              </w:rPr>
              <w:t>от фактически по</w:t>
            </w:r>
            <w:r>
              <w:rPr>
                <w:rStyle w:val="s0"/>
                <w:sz w:val="20"/>
                <w:szCs w:val="20"/>
              </w:rPr>
              <w:t xml:space="preserve">несенных в соответствующих налоговых периодах расходов на выполнение работ, признанных по заключению уполномоченного органа в области науки научно-исследовательскими, научно-техническими и (или) опытно-конструкторскими. </w:t>
            </w:r>
          </w:p>
          <w:p w:rsidR="00000000" w:rsidRDefault="005B7C14">
            <w:pPr>
              <w:pStyle w:val="pji"/>
            </w:pPr>
            <w:r>
              <w:rPr>
                <w:rStyle w:val="s0"/>
                <w:b/>
                <w:bCs/>
                <w:sz w:val="20"/>
                <w:szCs w:val="20"/>
                <w:shd w:val="clear" w:color="auto" w:fill="FFFF00"/>
              </w:rPr>
              <w:t>С 1 января 2014 года</w:t>
            </w:r>
            <w:r>
              <w:rPr>
                <w:rStyle w:val="s0"/>
                <w:b/>
                <w:bCs/>
                <w:sz w:val="20"/>
                <w:szCs w:val="20"/>
              </w:rPr>
              <w:t xml:space="preserve"> уточнены </w:t>
            </w:r>
            <w:r>
              <w:rPr>
                <w:rStyle w:val="s0"/>
                <w:b/>
                <w:bCs/>
                <w:color w:val="auto"/>
                <w:sz w:val="20"/>
                <w:szCs w:val="20"/>
              </w:rPr>
              <w:t>суммы</w:t>
            </w:r>
            <w:r>
              <w:rPr>
                <w:rStyle w:val="s0"/>
                <w:b/>
                <w:bCs/>
                <w:sz w:val="20"/>
                <w:szCs w:val="20"/>
              </w:rPr>
              <w:t xml:space="preserve"> расходов уменьшающих налогооблагаемый доход</w:t>
            </w:r>
            <w:r>
              <w:rPr>
                <w:sz w:val="20"/>
                <w:szCs w:val="20"/>
              </w:rPr>
              <w:t>, в целях упрощения порядка применения нормы налогоплательщиками и упрощения налогового администрирования  по уменьшению налогооблагаемого дохода  на  расходы по  инновационным  работам,  по  которым</w:t>
            </w:r>
            <w:r>
              <w:rPr>
                <w:rStyle w:val="s0"/>
                <w:sz w:val="20"/>
                <w:szCs w:val="20"/>
              </w:rPr>
              <w:t>  выдан охран</w:t>
            </w:r>
            <w:r>
              <w:rPr>
                <w:rStyle w:val="s0"/>
                <w:sz w:val="20"/>
                <w:szCs w:val="20"/>
              </w:rPr>
              <w:t>ный документ</w:t>
            </w:r>
            <w:r>
              <w:rPr>
                <w:sz w:val="20"/>
                <w:szCs w:val="20"/>
              </w:rPr>
              <w:t>.</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b/>
                <w:bCs/>
                <w:sz w:val="20"/>
                <w:szCs w:val="20"/>
                <w:shd w:val="clear" w:color="auto" w:fill="FFFF00"/>
              </w:rPr>
              <w:t>Вводится в действие с 1 января 2014 года</w:t>
            </w:r>
            <w:r>
              <w:rPr>
                <w:sz w:val="20"/>
                <w:szCs w:val="20"/>
              </w:rPr>
              <w:t xml:space="preserve">. </w:t>
            </w:r>
          </w:p>
          <w:p w:rsidR="00000000" w:rsidRDefault="005B7C14">
            <w:pPr>
              <w:pStyle w:val="pj"/>
            </w:pPr>
            <w:r>
              <w:rPr>
                <w:sz w:val="20"/>
                <w:szCs w:val="20"/>
              </w:rPr>
              <w:t xml:space="preserve">Вносимыми поправками в подпункт 1) пункта 2 </w:t>
            </w:r>
            <w:r>
              <w:rPr>
                <w:b/>
                <w:bCs/>
                <w:color w:val="7030A0"/>
                <w:sz w:val="20"/>
                <w:szCs w:val="20"/>
                <w:u w:val="single"/>
              </w:rPr>
              <w:t>статьи 133</w:t>
            </w:r>
            <w:r>
              <w:rPr>
                <w:sz w:val="20"/>
                <w:szCs w:val="20"/>
              </w:rPr>
              <w:t xml:space="preserve"> Налогового Кодекса РК</w:t>
            </w:r>
            <w:r>
              <w:rPr>
                <w:b/>
                <w:bCs/>
                <w:sz w:val="20"/>
                <w:szCs w:val="20"/>
              </w:rPr>
              <w:t xml:space="preserve"> </w:t>
            </w:r>
            <w:r>
              <w:rPr>
                <w:sz w:val="20"/>
                <w:szCs w:val="20"/>
              </w:rPr>
              <w:t>на уменьшение налогооблагаемого дохода</w:t>
            </w:r>
            <w:r>
              <w:rPr>
                <w:rStyle w:val="s0"/>
                <w:sz w:val="20"/>
                <w:szCs w:val="20"/>
              </w:rPr>
              <w:t xml:space="preserve"> </w:t>
            </w:r>
            <w:r>
              <w:rPr>
                <w:sz w:val="20"/>
                <w:szCs w:val="20"/>
              </w:rPr>
              <w:t xml:space="preserve">не имеет право </w:t>
            </w:r>
            <w:r>
              <w:rPr>
                <w:rStyle w:val="s0"/>
                <w:sz w:val="20"/>
                <w:szCs w:val="20"/>
              </w:rPr>
              <w:t>налогоплательщик</w:t>
            </w:r>
            <w:r>
              <w:rPr>
                <w:sz w:val="20"/>
                <w:szCs w:val="20"/>
              </w:rPr>
              <w:t xml:space="preserve">  по </w:t>
            </w:r>
            <w:r>
              <w:rPr>
                <w:rStyle w:val="s0"/>
                <w:b/>
                <w:bCs/>
                <w:sz w:val="20"/>
                <w:szCs w:val="20"/>
              </w:rPr>
              <w:t>н</w:t>
            </w:r>
            <w:r>
              <w:rPr>
                <w:b/>
                <w:bCs/>
                <w:sz w:val="20"/>
                <w:szCs w:val="20"/>
              </w:rPr>
              <w:t xml:space="preserve">еустойке (штрафу, пени) </w:t>
            </w:r>
            <w:r>
              <w:rPr>
                <w:sz w:val="20"/>
                <w:szCs w:val="20"/>
              </w:rPr>
              <w:t>связанных  с</w:t>
            </w:r>
            <w:r>
              <w:rPr>
                <w:b/>
                <w:bCs/>
                <w:sz w:val="20"/>
                <w:szCs w:val="20"/>
              </w:rPr>
              <w:t xml:space="preserve"> </w:t>
            </w:r>
            <w:r>
              <w:rPr>
                <w:sz w:val="20"/>
                <w:szCs w:val="20"/>
              </w:rPr>
              <w:t>вознаграждением по финансовому лизингу основных средств, инвестиций в недвижимость, биологических активов.</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35. 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Статья 135</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135. </w:t>
            </w:r>
            <w:r>
              <w:rPr>
                <w:sz w:val="20"/>
                <w:szCs w:val="20"/>
              </w:rPr>
              <w:t>Налогообложение организаций, осуществляющих деятельность в социальной сфере</w:t>
            </w:r>
          </w:p>
          <w:p w:rsidR="00000000" w:rsidRDefault="005B7C14">
            <w:pPr>
              <w:pStyle w:val="pji"/>
            </w:pPr>
            <w:r>
              <w:rPr>
                <w:rStyle w:val="s0"/>
                <w:b/>
                <w:bCs/>
                <w:color w:val="auto"/>
                <w:sz w:val="20"/>
                <w:szCs w:val="20"/>
              </w:rPr>
              <w:t>1. Доходы организаций, предусмотренных настоящей статьей, не подлежат налогообложению при соблюдении условий, установленных настоящей статьей.</w:t>
            </w:r>
          </w:p>
          <w:p w:rsidR="00000000" w:rsidRDefault="005B7C14">
            <w:pPr>
              <w:pStyle w:val="pji"/>
            </w:pPr>
            <w:r>
              <w:rPr>
                <w:rStyle w:val="s1"/>
                <w:color w:val="auto"/>
                <w:sz w:val="20"/>
                <w:szCs w:val="20"/>
              </w:rPr>
              <w:t>…</w:t>
            </w:r>
          </w:p>
          <w:p w:rsidR="00000000" w:rsidRDefault="005B7C14">
            <w:pPr>
              <w:pStyle w:val="pji"/>
            </w:pPr>
            <w:r>
              <w:rPr>
                <w:rStyle w:val="s1"/>
                <w:color w:val="auto"/>
                <w:sz w:val="20"/>
                <w:szCs w:val="20"/>
              </w:rPr>
              <w:t> </w:t>
            </w:r>
          </w:p>
          <w:p w:rsidR="00000000" w:rsidRDefault="005B7C14">
            <w:pPr>
              <w:pStyle w:val="pji"/>
            </w:pPr>
            <w:r>
              <w:rPr>
                <w:rStyle w:val="s1"/>
                <w:color w:val="auto"/>
                <w:sz w:val="20"/>
                <w:szCs w:val="20"/>
              </w:rPr>
              <w:t> </w:t>
            </w:r>
          </w:p>
          <w:p w:rsidR="00000000" w:rsidRDefault="005B7C14">
            <w:pPr>
              <w:pStyle w:val="pji"/>
            </w:pPr>
            <w:r>
              <w:rPr>
                <w:rStyle w:val="s1"/>
                <w:color w:val="auto"/>
                <w:sz w:val="20"/>
                <w:szCs w:val="20"/>
              </w:rPr>
              <w:t> </w:t>
            </w:r>
          </w:p>
          <w:p w:rsidR="00000000" w:rsidRDefault="005B7C14">
            <w:pPr>
              <w:pStyle w:val="pji"/>
            </w:pPr>
            <w:r>
              <w:rPr>
                <w:rStyle w:val="s1"/>
                <w:color w:val="auto"/>
                <w:sz w:val="20"/>
                <w:szCs w:val="20"/>
              </w:rPr>
              <w:t> </w:t>
            </w:r>
          </w:p>
          <w:p w:rsidR="00000000" w:rsidRDefault="005B7C14">
            <w:pPr>
              <w:pStyle w:val="pji"/>
            </w:pPr>
            <w:r>
              <w:rPr>
                <w:rStyle w:val="s1"/>
                <w:color w:val="auto"/>
                <w:sz w:val="20"/>
                <w:szCs w:val="20"/>
              </w:rPr>
              <w:t> </w:t>
            </w:r>
          </w:p>
          <w:p w:rsidR="00000000" w:rsidRDefault="005B7C14">
            <w:pPr>
              <w:pStyle w:val="pji"/>
            </w:pPr>
            <w:r>
              <w:rPr>
                <w:rStyle w:val="s1"/>
                <w:color w:val="auto"/>
                <w:sz w:val="20"/>
                <w:szCs w:val="20"/>
              </w:rPr>
              <w:t xml:space="preserve">6. Отсутствует.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135. </w:t>
            </w:r>
            <w:r>
              <w:rPr>
                <w:sz w:val="20"/>
                <w:szCs w:val="20"/>
              </w:rPr>
              <w:t>Налогообложение организаций, осуществляющих деятельность в социальной с</w:t>
            </w:r>
            <w:r>
              <w:rPr>
                <w:sz w:val="20"/>
                <w:szCs w:val="20"/>
              </w:rPr>
              <w:t>фере</w:t>
            </w:r>
          </w:p>
          <w:p w:rsidR="00000000" w:rsidRDefault="005B7C14">
            <w:pPr>
              <w:pStyle w:val="pji"/>
            </w:pPr>
            <w:r>
              <w:rPr>
                <w:rStyle w:val="s0"/>
                <w:b/>
                <w:bCs/>
                <w:color w:val="auto"/>
                <w:sz w:val="20"/>
                <w:szCs w:val="20"/>
              </w:rPr>
              <w:t>1. Налогоплательщики, являющиеся в соответствии с настоящей статьей организациями, осуществляющими деятельность в социальной сфере, при определении суммы корпоративного подоходного налога, подлежащей уплате в бюджет, уменьшают сумму исчисленного в соо</w:t>
            </w:r>
            <w:r>
              <w:rPr>
                <w:rStyle w:val="s0"/>
                <w:b/>
                <w:bCs/>
                <w:color w:val="auto"/>
                <w:sz w:val="20"/>
                <w:szCs w:val="20"/>
              </w:rPr>
              <w:t>тветствии со статьей 139 настоящего Кодекса корпоративного подоходного налога на 100 процентов.</w:t>
            </w:r>
          </w:p>
          <w:p w:rsidR="00000000" w:rsidRDefault="005B7C14">
            <w:pPr>
              <w:pStyle w:val="pji"/>
            </w:pPr>
            <w:r>
              <w:rPr>
                <w:rStyle w:val="s1"/>
                <w:color w:val="auto"/>
                <w:sz w:val="20"/>
                <w:szCs w:val="20"/>
              </w:rPr>
              <w:t>…</w:t>
            </w:r>
          </w:p>
          <w:p w:rsidR="00000000" w:rsidRDefault="005B7C14">
            <w:pPr>
              <w:pStyle w:val="pji"/>
            </w:pPr>
            <w:r>
              <w:rPr>
                <w:rStyle w:val="s1"/>
                <w:color w:val="auto"/>
                <w:sz w:val="20"/>
                <w:szCs w:val="20"/>
              </w:rPr>
              <w:t xml:space="preserve">6. Положения настоящей статьи не распространяются на организации, которые признаются автономными организациями образования  </w:t>
            </w:r>
            <w:r>
              <w:rPr>
                <w:rStyle w:val="s1"/>
                <w:color w:val="auto"/>
                <w:sz w:val="20"/>
                <w:szCs w:val="20"/>
              </w:rPr>
              <w:t>в соответствии со статьей 135-1 настоящего Кодекса.</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2014 года</w:t>
            </w:r>
            <w:r>
              <w:rPr>
                <w:sz w:val="20"/>
                <w:szCs w:val="20"/>
              </w:rPr>
              <w:t xml:space="preserve">. </w:t>
            </w:r>
          </w:p>
          <w:p w:rsidR="00000000" w:rsidRDefault="005B7C14">
            <w:pPr>
              <w:pStyle w:val="pji"/>
            </w:pPr>
            <w:r>
              <w:rPr>
                <w:rStyle w:val="s1"/>
                <w:b w:val="0"/>
                <w:bCs w:val="0"/>
                <w:color w:val="auto"/>
                <w:sz w:val="20"/>
                <w:szCs w:val="20"/>
              </w:rPr>
              <w:t>Поправки введены с целью установления единого подхода для всех категорий налогоплательщиков, освобожденных от уплаты КПН.</w:t>
            </w:r>
          </w:p>
          <w:p w:rsidR="00000000" w:rsidRDefault="005B7C14">
            <w:pPr>
              <w:pStyle w:val="pji"/>
            </w:pPr>
            <w:r>
              <w:rPr>
                <w:rStyle w:val="s1"/>
                <w:b w:val="0"/>
                <w:bCs w:val="0"/>
                <w:color w:val="auto"/>
                <w:sz w:val="20"/>
                <w:szCs w:val="20"/>
              </w:rPr>
              <w:t> </w:t>
            </w:r>
          </w:p>
          <w:p w:rsidR="00000000" w:rsidRDefault="005B7C14">
            <w:pPr>
              <w:pStyle w:val="pji"/>
            </w:pPr>
            <w:r>
              <w:rPr>
                <w:rStyle w:val="s1"/>
                <w:b w:val="0"/>
                <w:bCs w:val="0"/>
                <w:color w:val="auto"/>
                <w:sz w:val="20"/>
                <w:szCs w:val="20"/>
              </w:rPr>
              <w:t> </w:t>
            </w:r>
          </w:p>
          <w:p w:rsidR="00000000" w:rsidRDefault="005B7C14">
            <w:pPr>
              <w:pStyle w:val="pji"/>
            </w:pPr>
            <w:r>
              <w:rPr>
                <w:rStyle w:val="s1"/>
                <w:b w:val="0"/>
                <w:bCs w:val="0"/>
                <w:color w:val="auto"/>
                <w:sz w:val="20"/>
                <w:szCs w:val="20"/>
              </w:rPr>
              <w:t> </w:t>
            </w:r>
          </w:p>
          <w:p w:rsidR="00000000" w:rsidRDefault="005B7C14">
            <w:pPr>
              <w:pStyle w:val="pji"/>
            </w:pPr>
            <w:r>
              <w:rPr>
                <w:rStyle w:val="s1"/>
                <w:b w:val="0"/>
                <w:bCs w:val="0"/>
                <w:color w:val="auto"/>
                <w:sz w:val="20"/>
                <w:szCs w:val="20"/>
              </w:rPr>
              <w:t> </w:t>
            </w:r>
          </w:p>
          <w:p w:rsidR="00000000" w:rsidRDefault="005B7C14">
            <w:pPr>
              <w:pStyle w:val="pji"/>
            </w:pPr>
            <w:r>
              <w:rPr>
                <w:rStyle w:val="s1"/>
                <w:b w:val="0"/>
                <w:bCs w:val="0"/>
                <w:color w:val="auto"/>
                <w:sz w:val="20"/>
                <w:szCs w:val="20"/>
              </w:rPr>
              <w:t> </w:t>
            </w:r>
          </w:p>
          <w:p w:rsidR="00000000" w:rsidRDefault="005B7C14">
            <w:pPr>
              <w:pStyle w:val="pji"/>
            </w:pPr>
            <w:r>
              <w:rPr>
                <w:rStyle w:val="s1"/>
                <w:b w:val="0"/>
                <w:bCs w:val="0"/>
                <w:color w:val="auto"/>
                <w:sz w:val="20"/>
                <w:szCs w:val="20"/>
              </w:rPr>
              <w:t> </w:t>
            </w:r>
          </w:p>
          <w:p w:rsidR="00000000" w:rsidRDefault="005B7C14">
            <w:pPr>
              <w:pStyle w:val="pji"/>
            </w:pPr>
            <w:r>
              <w:rPr>
                <w:rStyle w:val="s1"/>
                <w:b w:val="0"/>
                <w:bCs w:val="0"/>
                <w:color w:val="auto"/>
                <w:sz w:val="20"/>
                <w:szCs w:val="20"/>
              </w:rPr>
              <w:t> </w:t>
            </w:r>
          </w:p>
          <w:p w:rsidR="00000000" w:rsidRDefault="005B7C14">
            <w:pPr>
              <w:pStyle w:val="pji"/>
            </w:pPr>
            <w:r>
              <w:rPr>
                <w:rStyle w:val="s1"/>
                <w:b w:val="0"/>
                <w:bCs w:val="0"/>
                <w:color w:val="auto"/>
                <w:sz w:val="20"/>
                <w:szCs w:val="20"/>
              </w:rPr>
              <w:t> </w:t>
            </w:r>
          </w:p>
          <w:p w:rsidR="00000000" w:rsidRDefault="005B7C14">
            <w:pPr>
              <w:pStyle w:val="pji"/>
            </w:pPr>
            <w:r>
              <w:rPr>
                <w:rStyle w:val="s1"/>
                <w:b w:val="0"/>
                <w:bCs w:val="0"/>
                <w:color w:val="auto"/>
                <w:sz w:val="20"/>
                <w:szCs w:val="20"/>
              </w:rPr>
              <w:t>Уточнение редакции.</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0070C0"/>
                <w:sz w:val="20"/>
                <w:szCs w:val="20"/>
              </w:rPr>
              <w:t xml:space="preserve">пункт 4 </w:t>
            </w:r>
            <w:hyperlink r:id="rId68" w:history="1">
              <w:r>
                <w:rPr>
                  <w:rStyle w:val="a4"/>
                  <w:color w:val="0070C0"/>
                  <w:sz w:val="20"/>
                  <w:szCs w:val="20"/>
                  <w:u w:val="single"/>
                </w:rPr>
                <w:t>статьи 136</w:t>
              </w:r>
            </w:hyperlink>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ind w:left="1200" w:hanging="800"/>
            </w:pPr>
            <w:r>
              <w:rPr>
                <w:rStyle w:val="s1"/>
                <w:sz w:val="20"/>
                <w:szCs w:val="20"/>
              </w:rPr>
              <w:t xml:space="preserve">Статья 136. </w:t>
            </w:r>
            <w:r>
              <w:rPr>
                <w:rStyle w:val="s1"/>
                <w:b w:val="0"/>
                <w:bCs w:val="0"/>
                <w:sz w:val="20"/>
                <w:szCs w:val="20"/>
              </w:rPr>
              <w:t>Понятие убытка</w:t>
            </w:r>
            <w:r>
              <w:rPr>
                <w:rStyle w:val="s1"/>
                <w:sz w:val="20"/>
                <w:szCs w:val="20"/>
              </w:rPr>
              <w:t xml:space="preserve"> </w:t>
            </w:r>
          </w:p>
          <w:p w:rsidR="00000000" w:rsidRDefault="005B7C14">
            <w:pPr>
              <w:pStyle w:val="pji"/>
              <w:ind w:left="1200" w:hanging="800"/>
            </w:pPr>
            <w:r>
              <w:rPr>
                <w:rStyle w:val="s1"/>
                <w:sz w:val="20"/>
                <w:szCs w:val="20"/>
              </w:rPr>
              <w:t>…</w:t>
            </w:r>
          </w:p>
          <w:p w:rsidR="00000000" w:rsidRDefault="005B7C14">
            <w:pPr>
              <w:pStyle w:val="pj"/>
            </w:pPr>
            <w:r>
              <w:rPr>
                <w:rStyle w:val="s0"/>
                <w:sz w:val="20"/>
                <w:szCs w:val="20"/>
              </w:rPr>
              <w:t xml:space="preserve">4. Убытком от реализации не подлежащих амортизации активов, указанных в </w:t>
            </w:r>
            <w:hyperlink r:id="rId69" w:anchor="sub870201#sub870201" w:tgtFrame="_blank" w:history="1">
              <w:r>
                <w:rPr>
                  <w:rStyle w:val="a4"/>
                  <w:color w:val="0000FF"/>
                  <w:sz w:val="20"/>
                  <w:szCs w:val="20"/>
                  <w:u w:val="single"/>
                </w:rPr>
                <w:t>подпунктах 1), 2) и 3) пункта 2 статьи 87</w:t>
              </w:r>
            </w:hyperlink>
            <w:r>
              <w:rPr>
                <w:rStyle w:val="s0"/>
                <w:sz w:val="20"/>
                <w:szCs w:val="20"/>
              </w:rPr>
              <w:t xml:space="preserve"> настоящего Кодекса, является отрицательная разница между стоимостью реализации и первоначальной стоимостью таких активов.</w:t>
            </w:r>
          </w:p>
          <w:p w:rsidR="00000000" w:rsidRDefault="005B7C14">
            <w:pPr>
              <w:pStyle w:val="pji"/>
              <w:ind w:left="1200" w:hanging="800"/>
            </w:pPr>
            <w:r>
              <w:rPr>
                <w:sz w:val="20"/>
                <w:szCs w:val="20"/>
              </w:rPr>
              <w:t> </w:t>
            </w:r>
          </w:p>
          <w:p w:rsidR="00000000" w:rsidRDefault="005B7C14">
            <w:pPr>
              <w:pStyle w:val="pji"/>
            </w:pPr>
            <w:r>
              <w:rPr>
                <w:b/>
                <w:bCs/>
                <w:sz w:val="20"/>
                <w:szCs w:val="20"/>
              </w:rPr>
              <w:t>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ind w:left="1200" w:hanging="800"/>
            </w:pPr>
            <w:r>
              <w:rPr>
                <w:rStyle w:val="s1"/>
                <w:sz w:val="20"/>
                <w:szCs w:val="20"/>
              </w:rPr>
              <w:t xml:space="preserve">Статья 136. </w:t>
            </w:r>
            <w:r>
              <w:rPr>
                <w:rStyle w:val="s1"/>
                <w:b w:val="0"/>
                <w:bCs w:val="0"/>
                <w:sz w:val="20"/>
                <w:szCs w:val="20"/>
              </w:rPr>
              <w:t>Понятие убытка</w:t>
            </w:r>
            <w:r>
              <w:rPr>
                <w:rStyle w:val="s1"/>
                <w:sz w:val="20"/>
                <w:szCs w:val="20"/>
              </w:rPr>
              <w:t xml:space="preserve"> </w:t>
            </w:r>
          </w:p>
          <w:p w:rsidR="00000000" w:rsidRDefault="005B7C14">
            <w:pPr>
              <w:pStyle w:val="pji"/>
              <w:ind w:left="1200" w:hanging="800"/>
            </w:pPr>
            <w:r>
              <w:rPr>
                <w:rStyle w:val="s1"/>
                <w:sz w:val="20"/>
                <w:szCs w:val="20"/>
              </w:rPr>
              <w:t>…</w:t>
            </w:r>
          </w:p>
          <w:p w:rsidR="00000000" w:rsidRDefault="005B7C14">
            <w:pPr>
              <w:pStyle w:val="pji"/>
            </w:pPr>
            <w:r>
              <w:rPr>
                <w:rStyle w:val="s0"/>
                <w:sz w:val="20"/>
                <w:szCs w:val="20"/>
              </w:rPr>
              <w:t>4. Убытком от реализации не подлежащих амортизации активо</w:t>
            </w:r>
            <w:r>
              <w:rPr>
                <w:rStyle w:val="s0"/>
                <w:sz w:val="20"/>
                <w:szCs w:val="20"/>
              </w:rPr>
              <w:t xml:space="preserve">в, указанных в подпунктах 1), 2) и 3) пункта 2 статьи 87 настоящего Кодекса, </w:t>
            </w:r>
            <w:r>
              <w:rPr>
                <w:rStyle w:val="s0"/>
                <w:b/>
                <w:bCs/>
                <w:sz w:val="20"/>
                <w:szCs w:val="20"/>
              </w:rPr>
              <w:t>за исключением активов, выкупленных для государственных нужд в соответствии с законодательными актами Республики Казахстан,</w:t>
            </w:r>
            <w:r>
              <w:rPr>
                <w:rStyle w:val="s0"/>
                <w:sz w:val="20"/>
                <w:szCs w:val="20"/>
              </w:rPr>
              <w:t xml:space="preserve"> является отрицательная разница между стоимостью реализа</w:t>
            </w:r>
            <w:r>
              <w:rPr>
                <w:rStyle w:val="s0"/>
                <w:sz w:val="20"/>
                <w:szCs w:val="20"/>
              </w:rPr>
              <w:t>ции и первоначальной стоимостью таких активов.</w:t>
            </w:r>
          </w:p>
        </w:tc>
        <w:tc>
          <w:tcPr>
            <w:tcW w:w="11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2014 года</w:t>
            </w:r>
            <w:r>
              <w:rPr>
                <w:sz w:val="20"/>
                <w:szCs w:val="20"/>
              </w:rPr>
              <w:t xml:space="preserve">. </w:t>
            </w:r>
          </w:p>
          <w:p w:rsidR="00000000" w:rsidRDefault="005B7C14">
            <w:pPr>
              <w:pStyle w:val="pji"/>
            </w:pPr>
            <w:r>
              <w:rPr>
                <w:color w:val="auto"/>
                <w:sz w:val="20"/>
                <w:szCs w:val="20"/>
              </w:rPr>
              <w:t xml:space="preserve">Не   рассматриваются   доходом  или убытком  результаты при  выкупе </w:t>
            </w:r>
            <w:r>
              <w:rPr>
                <w:b/>
                <w:bCs/>
                <w:color w:val="auto"/>
                <w:sz w:val="20"/>
                <w:szCs w:val="20"/>
              </w:rPr>
              <w:t>активов</w:t>
            </w:r>
            <w:r>
              <w:rPr>
                <w:b/>
                <w:bCs/>
                <w:color w:val="C00000"/>
                <w:sz w:val="20"/>
                <w:szCs w:val="20"/>
              </w:rPr>
              <w:t xml:space="preserve"> </w:t>
            </w:r>
            <w:r>
              <w:rPr>
                <w:rStyle w:val="s0"/>
                <w:b/>
                <w:bCs/>
                <w:sz w:val="20"/>
                <w:szCs w:val="20"/>
              </w:rPr>
              <w:t>для государственных нужд в соответствии с законодательными актами Республики Казахстан.</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0070C0"/>
                <w:sz w:val="20"/>
                <w:szCs w:val="20"/>
              </w:rPr>
              <w:t xml:space="preserve">часть первую пункта 1-1 </w:t>
            </w:r>
            <w:hyperlink r:id="rId70" w:history="1">
              <w:r>
                <w:rPr>
                  <w:rStyle w:val="a4"/>
                  <w:color w:val="0070C0"/>
                  <w:sz w:val="20"/>
                  <w:szCs w:val="20"/>
                  <w:u w:val="single"/>
                </w:rPr>
                <w:t>статьи 137</w:t>
              </w:r>
            </w:hyperlink>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ind w:left="1200" w:hanging="800"/>
            </w:pPr>
            <w:r>
              <w:rPr>
                <w:rStyle w:val="s1"/>
                <w:sz w:val="20"/>
                <w:szCs w:val="20"/>
              </w:rPr>
              <w:t xml:space="preserve">Статья 137. </w:t>
            </w:r>
            <w:r>
              <w:rPr>
                <w:rStyle w:val="s1"/>
                <w:b w:val="0"/>
                <w:bCs w:val="0"/>
                <w:sz w:val="20"/>
                <w:szCs w:val="20"/>
              </w:rPr>
              <w:t>Перенос убытков</w:t>
            </w:r>
          </w:p>
          <w:p w:rsidR="00000000" w:rsidRDefault="005B7C14">
            <w:pPr>
              <w:pStyle w:val="pj"/>
            </w:pPr>
            <w:r>
              <w:rPr>
                <w:rStyle w:val="s0"/>
                <w:sz w:val="20"/>
                <w:szCs w:val="20"/>
              </w:rPr>
              <w:t xml:space="preserve">1-1. Убытки от реализации не подлежащих амортизации активов, указанных в </w:t>
            </w:r>
            <w:hyperlink r:id="rId71" w:anchor="sub870201#sub870201" w:tgtFrame="_blank" w:history="1">
              <w:r>
                <w:rPr>
                  <w:rStyle w:val="a4"/>
                  <w:color w:val="0000FF"/>
                  <w:sz w:val="20"/>
                  <w:szCs w:val="20"/>
                  <w:u w:val="single"/>
                </w:rPr>
                <w:t>подпунктах 1), 2) и 3) пункта 2 статьи 87</w:t>
              </w:r>
            </w:hyperlink>
            <w:r>
              <w:rPr>
                <w:rStyle w:val="s0"/>
                <w:sz w:val="20"/>
                <w:szCs w:val="20"/>
              </w:rPr>
              <w:t xml:space="preserve"> настоящего Кодекса, компенсируются за счет дохода от прироста стоимости, полученного при реализации </w:t>
            </w:r>
            <w:r>
              <w:rPr>
                <w:rStyle w:val="s0"/>
                <w:b/>
                <w:bCs/>
                <w:sz w:val="20"/>
                <w:szCs w:val="20"/>
              </w:rPr>
              <w:t>не подлежащих амортизации активов, указанных в подпунктах 1), 2) и 3</w:t>
            </w:r>
            <w:r>
              <w:rPr>
                <w:rStyle w:val="s0"/>
                <w:b/>
                <w:bCs/>
                <w:sz w:val="20"/>
                <w:szCs w:val="20"/>
              </w:rPr>
              <w:t>) пункта 2 статьи 87 настоящего Кодекса</w:t>
            </w:r>
            <w:r>
              <w:rPr>
                <w:rStyle w:val="s0"/>
                <w:sz w:val="20"/>
                <w:szCs w:val="20"/>
              </w:rPr>
              <w:t>.</w:t>
            </w:r>
          </w:p>
          <w:p w:rsidR="00000000" w:rsidRDefault="005B7C14">
            <w:pPr>
              <w:pStyle w:val="pji"/>
            </w:pPr>
            <w:r>
              <w:rPr>
                <w:b/>
                <w:bCs/>
                <w:sz w:val="20"/>
                <w:szCs w:val="20"/>
              </w:rPr>
              <w:t>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ind w:left="1200" w:hanging="800"/>
            </w:pPr>
            <w:r>
              <w:rPr>
                <w:rStyle w:val="s1"/>
                <w:sz w:val="20"/>
                <w:szCs w:val="20"/>
              </w:rPr>
              <w:t xml:space="preserve">Статья 137. </w:t>
            </w:r>
            <w:r>
              <w:rPr>
                <w:rStyle w:val="s1"/>
                <w:b w:val="0"/>
                <w:bCs w:val="0"/>
                <w:sz w:val="20"/>
                <w:szCs w:val="20"/>
              </w:rPr>
              <w:t>Перенос убытков</w:t>
            </w:r>
          </w:p>
          <w:p w:rsidR="00000000" w:rsidRDefault="005B7C14">
            <w:pPr>
              <w:pStyle w:val="pji"/>
            </w:pPr>
            <w:r>
              <w:rPr>
                <w:rStyle w:val="s0"/>
                <w:sz w:val="20"/>
                <w:szCs w:val="20"/>
              </w:rPr>
              <w:t xml:space="preserve">1-1. Убытки от реализации не подлежащих амортизации активов, указанных в подпунктах 1), 2) и 3) пункта 2 статьи 87 настоящего Кодекса, </w:t>
            </w:r>
            <w:r>
              <w:rPr>
                <w:rStyle w:val="s0"/>
                <w:b/>
                <w:bCs/>
                <w:sz w:val="20"/>
                <w:szCs w:val="20"/>
              </w:rPr>
              <w:t>за исключением активов, выкупленных для государст</w:t>
            </w:r>
            <w:r>
              <w:rPr>
                <w:rStyle w:val="s0"/>
                <w:b/>
                <w:bCs/>
                <w:sz w:val="20"/>
                <w:szCs w:val="20"/>
              </w:rPr>
              <w:t>венных нужд в соответствии с законодательными актами Республики Казахстан,</w:t>
            </w:r>
            <w:r>
              <w:rPr>
                <w:rStyle w:val="s0"/>
                <w:sz w:val="20"/>
                <w:szCs w:val="20"/>
              </w:rPr>
              <w:t xml:space="preserve"> компенсируются за счет дохода от прироста стоимости, полученного при реализации таких активов.</w:t>
            </w:r>
          </w:p>
        </w:tc>
        <w:tc>
          <w:tcPr>
            <w:tcW w:w="0" w:type="auto"/>
            <w:gridSpan w:val="2"/>
            <w:vMerge/>
            <w:tcBorders>
              <w:top w:val="nil"/>
              <w:left w:val="nil"/>
              <w:bottom w:val="single" w:sz="8" w:space="0" w:color="auto"/>
              <w:right w:val="single" w:sz="8" w:space="0" w:color="auto"/>
            </w:tcBorders>
            <w:vAlign w:val="center"/>
            <w:hideMark/>
          </w:tcPr>
          <w:p w:rsidR="00000000" w:rsidRDefault="005B7C14">
            <w:pPr>
              <w:rPr>
                <w:color w:val="000000"/>
              </w:rPr>
            </w:pP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hyperlink r:id="rId72" w:history="1">
              <w:r>
                <w:rPr>
                  <w:rStyle w:val="a4"/>
                  <w:color w:val="0070C0"/>
                  <w:sz w:val="20"/>
                  <w:szCs w:val="20"/>
                  <w:u w:val="single"/>
                </w:rPr>
                <w:t>статью 141</w:t>
              </w:r>
            </w:hyperlink>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sz w:val="20"/>
                <w:szCs w:val="20"/>
              </w:rPr>
              <w:t xml:space="preserve">Статья 141. </w:t>
            </w:r>
            <w:r>
              <w:rPr>
                <w:rStyle w:val="s1"/>
                <w:b w:val="0"/>
                <w:bCs w:val="0"/>
                <w:sz w:val="20"/>
                <w:szCs w:val="20"/>
              </w:rPr>
              <w:t>Исчисление суммы авансовых платежей</w:t>
            </w:r>
          </w:p>
          <w:p w:rsidR="00000000" w:rsidRDefault="005B7C14">
            <w:pPr>
              <w:pStyle w:val="pji"/>
            </w:pPr>
            <w:r>
              <w:rPr>
                <w:b/>
                <w:bCs/>
                <w:sz w:val="20"/>
                <w:szCs w:val="20"/>
              </w:rPr>
              <w:t>Пункт 12 отсутствует.</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sz w:val="20"/>
                <w:szCs w:val="20"/>
              </w:rPr>
              <w:t xml:space="preserve">Статья 141. </w:t>
            </w:r>
            <w:r>
              <w:rPr>
                <w:rStyle w:val="s1"/>
                <w:b w:val="0"/>
                <w:bCs w:val="0"/>
                <w:sz w:val="20"/>
                <w:szCs w:val="20"/>
              </w:rPr>
              <w:t>Исчисление суммы авансовых платежей</w:t>
            </w:r>
          </w:p>
          <w:p w:rsidR="00000000" w:rsidRDefault="005B7C14">
            <w:pPr>
              <w:pStyle w:val="pji"/>
            </w:pPr>
            <w:r>
              <w:rPr>
                <w:rStyle w:val="s0"/>
                <w:b/>
                <w:bCs/>
                <w:sz w:val="20"/>
                <w:szCs w:val="20"/>
              </w:rPr>
              <w:t xml:space="preserve">12. Положения настоящей </w:t>
            </w:r>
            <w:hyperlink r:id="rId73" w:history="1">
              <w:r>
                <w:rPr>
                  <w:rStyle w:val="a4"/>
                  <w:b/>
                  <w:bCs/>
                  <w:color w:val="0000FF"/>
                  <w:sz w:val="20"/>
                  <w:szCs w:val="20"/>
                  <w:u w:val="single"/>
                </w:rPr>
                <w:t>статьи</w:t>
              </w:r>
            </w:hyperlink>
            <w:r>
              <w:rPr>
                <w:rStyle w:val="s0"/>
                <w:b/>
                <w:bCs/>
                <w:sz w:val="20"/>
                <w:szCs w:val="20"/>
              </w:rPr>
              <w:t xml:space="preserve"> не распространяются на налогоплательщика, указанного в </w:t>
            </w:r>
            <w:hyperlink r:id="rId74" w:history="1">
              <w:r>
                <w:rPr>
                  <w:rStyle w:val="a4"/>
                  <w:b/>
                  <w:bCs/>
                  <w:color w:val="0000FF"/>
                  <w:sz w:val="20"/>
                  <w:szCs w:val="20"/>
                  <w:u w:val="single"/>
                </w:rPr>
                <w:t>статье 51-2</w:t>
              </w:r>
            </w:hyperlink>
            <w:r>
              <w:rPr>
                <w:rStyle w:val="s0"/>
                <w:b/>
                <w:bCs/>
                <w:sz w:val="20"/>
                <w:szCs w:val="20"/>
              </w:rPr>
              <w:t xml:space="preserve"> настоящего Кодекса, в течение налогового периода, в котором такой налогоплательщик осуществляет реструктуризацию обязательств перед кредиторами в соответствии с планом реструктуризации, утвержденным судом.</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w:t>
            </w:r>
            <w:r>
              <w:rPr>
                <w:b/>
                <w:bCs/>
                <w:sz w:val="20"/>
                <w:szCs w:val="20"/>
                <w:shd w:val="clear" w:color="auto" w:fill="FFFF00"/>
              </w:rPr>
              <w:t>013 года</w:t>
            </w:r>
            <w:r>
              <w:rPr>
                <w:sz w:val="20"/>
                <w:szCs w:val="20"/>
              </w:rPr>
              <w:t xml:space="preserve">. </w:t>
            </w:r>
          </w:p>
          <w:p w:rsidR="00000000" w:rsidRDefault="005B7C14">
            <w:pPr>
              <w:pStyle w:val="pji"/>
            </w:pPr>
            <w:r>
              <w:rPr>
                <w:rStyle w:val="s0"/>
                <w:sz w:val="20"/>
                <w:szCs w:val="20"/>
              </w:rPr>
              <w:t>Согласно пункту 12 статьи 141 Налогового Кодекса РК</w:t>
            </w:r>
            <w:r>
              <w:rPr>
                <w:rStyle w:val="s0"/>
                <w:b/>
                <w:bCs/>
                <w:sz w:val="20"/>
                <w:szCs w:val="20"/>
              </w:rPr>
              <w:t xml:space="preserve"> </w:t>
            </w:r>
            <w:r>
              <w:rPr>
                <w:rStyle w:val="s0"/>
                <w:sz w:val="20"/>
                <w:szCs w:val="20"/>
              </w:rPr>
              <w:t>авансовые платежи не исчисляют  налогоплательщики осуществляющие</w:t>
            </w:r>
            <w:r>
              <w:rPr>
                <w:rStyle w:val="s0"/>
                <w:b/>
                <w:bCs/>
                <w:sz w:val="20"/>
                <w:szCs w:val="20"/>
              </w:rPr>
              <w:t>  реструктуризацию обязательств перед кредиторами в соответствии с планом реструктуризации, утвержденным судом.</w:t>
            </w:r>
            <w:r>
              <w:rPr>
                <w:sz w:val="20"/>
                <w:szCs w:val="20"/>
              </w:rPr>
              <w:t xml:space="preserve"> Связано с вводимо</w:t>
            </w:r>
            <w:r>
              <w:rPr>
                <w:sz w:val="20"/>
                <w:szCs w:val="20"/>
              </w:rPr>
              <w:t>й новой статьи 51-2 Налогового Кодекса РК по реструктуризируемой организации, для которых предусмотрена на 10 лет отсрочка  по уплате КПН.</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36. 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b w:val="0"/>
                <w:bCs w:val="0"/>
                <w:color w:val="auto"/>
                <w:sz w:val="20"/>
                <w:szCs w:val="20"/>
              </w:rPr>
              <w:t>Статья 143 пункт 2</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143. </w:t>
            </w:r>
            <w:r>
              <w:rPr>
                <w:sz w:val="20"/>
                <w:szCs w:val="20"/>
              </w:rPr>
              <w:t>Доходы, облагаемые у источника выплаты</w:t>
            </w:r>
          </w:p>
          <w:p w:rsidR="00000000" w:rsidRDefault="005B7C14">
            <w:pPr>
              <w:pStyle w:val="pji"/>
            </w:pPr>
            <w:r>
              <w:rPr>
                <w:sz w:val="20"/>
                <w:szCs w:val="20"/>
              </w:rPr>
              <w:t>…</w:t>
            </w:r>
          </w:p>
          <w:p w:rsidR="00000000" w:rsidRDefault="005B7C14">
            <w:pPr>
              <w:pStyle w:val="pji"/>
            </w:pPr>
            <w:r>
              <w:rPr>
                <w:sz w:val="20"/>
                <w:szCs w:val="20"/>
              </w:rPr>
              <w:t xml:space="preserve">2. Не подлежат обложению у источника выплаты: </w:t>
            </w:r>
          </w:p>
          <w:p w:rsidR="00000000" w:rsidRDefault="005B7C14">
            <w:pPr>
              <w:pStyle w:val="pji"/>
            </w:pPr>
            <w:r>
              <w:rPr>
                <w:sz w:val="20"/>
                <w:szCs w:val="20"/>
              </w:rPr>
              <w:t>…</w:t>
            </w:r>
          </w:p>
          <w:p w:rsidR="00000000" w:rsidRDefault="005B7C14">
            <w:pPr>
              <w:pStyle w:val="pji"/>
            </w:pPr>
            <w:r>
              <w:rPr>
                <w:sz w:val="20"/>
                <w:szCs w:val="20"/>
              </w:rPr>
              <w:t xml:space="preserve">2) вознаграждение, выплачиваемое единому накопительному пенсионному фонду или добровольному накопительному пенсионному фонду </w:t>
            </w:r>
            <w:r>
              <w:rPr>
                <w:b/>
                <w:bCs/>
                <w:sz w:val="20"/>
                <w:szCs w:val="20"/>
              </w:rPr>
              <w:t>по размещенным пенсионным активам</w:t>
            </w:r>
            <w:r>
              <w:rPr>
                <w:sz w:val="20"/>
                <w:szCs w:val="20"/>
              </w:rPr>
              <w:t>, страховым организациям, осуществляющим деятельн</w:t>
            </w:r>
            <w:r>
              <w:rPr>
                <w:sz w:val="20"/>
                <w:szCs w:val="20"/>
              </w:rPr>
              <w:t xml:space="preserve">ость в отрасли страхования жизни, паевым и акционерным инвестиционным фондам и Государственному фонду социального страхования </w:t>
            </w:r>
            <w:r>
              <w:rPr>
                <w:b/>
                <w:bCs/>
                <w:sz w:val="20"/>
                <w:szCs w:val="20"/>
              </w:rPr>
              <w:t xml:space="preserve">по размещенным активам; </w:t>
            </w:r>
          </w:p>
          <w:p w:rsidR="00000000" w:rsidRDefault="005B7C14">
            <w:pPr>
              <w:pStyle w:val="pji"/>
            </w:pPr>
            <w:r>
              <w:rPr>
                <w:b/>
                <w:bCs/>
                <w:sz w:val="20"/>
                <w:szCs w:val="20"/>
              </w:rPr>
              <w:t>…</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143. </w:t>
            </w:r>
            <w:r>
              <w:rPr>
                <w:sz w:val="20"/>
                <w:szCs w:val="20"/>
              </w:rPr>
              <w:t>Доходы, облагаемые у источника выплаты</w:t>
            </w:r>
          </w:p>
          <w:p w:rsidR="00000000" w:rsidRDefault="005B7C14">
            <w:pPr>
              <w:pStyle w:val="pji"/>
            </w:pPr>
            <w:r>
              <w:rPr>
                <w:sz w:val="20"/>
                <w:szCs w:val="20"/>
              </w:rPr>
              <w:t>…</w:t>
            </w:r>
          </w:p>
          <w:p w:rsidR="00000000" w:rsidRDefault="005B7C14">
            <w:pPr>
              <w:pStyle w:val="pji"/>
            </w:pPr>
            <w:r>
              <w:rPr>
                <w:sz w:val="20"/>
                <w:szCs w:val="20"/>
              </w:rPr>
              <w:t xml:space="preserve">2. Не подлежат обложению у источника выплаты: </w:t>
            </w:r>
          </w:p>
          <w:p w:rsidR="00000000" w:rsidRDefault="005B7C14">
            <w:pPr>
              <w:pStyle w:val="pji"/>
            </w:pPr>
            <w:r>
              <w:rPr>
                <w:sz w:val="20"/>
                <w:szCs w:val="20"/>
              </w:rPr>
              <w:t>…</w:t>
            </w:r>
          </w:p>
          <w:p w:rsidR="00000000" w:rsidRDefault="005B7C14">
            <w:pPr>
              <w:pStyle w:val="pji"/>
            </w:pPr>
            <w:r>
              <w:rPr>
                <w:sz w:val="20"/>
                <w:szCs w:val="20"/>
              </w:rPr>
              <w:t>2)</w:t>
            </w:r>
            <w:r>
              <w:rPr>
                <w:b/>
                <w:bCs/>
                <w:sz w:val="20"/>
                <w:szCs w:val="20"/>
              </w:rPr>
              <w:t xml:space="preserve"> </w:t>
            </w:r>
            <w:r>
              <w:rPr>
                <w:sz w:val="20"/>
                <w:szCs w:val="20"/>
              </w:rPr>
              <w:t>вознаграждение, выплачиваемое единому накопительному пенсионному фонду или добровольному накопительному пенсионному фонду,</w:t>
            </w:r>
            <w:r>
              <w:rPr>
                <w:b/>
                <w:bCs/>
                <w:sz w:val="20"/>
                <w:szCs w:val="20"/>
              </w:rPr>
              <w:t xml:space="preserve"> </w:t>
            </w:r>
            <w:r>
              <w:rPr>
                <w:sz w:val="20"/>
                <w:szCs w:val="20"/>
              </w:rPr>
              <w:t>страховым организациям, осуществляющим деятельность в отрасли страхования жизни, паевым и акционерным инвестиционным фондам и Госу</w:t>
            </w:r>
            <w:r>
              <w:rPr>
                <w:sz w:val="20"/>
                <w:szCs w:val="20"/>
              </w:rPr>
              <w:t>дарственному фонду социального страхования;</w:t>
            </w:r>
            <w:r>
              <w:rPr>
                <w:b/>
                <w:bCs/>
                <w:sz w:val="20"/>
                <w:szCs w:val="20"/>
              </w:rPr>
              <w:t xml:space="preserve"> </w:t>
            </w:r>
          </w:p>
          <w:p w:rsidR="00000000" w:rsidRDefault="005B7C14">
            <w:pPr>
              <w:pStyle w:val="pji"/>
            </w:pPr>
            <w:r>
              <w:rPr>
                <w:rStyle w:val="s1"/>
                <w:color w:val="auto"/>
                <w:sz w:val="20"/>
                <w:szCs w:val="20"/>
              </w:rPr>
              <w:t>…</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3 августа  2013 года</w:t>
            </w:r>
            <w:r>
              <w:rPr>
                <w:sz w:val="20"/>
                <w:szCs w:val="20"/>
              </w:rPr>
              <w:t xml:space="preserve">. </w:t>
            </w:r>
          </w:p>
          <w:p w:rsidR="00000000" w:rsidRDefault="005B7C14">
            <w:pPr>
              <w:pStyle w:val="pji"/>
            </w:pPr>
            <w:r>
              <w:rPr>
                <w:sz w:val="20"/>
                <w:szCs w:val="20"/>
              </w:rPr>
              <w:t>  Уточнения с целью упрощения налогового администрирования.</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37. 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Статья 147</w:t>
            </w:r>
          </w:p>
          <w:p w:rsidR="00000000" w:rsidRDefault="005B7C14">
            <w:pPr>
              <w:pStyle w:val="pji"/>
            </w:pPr>
            <w:r>
              <w:rPr>
                <w:color w:val="auto"/>
                <w:sz w:val="20"/>
                <w:szCs w:val="20"/>
              </w:rPr>
              <w:t>пункт 2</w:t>
            </w:r>
          </w:p>
          <w:p w:rsidR="00000000" w:rsidRDefault="005B7C14">
            <w:pPr>
              <w:pStyle w:val="pji"/>
            </w:pPr>
            <w:r>
              <w:rPr>
                <w:b/>
                <w:bCs/>
                <w:sz w:val="20"/>
                <w:szCs w:val="20"/>
              </w:rPr>
              <w:t> </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xml:space="preserve">Статья 147. </w:t>
            </w:r>
            <w:r>
              <w:rPr>
                <w:rStyle w:val="s1"/>
                <w:b w:val="0"/>
                <w:bCs w:val="0"/>
                <w:color w:val="auto"/>
                <w:sz w:val="20"/>
                <w:szCs w:val="20"/>
              </w:rPr>
              <w:t>Ставки налога</w:t>
            </w:r>
          </w:p>
          <w:p w:rsidR="00000000" w:rsidRDefault="005B7C14">
            <w:pPr>
              <w:pStyle w:val="pji"/>
            </w:pPr>
            <w:r>
              <w:rPr>
                <w:rStyle w:val="s1"/>
                <w:color w:val="auto"/>
                <w:sz w:val="20"/>
                <w:szCs w:val="20"/>
              </w:rPr>
              <w:t>…</w:t>
            </w:r>
          </w:p>
          <w:p w:rsidR="00000000" w:rsidRDefault="005B7C14">
            <w:pPr>
              <w:pStyle w:val="pji"/>
            </w:pPr>
            <w:r>
              <w:rPr>
                <w:rStyle w:val="s0"/>
                <w:color w:val="auto"/>
                <w:sz w:val="20"/>
                <w:szCs w:val="20"/>
              </w:rPr>
              <w:t xml:space="preserve">2. Налогооблагаемый доход юридических лиц - производителей сельскохозяйственной продукции, продукции аквакультуры (рыбоводства), уменьшенный на сумму доходов и расходов, предусмотренных </w:t>
            </w:r>
            <w:hyperlink r:id="rId75" w:history="1">
              <w:r>
                <w:rPr>
                  <w:rStyle w:val="a4"/>
                  <w:color w:val="0000FF"/>
                  <w:sz w:val="20"/>
                  <w:szCs w:val="20"/>
                  <w:u w:val="single"/>
                </w:rPr>
                <w:t>статьей 133</w:t>
              </w:r>
            </w:hyperlink>
            <w:r>
              <w:rPr>
                <w:rStyle w:val="s0"/>
                <w:color w:val="auto"/>
                <w:sz w:val="20"/>
                <w:szCs w:val="20"/>
              </w:rPr>
              <w:t xml:space="preserve"> настоящего Кодекса, и на сумму убытков, переносимых в порядке, установленном </w:t>
            </w:r>
            <w:hyperlink r:id="rId76" w:history="1">
              <w:r>
                <w:rPr>
                  <w:rStyle w:val="a4"/>
                  <w:color w:val="0000FF"/>
                  <w:sz w:val="20"/>
                  <w:szCs w:val="20"/>
                  <w:u w:val="single"/>
                </w:rPr>
                <w:t>статьей 137</w:t>
              </w:r>
            </w:hyperlink>
            <w:r>
              <w:rPr>
                <w:rStyle w:val="s0"/>
                <w:color w:val="auto"/>
                <w:sz w:val="20"/>
                <w:szCs w:val="20"/>
              </w:rPr>
              <w:t xml:space="preserve"> настоящего Кодекса, подле</w:t>
            </w:r>
            <w:r>
              <w:rPr>
                <w:rStyle w:val="s0"/>
                <w:color w:val="auto"/>
                <w:sz w:val="20"/>
                <w:szCs w:val="20"/>
              </w:rPr>
              <w:t>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производству продукции пчеловодства, продукции аквакультуры (рыбоводства), а также переработке и р</w:t>
            </w:r>
            <w:r>
              <w:rPr>
                <w:rStyle w:val="s0"/>
                <w:color w:val="auto"/>
                <w:sz w:val="20"/>
                <w:szCs w:val="20"/>
              </w:rPr>
              <w:t>еализации указанной продукции собственного производства.</w:t>
            </w:r>
          </w:p>
          <w:p w:rsidR="00000000" w:rsidRDefault="005B7C14">
            <w:pPr>
              <w:pStyle w:val="pji"/>
            </w:pPr>
            <w:r>
              <w:rPr>
                <w:sz w:val="20"/>
                <w:szCs w:val="20"/>
              </w:rPr>
              <w:t>…</w:t>
            </w:r>
          </w:p>
          <w:p w:rsidR="00000000" w:rsidRDefault="005B7C14">
            <w:pPr>
              <w:pStyle w:val="pji"/>
            </w:pPr>
            <w:r>
              <w:rPr>
                <w:b/>
                <w:bCs/>
                <w:sz w:val="20"/>
                <w:szCs w:val="20"/>
              </w:rPr>
              <w:t>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Статья 147.</w:t>
            </w:r>
            <w:r>
              <w:rPr>
                <w:rStyle w:val="s1"/>
                <w:b w:val="0"/>
                <w:bCs w:val="0"/>
                <w:color w:val="auto"/>
                <w:sz w:val="20"/>
                <w:szCs w:val="20"/>
              </w:rPr>
              <w:t xml:space="preserve"> Ставки налога</w:t>
            </w:r>
          </w:p>
          <w:p w:rsidR="00000000" w:rsidRDefault="005B7C14">
            <w:pPr>
              <w:pStyle w:val="pji"/>
            </w:pPr>
            <w:r>
              <w:rPr>
                <w:rStyle w:val="s1"/>
                <w:color w:val="auto"/>
                <w:sz w:val="20"/>
                <w:szCs w:val="20"/>
              </w:rPr>
              <w:t>…</w:t>
            </w:r>
          </w:p>
          <w:p w:rsidR="00000000" w:rsidRDefault="005B7C14">
            <w:pPr>
              <w:pStyle w:val="pji"/>
            </w:pPr>
            <w:r>
              <w:rPr>
                <w:rStyle w:val="s0"/>
                <w:color w:val="auto"/>
                <w:sz w:val="20"/>
                <w:szCs w:val="20"/>
              </w:rPr>
              <w:t xml:space="preserve">2. Налогооблагаемый доход юридических лиц - производителей сельскохозяйственной продукции, </w:t>
            </w:r>
            <w:r>
              <w:rPr>
                <w:rStyle w:val="s0"/>
                <w:b/>
                <w:bCs/>
                <w:color w:val="auto"/>
                <w:sz w:val="20"/>
                <w:szCs w:val="20"/>
              </w:rPr>
              <w:t>продукции пчеловодства,</w:t>
            </w:r>
            <w:r>
              <w:rPr>
                <w:rStyle w:val="s0"/>
                <w:color w:val="auto"/>
                <w:sz w:val="20"/>
                <w:szCs w:val="20"/>
              </w:rPr>
              <w:t xml:space="preserve"> </w:t>
            </w:r>
            <w:r>
              <w:rPr>
                <w:rStyle w:val="s0"/>
                <w:color w:val="auto"/>
                <w:sz w:val="20"/>
                <w:szCs w:val="20"/>
              </w:rPr>
              <w:t xml:space="preserve">продукции аквакультуры (рыбоводства), уменьшенный на сумму доходов и расходов, предусмотренных </w:t>
            </w:r>
            <w:hyperlink r:id="rId77" w:history="1">
              <w:r>
                <w:rPr>
                  <w:rStyle w:val="a4"/>
                  <w:color w:val="0000FF"/>
                  <w:sz w:val="20"/>
                  <w:szCs w:val="20"/>
                  <w:u w:val="single"/>
                </w:rPr>
                <w:t>статьей 133</w:t>
              </w:r>
            </w:hyperlink>
            <w:r>
              <w:rPr>
                <w:rStyle w:val="s0"/>
                <w:color w:val="auto"/>
                <w:sz w:val="20"/>
                <w:szCs w:val="20"/>
              </w:rPr>
              <w:t xml:space="preserve"> настоящего Кодекса, и на сумму убытков, переносим</w:t>
            </w:r>
            <w:r>
              <w:rPr>
                <w:rStyle w:val="s0"/>
                <w:color w:val="auto"/>
                <w:sz w:val="20"/>
                <w:szCs w:val="20"/>
              </w:rPr>
              <w:t xml:space="preserve">ых в порядке, установленном </w:t>
            </w:r>
            <w:hyperlink r:id="rId78" w:history="1">
              <w:r>
                <w:rPr>
                  <w:rStyle w:val="a4"/>
                  <w:color w:val="0000FF"/>
                  <w:sz w:val="20"/>
                  <w:szCs w:val="20"/>
                  <w:u w:val="single"/>
                </w:rPr>
                <w:t>статьей 137</w:t>
              </w:r>
            </w:hyperlink>
            <w:r>
              <w:rPr>
                <w:rStyle w:val="s0"/>
                <w:color w:val="auto"/>
                <w:sz w:val="20"/>
                <w:szCs w:val="20"/>
              </w:rPr>
              <w:t xml:space="preserve"> настоящего Кодекса, подлежит обложению налогом по ставке 10 процентов в случае, если такой доход получен от осуществ</w:t>
            </w:r>
            <w:r>
              <w:rPr>
                <w:rStyle w:val="s0"/>
                <w:color w:val="auto"/>
                <w:sz w:val="20"/>
                <w:szCs w:val="20"/>
              </w:rPr>
              <w:t>ления деятельности по производству сельскохозяйственной продукции, производству продукции пчеловодства, продукции аквакультуры (рыбоводства), а также переработке и реализации указанной продукции собственного производства.</w:t>
            </w:r>
          </w:p>
          <w:p w:rsidR="00000000" w:rsidRDefault="005B7C14">
            <w:pPr>
              <w:pStyle w:val="pji"/>
            </w:pPr>
            <w:r>
              <w:rPr>
                <w:rStyle w:val="s0"/>
                <w:b/>
                <w:bCs/>
                <w:color w:val="auto"/>
                <w:sz w:val="20"/>
                <w:szCs w:val="20"/>
              </w:rPr>
              <w:t>Для целей настоящего Кодекса доход</w:t>
            </w:r>
            <w:r>
              <w:rPr>
                <w:rStyle w:val="s0"/>
                <w:b/>
                <w:bCs/>
                <w:color w:val="auto"/>
                <w:sz w:val="20"/>
                <w:szCs w:val="20"/>
              </w:rPr>
              <w:t>ами, полученными от осуществления деятельности по производству сельскохозяйственной продукции, продукции пчеловодства, продукции аквакультуры (рыбоводства), переработке и реализации указанной продукции собственного производства, признаются, в том числе бюд</w:t>
            </w:r>
            <w:r>
              <w:rPr>
                <w:rStyle w:val="s0"/>
                <w:b/>
                <w:bCs/>
                <w:color w:val="auto"/>
                <w:sz w:val="20"/>
                <w:szCs w:val="20"/>
              </w:rPr>
              <w:t>жетные субсидии, предоставленные юридическим лицам - производителям сельскохозяйственной продукции, продукции пчеловодства, продукции аквакультуры (рыбоводства),  по следующим направлениям:</w:t>
            </w:r>
          </w:p>
          <w:p w:rsidR="00000000" w:rsidRDefault="005B7C14">
            <w:pPr>
              <w:pStyle w:val="pji"/>
            </w:pPr>
            <w:r>
              <w:rPr>
                <w:rStyle w:val="s0"/>
                <w:b/>
                <w:bCs/>
                <w:color w:val="auto"/>
                <w:sz w:val="20"/>
                <w:szCs w:val="20"/>
              </w:rPr>
              <w:t>удешевление процентных ставок при кредитовании субъектов агропромы</w:t>
            </w:r>
            <w:r>
              <w:rPr>
                <w:rStyle w:val="s0"/>
                <w:b/>
                <w:bCs/>
                <w:color w:val="auto"/>
                <w:sz w:val="20"/>
                <w:szCs w:val="20"/>
              </w:rPr>
              <w:t>шленного комплекса и обеспечении сельскохозяйственной техникой, оборудованием;</w:t>
            </w:r>
          </w:p>
          <w:p w:rsidR="00000000" w:rsidRDefault="005B7C14">
            <w:pPr>
              <w:pStyle w:val="pji"/>
            </w:pPr>
            <w:r>
              <w:rPr>
                <w:rStyle w:val="s0"/>
                <w:b/>
                <w:bCs/>
                <w:color w:val="auto"/>
                <w:sz w:val="20"/>
                <w:szCs w:val="20"/>
              </w:rPr>
              <w:t>сохранение и развитие генофонда высокоценных сортов растений и пород сельскохозяйственных животных, птиц и рыб;</w:t>
            </w:r>
          </w:p>
          <w:p w:rsidR="00000000" w:rsidRDefault="005B7C14">
            <w:pPr>
              <w:pStyle w:val="pji"/>
            </w:pPr>
            <w:hyperlink r:id="rId79" w:history="1">
              <w:r>
                <w:rPr>
                  <w:rStyle w:val="s0"/>
                  <w:b/>
                  <w:bCs/>
                  <w:color w:val="333399"/>
                  <w:sz w:val="20"/>
                  <w:szCs w:val="20"/>
                  <w:u w:val="single"/>
                </w:rPr>
                <w:t>развитие семеноводства</w:t>
              </w:r>
            </w:hyperlink>
            <w:r>
              <w:rPr>
                <w:rStyle w:val="s0"/>
                <w:b/>
                <w:bCs/>
                <w:color w:val="auto"/>
                <w:sz w:val="20"/>
                <w:szCs w:val="20"/>
              </w:rPr>
              <w:t>;</w:t>
            </w:r>
          </w:p>
          <w:p w:rsidR="00000000" w:rsidRDefault="005B7C14">
            <w:pPr>
              <w:pStyle w:val="pji"/>
            </w:pPr>
            <w:hyperlink r:id="rId80" w:history="1">
              <w:r>
                <w:rPr>
                  <w:rStyle w:val="s0"/>
                  <w:b/>
                  <w:bCs/>
                  <w:color w:val="333399"/>
                  <w:sz w:val="20"/>
                  <w:szCs w:val="20"/>
                  <w:u w:val="single"/>
                </w:rPr>
                <w:t>повышение продуктивности и качества продукции животноводства</w:t>
              </w:r>
            </w:hyperlink>
            <w:r>
              <w:rPr>
                <w:rStyle w:val="s0"/>
                <w:b/>
                <w:bCs/>
                <w:color w:val="auto"/>
                <w:sz w:val="20"/>
                <w:szCs w:val="20"/>
              </w:rPr>
              <w:t>;</w:t>
            </w:r>
          </w:p>
          <w:p w:rsidR="00000000" w:rsidRDefault="005B7C14">
            <w:pPr>
              <w:pStyle w:val="pji"/>
            </w:pPr>
            <w:r>
              <w:rPr>
                <w:rStyle w:val="s0"/>
                <w:b/>
                <w:bCs/>
                <w:color w:val="auto"/>
                <w:sz w:val="20"/>
                <w:szCs w:val="20"/>
              </w:rPr>
              <w:t>повышение продуктивности и качества</w:t>
            </w:r>
            <w:r>
              <w:rPr>
                <w:rStyle w:val="s0"/>
                <w:b/>
                <w:bCs/>
                <w:color w:val="auto"/>
                <w:sz w:val="20"/>
                <w:szCs w:val="20"/>
              </w:rPr>
              <w:t xml:space="preserve"> продукции аквакультуры (рыбоводства);</w:t>
            </w:r>
          </w:p>
          <w:p w:rsidR="00000000" w:rsidRDefault="005B7C14">
            <w:pPr>
              <w:pStyle w:val="pji"/>
            </w:pPr>
            <w:hyperlink r:id="rId81" w:history="1">
              <w:r>
                <w:rPr>
                  <w:rStyle w:val="s0"/>
                  <w:b/>
                  <w:bCs/>
                  <w:color w:val="333399"/>
                  <w:sz w:val="20"/>
                  <w:szCs w:val="20"/>
                  <w:u w:val="single"/>
                </w:rPr>
                <w:t>повышение урожайности и качества продукции растениеводства</w:t>
              </w:r>
            </w:hyperlink>
            <w:r>
              <w:rPr>
                <w:rStyle w:val="s0"/>
                <w:b/>
                <w:bCs/>
                <w:color w:val="auto"/>
                <w:sz w:val="20"/>
                <w:szCs w:val="20"/>
              </w:rPr>
              <w:t>, удешевление стоимости горюче-смазочных материалов и други</w:t>
            </w:r>
            <w:r>
              <w:rPr>
                <w:rStyle w:val="s0"/>
                <w:b/>
                <w:bCs/>
                <w:color w:val="auto"/>
                <w:sz w:val="20"/>
                <w:szCs w:val="20"/>
              </w:rPr>
              <w:t>х товарно-материальных ценностей, необходимых для проведения весенне-полевых и уборочных работ, путем субсидирования производства приоритетных культур;</w:t>
            </w:r>
          </w:p>
          <w:p w:rsidR="00000000" w:rsidRDefault="005B7C14">
            <w:pPr>
              <w:pStyle w:val="pji"/>
            </w:pPr>
            <w:hyperlink r:id="rId82" w:history="1">
              <w:r>
                <w:rPr>
                  <w:rStyle w:val="s0"/>
                  <w:b/>
                  <w:bCs/>
                  <w:color w:val="333399"/>
                  <w:sz w:val="20"/>
                  <w:szCs w:val="20"/>
                  <w:u w:val="single"/>
                </w:rPr>
                <w:t>удеш</w:t>
              </w:r>
              <w:r>
                <w:rPr>
                  <w:rStyle w:val="s0"/>
                  <w:b/>
                  <w:bCs/>
                  <w:color w:val="333399"/>
                  <w:sz w:val="20"/>
                  <w:szCs w:val="20"/>
                  <w:u w:val="single"/>
                </w:rPr>
                <w:t>евление отечественным сельскохозяйственным товаропроизводителям стоимости удобрений</w:t>
              </w:r>
            </w:hyperlink>
            <w:r>
              <w:rPr>
                <w:rStyle w:val="s0"/>
                <w:b/>
                <w:bCs/>
                <w:color w:val="auto"/>
                <w:sz w:val="20"/>
                <w:szCs w:val="20"/>
              </w:rPr>
              <w:t xml:space="preserve"> (за исключением органических);</w:t>
            </w:r>
          </w:p>
          <w:p w:rsidR="00000000" w:rsidRDefault="005B7C14">
            <w:pPr>
              <w:pStyle w:val="pji"/>
            </w:pPr>
            <w:r>
              <w:rPr>
                <w:rStyle w:val="s0"/>
                <w:b/>
                <w:bCs/>
                <w:color w:val="auto"/>
                <w:sz w:val="20"/>
                <w:szCs w:val="20"/>
              </w:rPr>
              <w:t>удешевление сельскохозяйственным товаропроизводителям стоимости гербицидов, биоагентов (энтомофагов) и биопрепаратов, предназначенных для обработки сельскохозяйственных культур в целях защиты растений;</w:t>
            </w:r>
          </w:p>
          <w:p w:rsidR="00000000" w:rsidRDefault="005B7C14">
            <w:pPr>
              <w:pStyle w:val="pji"/>
            </w:pPr>
            <w:hyperlink r:id="rId83" w:history="1">
              <w:r>
                <w:rPr>
                  <w:rStyle w:val="s0"/>
                  <w:b/>
                  <w:bCs/>
                  <w:color w:val="333399"/>
                  <w:sz w:val="20"/>
                  <w:szCs w:val="20"/>
                  <w:u w:val="single"/>
                </w:rPr>
                <w:t>развитие племенного животноводства</w:t>
              </w:r>
            </w:hyperlink>
            <w:r>
              <w:rPr>
                <w:rStyle w:val="s0"/>
                <w:b/>
                <w:bCs/>
                <w:color w:val="auto"/>
                <w:sz w:val="20"/>
                <w:szCs w:val="20"/>
              </w:rPr>
              <w:t>;</w:t>
            </w:r>
          </w:p>
          <w:p w:rsidR="00000000" w:rsidRDefault="005B7C14">
            <w:pPr>
              <w:pStyle w:val="pji"/>
            </w:pPr>
            <w:hyperlink r:id="rId84" w:history="1">
              <w:r>
                <w:rPr>
                  <w:rStyle w:val="s0"/>
                  <w:b/>
                  <w:bCs/>
                  <w:color w:val="333399"/>
                  <w:sz w:val="20"/>
                  <w:szCs w:val="20"/>
                  <w:u w:val="single"/>
                </w:rPr>
                <w:t>закладка и выращивание (в том числе восстановление) многолетних насаждений плодово-ягодных культур и винограда</w:t>
              </w:r>
            </w:hyperlink>
            <w:r>
              <w:rPr>
                <w:rStyle w:val="s0"/>
                <w:b/>
                <w:bCs/>
                <w:color w:val="auto"/>
                <w:sz w:val="20"/>
                <w:szCs w:val="20"/>
              </w:rPr>
              <w:t>;</w:t>
            </w:r>
          </w:p>
          <w:p w:rsidR="00000000" w:rsidRDefault="005B7C14">
            <w:pPr>
              <w:pStyle w:val="pji"/>
            </w:pPr>
            <w:r>
              <w:rPr>
                <w:rStyle w:val="s0"/>
                <w:b/>
                <w:bCs/>
                <w:color w:val="auto"/>
                <w:sz w:val="20"/>
                <w:szCs w:val="20"/>
              </w:rPr>
              <w:t>возделывание сельскохозяйственных культур в защищенном грунте;</w:t>
            </w:r>
          </w:p>
          <w:p w:rsidR="00000000" w:rsidRDefault="005B7C14">
            <w:pPr>
              <w:pStyle w:val="pji"/>
            </w:pPr>
            <w:hyperlink r:id="rId85" w:history="1">
              <w:r>
                <w:rPr>
                  <w:rStyle w:val="s0"/>
                  <w:b/>
                  <w:bCs/>
                  <w:color w:val="333399"/>
                  <w:sz w:val="20"/>
                  <w:szCs w:val="20"/>
                  <w:u w:val="single"/>
                </w:rPr>
                <w:t>удешевление стоимости затрат на транспортные расходы при экспорте сельскохозяйственной продукции</w:t>
              </w:r>
            </w:hyperlink>
            <w:r>
              <w:rPr>
                <w:rStyle w:val="s0"/>
                <w:b/>
                <w:bCs/>
                <w:color w:val="auto"/>
                <w:sz w:val="20"/>
                <w:szCs w:val="20"/>
              </w:rPr>
              <w:t xml:space="preserve">.  </w:t>
            </w:r>
          </w:p>
          <w:p w:rsidR="00000000" w:rsidRDefault="005B7C14">
            <w:pPr>
              <w:pStyle w:val="pji"/>
            </w:pPr>
            <w:r>
              <w:rPr>
                <w:rStyle w:val="s0"/>
                <w:b/>
                <w:bCs/>
                <w:color w:val="auto"/>
                <w:sz w:val="20"/>
                <w:szCs w:val="20"/>
              </w:rPr>
              <w:t>…</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2009 года</w:t>
            </w:r>
            <w:r>
              <w:rPr>
                <w:b/>
                <w:bCs/>
                <w:sz w:val="20"/>
                <w:szCs w:val="20"/>
              </w:rPr>
              <w:t>.</w:t>
            </w:r>
          </w:p>
          <w:p w:rsidR="00000000" w:rsidRDefault="005B7C14">
            <w:pPr>
              <w:pStyle w:val="pji"/>
            </w:pPr>
            <w:r>
              <w:rPr>
                <w:sz w:val="20"/>
                <w:szCs w:val="20"/>
              </w:rPr>
              <w:t>Поправками предоставлена  возможность    применения ставки 10 % по КПН  по производству прод</w:t>
            </w:r>
            <w:r>
              <w:rPr>
                <w:sz w:val="20"/>
                <w:szCs w:val="20"/>
              </w:rPr>
              <w:t>укции пчеловодства.</w:t>
            </w:r>
          </w:p>
          <w:p w:rsidR="00000000" w:rsidRDefault="005B7C14">
            <w:pPr>
              <w:pStyle w:val="pji"/>
            </w:pPr>
            <w:r>
              <w:rPr>
                <w:sz w:val="20"/>
                <w:szCs w:val="20"/>
              </w:rPr>
              <w:t>А также  отмечено, что доходы   от полученных  бюджетных субсидии   на производство сельскохозяйственной  продукции   подлежат налогообложению в рамках  применения ставки 10% по КПН, а не как иная деятельность подлежащая обложению КПН п</w:t>
            </w:r>
            <w:r>
              <w:rPr>
                <w:sz w:val="20"/>
                <w:szCs w:val="20"/>
              </w:rPr>
              <w:t>о ставке 20%.</w:t>
            </w:r>
          </w:p>
          <w:p w:rsidR="00000000" w:rsidRDefault="005B7C14">
            <w:pPr>
              <w:pStyle w:val="pji"/>
            </w:pPr>
            <w:r>
              <w:rPr>
                <w:sz w:val="20"/>
                <w:szCs w:val="20"/>
              </w:rPr>
              <w:t xml:space="preserve">При этом, для единого чтения  регламентированы виды субсидии на которые распространяется такое положение.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38. 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148 пункт 5</w:t>
            </w:r>
          </w:p>
          <w:p w:rsidR="00000000" w:rsidRDefault="005B7C14">
            <w:pPr>
              <w:pStyle w:val="pc"/>
            </w:pPr>
            <w:r>
              <w:rPr>
                <w:b/>
                <w:bCs/>
                <w:sz w:val="20"/>
                <w:szCs w:val="20"/>
              </w:rPr>
              <w:t> </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148. </w:t>
            </w:r>
            <w:r>
              <w:rPr>
                <w:sz w:val="20"/>
                <w:szCs w:val="20"/>
              </w:rPr>
              <w:t>Налоговый период</w:t>
            </w:r>
          </w:p>
          <w:p w:rsidR="00000000" w:rsidRDefault="005B7C14">
            <w:pPr>
              <w:pStyle w:val="pji"/>
            </w:pPr>
            <w:r>
              <w:rPr>
                <w:rStyle w:val="s0"/>
                <w:color w:val="auto"/>
                <w:sz w:val="20"/>
                <w:szCs w:val="20"/>
              </w:rPr>
              <w:t>…</w:t>
            </w:r>
          </w:p>
          <w:p w:rsidR="00000000" w:rsidRDefault="005B7C14">
            <w:pPr>
              <w:pStyle w:val="pji"/>
            </w:pPr>
            <w:r>
              <w:rPr>
                <w:rStyle w:val="s0"/>
                <w:color w:val="auto"/>
                <w:sz w:val="20"/>
                <w:szCs w:val="20"/>
              </w:rPr>
              <w:t xml:space="preserve">2. Если </w:t>
            </w:r>
            <w:r>
              <w:rPr>
                <w:rStyle w:val="s0"/>
                <w:b/>
                <w:bCs/>
                <w:color w:val="auto"/>
                <w:sz w:val="20"/>
                <w:szCs w:val="20"/>
              </w:rPr>
              <w:t>организация</w:t>
            </w:r>
            <w:r>
              <w:rPr>
                <w:rStyle w:val="s0"/>
                <w:color w:val="auto"/>
                <w:sz w:val="20"/>
                <w:szCs w:val="20"/>
              </w:rPr>
              <w:t xml:space="preserve"> </w:t>
            </w:r>
            <w:r>
              <w:rPr>
                <w:rStyle w:val="s0"/>
                <w:b/>
                <w:bCs/>
                <w:color w:val="auto"/>
                <w:sz w:val="20"/>
                <w:szCs w:val="20"/>
              </w:rPr>
              <w:t>была создана</w:t>
            </w:r>
            <w:r>
              <w:rPr>
                <w:rStyle w:val="s0"/>
                <w:color w:val="auto"/>
                <w:sz w:val="20"/>
                <w:szCs w:val="20"/>
              </w:rPr>
              <w:t xml:space="preserve"> </w:t>
            </w:r>
            <w:r>
              <w:rPr>
                <w:rStyle w:val="s0"/>
                <w:color w:val="auto"/>
                <w:sz w:val="20"/>
                <w:szCs w:val="20"/>
              </w:rPr>
              <w:t xml:space="preserve">после начала календарного года, первым налоговым периодом для </w:t>
            </w:r>
            <w:r>
              <w:rPr>
                <w:rStyle w:val="s0"/>
                <w:b/>
                <w:bCs/>
                <w:color w:val="auto"/>
                <w:sz w:val="20"/>
                <w:szCs w:val="20"/>
              </w:rPr>
              <w:t>нее</w:t>
            </w:r>
            <w:r>
              <w:rPr>
                <w:rStyle w:val="s0"/>
                <w:color w:val="auto"/>
                <w:sz w:val="20"/>
                <w:szCs w:val="20"/>
              </w:rPr>
              <w:t xml:space="preserve"> является период времени со дня </w:t>
            </w:r>
            <w:r>
              <w:rPr>
                <w:rStyle w:val="s0"/>
                <w:b/>
                <w:bCs/>
                <w:color w:val="auto"/>
                <w:sz w:val="20"/>
                <w:szCs w:val="20"/>
              </w:rPr>
              <w:t>ее</w:t>
            </w:r>
            <w:r>
              <w:rPr>
                <w:rStyle w:val="s0"/>
                <w:color w:val="auto"/>
                <w:sz w:val="20"/>
                <w:szCs w:val="20"/>
              </w:rPr>
              <w:t xml:space="preserve"> создания до конца календарного года. </w:t>
            </w:r>
          </w:p>
          <w:p w:rsidR="00000000" w:rsidRDefault="005B7C14">
            <w:pPr>
              <w:pStyle w:val="pji"/>
            </w:pPr>
            <w:r>
              <w:rPr>
                <w:rStyle w:val="s0"/>
                <w:color w:val="auto"/>
                <w:sz w:val="20"/>
                <w:szCs w:val="20"/>
              </w:rPr>
              <w:t xml:space="preserve">При этом днем создания </w:t>
            </w:r>
            <w:r>
              <w:rPr>
                <w:rStyle w:val="s0"/>
                <w:b/>
                <w:bCs/>
                <w:color w:val="auto"/>
                <w:sz w:val="20"/>
                <w:szCs w:val="20"/>
              </w:rPr>
              <w:t>организации</w:t>
            </w:r>
            <w:r>
              <w:rPr>
                <w:rStyle w:val="s0"/>
                <w:color w:val="auto"/>
                <w:sz w:val="20"/>
                <w:szCs w:val="20"/>
              </w:rPr>
              <w:t xml:space="preserve"> считается день </w:t>
            </w:r>
            <w:r>
              <w:rPr>
                <w:rStyle w:val="s0"/>
                <w:b/>
                <w:bCs/>
                <w:color w:val="auto"/>
                <w:sz w:val="20"/>
                <w:szCs w:val="20"/>
              </w:rPr>
              <w:t>ее</w:t>
            </w:r>
            <w:r>
              <w:rPr>
                <w:rStyle w:val="s0"/>
                <w:color w:val="auto"/>
                <w:sz w:val="20"/>
                <w:szCs w:val="20"/>
              </w:rPr>
              <w:t xml:space="preserve"> государственной регистрации в органе юстиции. </w:t>
            </w:r>
          </w:p>
          <w:p w:rsidR="00000000" w:rsidRDefault="005B7C14">
            <w:pPr>
              <w:pStyle w:val="pji"/>
            </w:pPr>
            <w:r>
              <w:rPr>
                <w:rStyle w:val="s0"/>
                <w:color w:val="auto"/>
                <w:sz w:val="20"/>
                <w:szCs w:val="20"/>
              </w:rPr>
              <w:t xml:space="preserve">3. Если </w:t>
            </w:r>
            <w:r>
              <w:rPr>
                <w:rStyle w:val="s0"/>
                <w:b/>
                <w:bCs/>
                <w:color w:val="auto"/>
                <w:sz w:val="20"/>
                <w:szCs w:val="20"/>
              </w:rPr>
              <w:t>организаци</w:t>
            </w:r>
            <w:r>
              <w:rPr>
                <w:rStyle w:val="s0"/>
                <w:b/>
                <w:bCs/>
                <w:color w:val="auto"/>
                <w:sz w:val="20"/>
                <w:szCs w:val="20"/>
              </w:rPr>
              <w:t>я</w:t>
            </w:r>
            <w:r>
              <w:rPr>
                <w:rStyle w:val="s0"/>
                <w:color w:val="auto"/>
                <w:sz w:val="20"/>
                <w:szCs w:val="20"/>
              </w:rPr>
              <w:t xml:space="preserve"> </w:t>
            </w:r>
            <w:r>
              <w:rPr>
                <w:rStyle w:val="s0"/>
                <w:b/>
                <w:bCs/>
                <w:color w:val="auto"/>
                <w:sz w:val="20"/>
                <w:szCs w:val="20"/>
              </w:rPr>
              <w:t>была</w:t>
            </w:r>
            <w:r>
              <w:rPr>
                <w:rStyle w:val="s0"/>
                <w:color w:val="auto"/>
                <w:sz w:val="20"/>
                <w:szCs w:val="20"/>
              </w:rPr>
              <w:t xml:space="preserve"> </w:t>
            </w:r>
            <w:r>
              <w:rPr>
                <w:rStyle w:val="s0"/>
                <w:b/>
                <w:bCs/>
                <w:color w:val="auto"/>
                <w:sz w:val="20"/>
                <w:szCs w:val="20"/>
              </w:rPr>
              <w:t>ликвидирована</w:t>
            </w:r>
            <w:r>
              <w:rPr>
                <w:rStyle w:val="s0"/>
                <w:color w:val="auto"/>
                <w:sz w:val="20"/>
                <w:szCs w:val="20"/>
              </w:rPr>
              <w:t xml:space="preserve">, </w:t>
            </w:r>
            <w:r>
              <w:rPr>
                <w:rStyle w:val="s0"/>
                <w:b/>
                <w:bCs/>
                <w:color w:val="auto"/>
                <w:sz w:val="20"/>
                <w:szCs w:val="20"/>
              </w:rPr>
              <w:t>реорганизована</w:t>
            </w:r>
            <w:r>
              <w:rPr>
                <w:rStyle w:val="s0"/>
                <w:color w:val="auto"/>
                <w:sz w:val="20"/>
                <w:szCs w:val="20"/>
              </w:rPr>
              <w:t xml:space="preserve"> до конца календарного года, последним налоговым периодом для </w:t>
            </w:r>
            <w:r>
              <w:rPr>
                <w:rStyle w:val="s0"/>
                <w:b/>
                <w:bCs/>
                <w:color w:val="auto"/>
                <w:sz w:val="20"/>
                <w:szCs w:val="20"/>
              </w:rPr>
              <w:t>нее</w:t>
            </w:r>
            <w:r>
              <w:rPr>
                <w:rStyle w:val="s0"/>
                <w:color w:val="auto"/>
                <w:sz w:val="20"/>
                <w:szCs w:val="20"/>
              </w:rPr>
              <w:t xml:space="preserve"> является период времени от начала года до дня завершения ликвидации, реорганизации.</w:t>
            </w:r>
          </w:p>
          <w:p w:rsidR="00000000" w:rsidRDefault="005B7C14">
            <w:pPr>
              <w:pStyle w:val="pji"/>
            </w:pPr>
            <w:r>
              <w:rPr>
                <w:rStyle w:val="s0"/>
                <w:color w:val="auto"/>
                <w:sz w:val="20"/>
                <w:szCs w:val="20"/>
              </w:rPr>
              <w:t xml:space="preserve">4. Если </w:t>
            </w:r>
            <w:r>
              <w:rPr>
                <w:rStyle w:val="s0"/>
                <w:b/>
                <w:bCs/>
                <w:color w:val="auto"/>
                <w:sz w:val="20"/>
                <w:szCs w:val="20"/>
              </w:rPr>
              <w:t>организация</w:t>
            </w:r>
            <w:r>
              <w:rPr>
                <w:rStyle w:val="s0"/>
                <w:color w:val="auto"/>
                <w:sz w:val="20"/>
                <w:szCs w:val="20"/>
              </w:rPr>
              <w:t xml:space="preserve">, </w:t>
            </w:r>
            <w:r>
              <w:rPr>
                <w:rStyle w:val="s0"/>
                <w:b/>
                <w:bCs/>
                <w:color w:val="auto"/>
                <w:sz w:val="20"/>
                <w:szCs w:val="20"/>
              </w:rPr>
              <w:t>созданная</w:t>
            </w:r>
            <w:r>
              <w:rPr>
                <w:rStyle w:val="s0"/>
                <w:color w:val="auto"/>
                <w:sz w:val="20"/>
                <w:szCs w:val="20"/>
              </w:rPr>
              <w:t xml:space="preserve"> после начала календарного года, </w:t>
            </w:r>
            <w:r>
              <w:rPr>
                <w:rStyle w:val="s0"/>
                <w:b/>
                <w:bCs/>
                <w:color w:val="auto"/>
                <w:sz w:val="20"/>
                <w:szCs w:val="20"/>
              </w:rPr>
              <w:t>ликвиди</w:t>
            </w:r>
            <w:r>
              <w:rPr>
                <w:rStyle w:val="s0"/>
                <w:b/>
                <w:bCs/>
                <w:color w:val="auto"/>
                <w:sz w:val="20"/>
                <w:szCs w:val="20"/>
              </w:rPr>
              <w:t>рована</w:t>
            </w:r>
            <w:r>
              <w:rPr>
                <w:rStyle w:val="s0"/>
                <w:color w:val="auto"/>
                <w:sz w:val="20"/>
                <w:szCs w:val="20"/>
              </w:rPr>
              <w:t xml:space="preserve">, </w:t>
            </w:r>
            <w:r>
              <w:rPr>
                <w:rStyle w:val="s0"/>
                <w:b/>
                <w:bCs/>
                <w:color w:val="auto"/>
                <w:sz w:val="20"/>
                <w:szCs w:val="20"/>
              </w:rPr>
              <w:t>реорганизована</w:t>
            </w:r>
            <w:r>
              <w:rPr>
                <w:rStyle w:val="s0"/>
                <w:color w:val="auto"/>
                <w:sz w:val="20"/>
                <w:szCs w:val="20"/>
              </w:rPr>
              <w:t xml:space="preserve"> до конца этого же года, налоговым периодом для </w:t>
            </w:r>
            <w:r>
              <w:rPr>
                <w:rStyle w:val="s0"/>
                <w:b/>
                <w:bCs/>
                <w:color w:val="auto"/>
                <w:sz w:val="20"/>
                <w:szCs w:val="20"/>
              </w:rPr>
              <w:t>нее</w:t>
            </w:r>
            <w:r>
              <w:rPr>
                <w:rStyle w:val="s0"/>
                <w:color w:val="auto"/>
                <w:sz w:val="20"/>
                <w:szCs w:val="20"/>
              </w:rPr>
              <w:t xml:space="preserve"> является период времени со дня создания до дня завершения ликвидации, реорганизации.</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5. Отсутствует.</w:t>
            </w:r>
          </w:p>
          <w:p w:rsidR="00000000" w:rsidRDefault="005B7C14">
            <w:pPr>
              <w:pStyle w:val="pji"/>
            </w:pPr>
            <w:r>
              <w:rPr>
                <w:rStyle w:val="s1"/>
                <w:color w:val="auto"/>
                <w:sz w:val="20"/>
                <w:szCs w:val="20"/>
              </w:rPr>
              <w:t>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148. </w:t>
            </w:r>
            <w:r>
              <w:rPr>
                <w:sz w:val="20"/>
                <w:szCs w:val="20"/>
              </w:rPr>
              <w:t>Налоговый период</w:t>
            </w:r>
          </w:p>
          <w:p w:rsidR="00000000" w:rsidRDefault="005B7C14">
            <w:pPr>
              <w:pStyle w:val="pji"/>
            </w:pPr>
            <w:r>
              <w:rPr>
                <w:rStyle w:val="s0"/>
                <w:color w:val="auto"/>
                <w:sz w:val="20"/>
                <w:szCs w:val="20"/>
              </w:rPr>
              <w:t>…</w:t>
            </w:r>
          </w:p>
          <w:p w:rsidR="00000000" w:rsidRDefault="005B7C14">
            <w:pPr>
              <w:pStyle w:val="pji"/>
            </w:pPr>
            <w:r>
              <w:rPr>
                <w:rStyle w:val="s0"/>
                <w:color w:val="auto"/>
                <w:sz w:val="20"/>
                <w:szCs w:val="20"/>
              </w:rPr>
              <w:t xml:space="preserve">2. Если </w:t>
            </w:r>
            <w:r>
              <w:rPr>
                <w:rStyle w:val="s0"/>
                <w:b/>
                <w:bCs/>
                <w:color w:val="auto"/>
                <w:sz w:val="20"/>
                <w:szCs w:val="20"/>
              </w:rPr>
              <w:t>юридическое лицо</w:t>
            </w:r>
            <w:r>
              <w:rPr>
                <w:rStyle w:val="s0"/>
                <w:color w:val="auto"/>
                <w:sz w:val="20"/>
                <w:szCs w:val="20"/>
              </w:rPr>
              <w:t xml:space="preserve"> </w:t>
            </w:r>
            <w:r>
              <w:rPr>
                <w:rStyle w:val="s0"/>
                <w:b/>
                <w:bCs/>
                <w:color w:val="auto"/>
                <w:sz w:val="20"/>
                <w:szCs w:val="20"/>
              </w:rPr>
              <w:t>было создано</w:t>
            </w:r>
            <w:r>
              <w:rPr>
                <w:rStyle w:val="s0"/>
                <w:color w:val="auto"/>
                <w:sz w:val="20"/>
                <w:szCs w:val="20"/>
              </w:rPr>
              <w:t xml:space="preserve"> после н</w:t>
            </w:r>
            <w:r>
              <w:rPr>
                <w:rStyle w:val="s0"/>
                <w:color w:val="auto"/>
                <w:sz w:val="20"/>
                <w:szCs w:val="20"/>
              </w:rPr>
              <w:t xml:space="preserve">ачала календарного года, первым налоговым периодом для </w:t>
            </w:r>
            <w:r>
              <w:rPr>
                <w:rStyle w:val="s0"/>
                <w:b/>
                <w:bCs/>
                <w:color w:val="auto"/>
                <w:sz w:val="20"/>
                <w:szCs w:val="20"/>
              </w:rPr>
              <w:t>него</w:t>
            </w:r>
            <w:r>
              <w:rPr>
                <w:rStyle w:val="s0"/>
                <w:color w:val="auto"/>
                <w:sz w:val="20"/>
                <w:szCs w:val="20"/>
              </w:rPr>
              <w:t xml:space="preserve"> является период времени со дня создания до конца календарного года. </w:t>
            </w:r>
          </w:p>
          <w:p w:rsidR="00000000" w:rsidRDefault="005B7C14">
            <w:pPr>
              <w:pStyle w:val="pji"/>
            </w:pPr>
            <w:r>
              <w:rPr>
                <w:rStyle w:val="s0"/>
                <w:color w:val="auto"/>
                <w:sz w:val="20"/>
                <w:szCs w:val="20"/>
              </w:rPr>
              <w:t xml:space="preserve">При этом днем создания </w:t>
            </w:r>
            <w:r>
              <w:rPr>
                <w:rStyle w:val="s0"/>
                <w:b/>
                <w:bCs/>
                <w:color w:val="auto"/>
                <w:sz w:val="20"/>
                <w:szCs w:val="20"/>
              </w:rPr>
              <w:t>юридического лица</w:t>
            </w:r>
            <w:r>
              <w:rPr>
                <w:rStyle w:val="s0"/>
                <w:color w:val="auto"/>
                <w:sz w:val="20"/>
                <w:szCs w:val="20"/>
              </w:rPr>
              <w:t xml:space="preserve"> считается день </w:t>
            </w:r>
            <w:r>
              <w:rPr>
                <w:rStyle w:val="s0"/>
                <w:b/>
                <w:bCs/>
                <w:color w:val="auto"/>
                <w:sz w:val="20"/>
                <w:szCs w:val="20"/>
              </w:rPr>
              <w:t>его</w:t>
            </w:r>
            <w:r>
              <w:rPr>
                <w:rStyle w:val="s0"/>
                <w:color w:val="auto"/>
                <w:sz w:val="20"/>
                <w:szCs w:val="20"/>
              </w:rPr>
              <w:t xml:space="preserve"> государственной регистрации в органе юстиции. </w:t>
            </w:r>
          </w:p>
          <w:p w:rsidR="00000000" w:rsidRDefault="005B7C14">
            <w:pPr>
              <w:pStyle w:val="pji"/>
            </w:pPr>
            <w:r>
              <w:rPr>
                <w:rStyle w:val="s0"/>
                <w:color w:val="auto"/>
                <w:sz w:val="20"/>
                <w:szCs w:val="20"/>
              </w:rPr>
              <w:t xml:space="preserve">3. Если </w:t>
            </w:r>
            <w:r>
              <w:rPr>
                <w:rStyle w:val="s0"/>
                <w:b/>
                <w:bCs/>
                <w:color w:val="auto"/>
                <w:sz w:val="20"/>
                <w:szCs w:val="20"/>
              </w:rPr>
              <w:t xml:space="preserve">юридическое </w:t>
            </w:r>
            <w:r>
              <w:rPr>
                <w:rStyle w:val="s0"/>
                <w:b/>
                <w:bCs/>
                <w:color w:val="auto"/>
                <w:sz w:val="20"/>
                <w:szCs w:val="20"/>
              </w:rPr>
              <w:t>лицо</w:t>
            </w:r>
            <w:r>
              <w:rPr>
                <w:rStyle w:val="s0"/>
                <w:color w:val="auto"/>
                <w:sz w:val="20"/>
                <w:szCs w:val="20"/>
              </w:rPr>
              <w:t xml:space="preserve"> </w:t>
            </w:r>
            <w:r>
              <w:rPr>
                <w:rStyle w:val="s0"/>
                <w:b/>
                <w:bCs/>
                <w:color w:val="auto"/>
                <w:sz w:val="20"/>
                <w:szCs w:val="20"/>
              </w:rPr>
              <w:t>было</w:t>
            </w:r>
            <w:r>
              <w:rPr>
                <w:rStyle w:val="s0"/>
                <w:color w:val="auto"/>
                <w:sz w:val="20"/>
                <w:szCs w:val="20"/>
              </w:rPr>
              <w:t xml:space="preserve"> </w:t>
            </w:r>
            <w:r>
              <w:rPr>
                <w:rStyle w:val="s0"/>
                <w:b/>
                <w:bCs/>
                <w:color w:val="auto"/>
                <w:sz w:val="20"/>
                <w:szCs w:val="20"/>
              </w:rPr>
              <w:t>ликвидировано</w:t>
            </w:r>
            <w:r>
              <w:rPr>
                <w:rStyle w:val="s0"/>
                <w:color w:val="auto"/>
                <w:sz w:val="20"/>
                <w:szCs w:val="20"/>
              </w:rPr>
              <w:t xml:space="preserve">, </w:t>
            </w:r>
            <w:r>
              <w:rPr>
                <w:rStyle w:val="s0"/>
                <w:b/>
                <w:bCs/>
                <w:color w:val="auto"/>
                <w:sz w:val="20"/>
                <w:szCs w:val="20"/>
              </w:rPr>
              <w:t>реорганизовано</w:t>
            </w:r>
            <w:r>
              <w:rPr>
                <w:rStyle w:val="s0"/>
                <w:color w:val="auto"/>
                <w:sz w:val="20"/>
                <w:szCs w:val="20"/>
              </w:rPr>
              <w:t xml:space="preserve"> до конца календарного года, последним налоговым периодом для </w:t>
            </w:r>
            <w:r>
              <w:rPr>
                <w:rStyle w:val="s0"/>
                <w:b/>
                <w:bCs/>
                <w:color w:val="auto"/>
                <w:sz w:val="20"/>
                <w:szCs w:val="20"/>
              </w:rPr>
              <w:t>него</w:t>
            </w:r>
            <w:r>
              <w:rPr>
                <w:rStyle w:val="s0"/>
                <w:color w:val="auto"/>
                <w:sz w:val="20"/>
                <w:szCs w:val="20"/>
              </w:rPr>
              <w:t xml:space="preserve"> является период времени от начала года до дня завершения ликвидации, реорганизации.</w:t>
            </w:r>
          </w:p>
          <w:p w:rsidR="00000000" w:rsidRDefault="005B7C14">
            <w:pPr>
              <w:pStyle w:val="pji"/>
            </w:pPr>
            <w:r>
              <w:rPr>
                <w:rStyle w:val="s0"/>
                <w:color w:val="auto"/>
                <w:sz w:val="20"/>
                <w:szCs w:val="20"/>
              </w:rPr>
              <w:t xml:space="preserve">4. Если </w:t>
            </w:r>
            <w:r>
              <w:rPr>
                <w:rStyle w:val="s0"/>
                <w:b/>
                <w:bCs/>
                <w:color w:val="auto"/>
                <w:sz w:val="20"/>
                <w:szCs w:val="20"/>
              </w:rPr>
              <w:t>юридическое лицо</w:t>
            </w:r>
            <w:r>
              <w:rPr>
                <w:rStyle w:val="s0"/>
                <w:color w:val="auto"/>
                <w:sz w:val="20"/>
                <w:szCs w:val="20"/>
              </w:rPr>
              <w:t xml:space="preserve">, </w:t>
            </w:r>
            <w:r>
              <w:rPr>
                <w:rStyle w:val="s0"/>
                <w:b/>
                <w:bCs/>
                <w:color w:val="auto"/>
                <w:sz w:val="20"/>
                <w:szCs w:val="20"/>
              </w:rPr>
              <w:t>созданное</w:t>
            </w:r>
            <w:r>
              <w:rPr>
                <w:rStyle w:val="s0"/>
                <w:color w:val="auto"/>
                <w:sz w:val="20"/>
                <w:szCs w:val="20"/>
              </w:rPr>
              <w:t xml:space="preserve"> </w:t>
            </w:r>
            <w:r>
              <w:rPr>
                <w:rStyle w:val="s0"/>
                <w:color w:val="auto"/>
                <w:sz w:val="20"/>
                <w:szCs w:val="20"/>
              </w:rPr>
              <w:t xml:space="preserve">после начала календарного года, </w:t>
            </w:r>
            <w:r>
              <w:rPr>
                <w:rStyle w:val="s0"/>
                <w:b/>
                <w:bCs/>
                <w:color w:val="auto"/>
                <w:sz w:val="20"/>
                <w:szCs w:val="20"/>
              </w:rPr>
              <w:t>ликвидировано</w:t>
            </w:r>
            <w:r>
              <w:rPr>
                <w:rStyle w:val="s0"/>
                <w:color w:val="auto"/>
                <w:sz w:val="20"/>
                <w:szCs w:val="20"/>
              </w:rPr>
              <w:t xml:space="preserve">, </w:t>
            </w:r>
            <w:r>
              <w:rPr>
                <w:rStyle w:val="s0"/>
                <w:b/>
                <w:bCs/>
                <w:color w:val="auto"/>
                <w:sz w:val="20"/>
                <w:szCs w:val="20"/>
              </w:rPr>
              <w:t>реорганизовано</w:t>
            </w:r>
            <w:r>
              <w:rPr>
                <w:rStyle w:val="s0"/>
                <w:color w:val="auto"/>
                <w:sz w:val="20"/>
                <w:szCs w:val="20"/>
              </w:rPr>
              <w:t xml:space="preserve"> до конца этого же года, налоговым периодом для </w:t>
            </w:r>
            <w:r>
              <w:rPr>
                <w:rStyle w:val="s0"/>
                <w:b/>
                <w:bCs/>
                <w:color w:val="auto"/>
                <w:sz w:val="20"/>
                <w:szCs w:val="20"/>
              </w:rPr>
              <w:t>него</w:t>
            </w:r>
            <w:r>
              <w:rPr>
                <w:rStyle w:val="s0"/>
                <w:color w:val="auto"/>
                <w:sz w:val="20"/>
                <w:szCs w:val="20"/>
              </w:rPr>
              <w:t xml:space="preserve"> является период времени со дня создания до дня завершения ликвидации, реорганизации.</w:t>
            </w:r>
          </w:p>
          <w:p w:rsidR="00000000" w:rsidRDefault="005B7C14">
            <w:pPr>
              <w:pStyle w:val="pji"/>
            </w:pPr>
            <w:r>
              <w:rPr>
                <w:b/>
                <w:bCs/>
                <w:sz w:val="20"/>
                <w:szCs w:val="20"/>
              </w:rPr>
              <w:t>5. Если юридическое лицо в течение календарного года осущ</w:t>
            </w:r>
            <w:r>
              <w:rPr>
                <w:b/>
                <w:bCs/>
                <w:sz w:val="20"/>
                <w:szCs w:val="20"/>
              </w:rPr>
              <w:t>ествляло деятельность в специальном налоговом режиме для субъектов малого бизнеса и в общеустановленном порядке, в налоговый период не включается период времени, в течение которого осуществлялась деятельность в специальном налоговом режиме для субъектов ма</w:t>
            </w:r>
            <w:r>
              <w:rPr>
                <w:b/>
                <w:bCs/>
                <w:sz w:val="20"/>
                <w:szCs w:val="20"/>
              </w:rPr>
              <w:t>лого бизнеса.</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2014 года</w:t>
            </w:r>
            <w:r>
              <w:rPr>
                <w:b/>
                <w:bCs/>
                <w:sz w:val="20"/>
                <w:szCs w:val="20"/>
              </w:rPr>
              <w:t>.</w:t>
            </w:r>
          </w:p>
          <w:p w:rsidR="00000000" w:rsidRDefault="005B7C14">
            <w:pPr>
              <w:pStyle w:val="pj"/>
            </w:pPr>
            <w:r>
              <w:rPr>
                <w:sz w:val="20"/>
                <w:szCs w:val="20"/>
              </w:rPr>
              <w:t>Поправка уточняющего характер, в целях приведения  в соответствие со статьей 81 НК, в том, что ю</w:t>
            </w:r>
            <w:r>
              <w:rPr>
                <w:rStyle w:val="s0"/>
                <w:sz w:val="20"/>
                <w:szCs w:val="20"/>
              </w:rPr>
              <w:t xml:space="preserve">ридические лица, применяющие специальный налоговый режим на основе упрощенной декларации, исчисляют и уплачивают корпоративный подоходный налог по доходам, облагаемым в рамках указанного режима, в соответствии с </w:t>
            </w:r>
            <w:hyperlink r:id="rId86" w:anchor="sub4270000#sub4270000" w:tgtFrame="_blank" w:history="1">
              <w:r>
                <w:rPr>
                  <w:rStyle w:val="a4"/>
                  <w:color w:val="0000FF"/>
                  <w:sz w:val="20"/>
                  <w:szCs w:val="20"/>
                  <w:u w:val="single"/>
                </w:rPr>
                <w:t>главой 61</w:t>
              </w:r>
            </w:hyperlink>
            <w:r>
              <w:rPr>
                <w:rStyle w:val="s0"/>
                <w:sz w:val="20"/>
                <w:szCs w:val="20"/>
              </w:rPr>
              <w:t xml:space="preserve"> Налогового  Кодекса, предусматривающие специальные налоговы</w:t>
            </w:r>
            <w:r>
              <w:rPr>
                <w:rStyle w:val="s0"/>
                <w:sz w:val="20"/>
                <w:szCs w:val="20"/>
              </w:rPr>
              <w:t>е ртежимы.</w:t>
            </w:r>
          </w:p>
          <w:p w:rsidR="00000000" w:rsidRDefault="005B7C14">
            <w:pPr>
              <w:pStyle w:val="pji"/>
            </w:pPr>
            <w:r>
              <w:rPr>
                <w:sz w:val="20"/>
                <w:szCs w:val="20"/>
              </w:rPr>
              <w:t>.</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39. 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149 пункт 4</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149. </w:t>
            </w:r>
            <w:r>
              <w:rPr>
                <w:sz w:val="20"/>
                <w:szCs w:val="20"/>
              </w:rPr>
              <w:t>Налоговая декларация</w:t>
            </w:r>
          </w:p>
          <w:p w:rsidR="00000000" w:rsidRDefault="005B7C14">
            <w:pPr>
              <w:pStyle w:val="pji"/>
            </w:pPr>
            <w:r>
              <w:rPr>
                <w:sz w:val="20"/>
                <w:szCs w:val="20"/>
              </w:rPr>
              <w:t>...</w:t>
            </w:r>
          </w:p>
          <w:p w:rsidR="00000000" w:rsidRDefault="005B7C14">
            <w:pPr>
              <w:pStyle w:val="pji"/>
            </w:pPr>
            <w:r>
              <w:rPr>
                <w:sz w:val="20"/>
                <w:szCs w:val="20"/>
              </w:rPr>
              <w:t xml:space="preserve">4. </w:t>
            </w:r>
            <w:r>
              <w:rPr>
                <w:rStyle w:val="s0"/>
                <w:b/>
                <w:bCs/>
                <w:color w:val="auto"/>
                <w:sz w:val="20"/>
                <w:szCs w:val="20"/>
              </w:rPr>
              <w:t>Налогоплательщик,</w:t>
            </w:r>
            <w:r>
              <w:rPr>
                <w:rStyle w:val="s0"/>
                <w:color w:val="auto"/>
                <w:sz w:val="20"/>
                <w:szCs w:val="20"/>
              </w:rPr>
              <w:t xml:space="preserve"> </w:t>
            </w:r>
            <w:r>
              <w:rPr>
                <w:rStyle w:val="s0"/>
                <w:color w:val="auto"/>
                <w:sz w:val="20"/>
                <w:szCs w:val="20"/>
              </w:rPr>
              <w:t xml:space="preserve">применяющий специальный налоговый режим для субъектов малого бизнеса на основе упрощенной декларации, не представляет декларацию по корпоративному подоходному налогу по доходам, облагаемым в соответствии </w:t>
            </w:r>
            <w:r>
              <w:rPr>
                <w:rStyle w:val="s0"/>
                <w:b/>
                <w:bCs/>
                <w:color w:val="auto"/>
                <w:sz w:val="20"/>
                <w:szCs w:val="20"/>
              </w:rPr>
              <w:t xml:space="preserve">со </w:t>
            </w:r>
            <w:hyperlink r:id="rId87" w:history="1">
              <w:r>
                <w:rPr>
                  <w:rStyle w:val="a4"/>
                  <w:b/>
                  <w:bCs/>
                  <w:color w:val="0000FF"/>
                  <w:sz w:val="20"/>
                  <w:szCs w:val="20"/>
                  <w:u w:val="single"/>
                </w:rPr>
                <w:t>статьей 427</w:t>
              </w:r>
            </w:hyperlink>
            <w:r>
              <w:rPr>
                <w:rStyle w:val="s0"/>
                <w:b/>
                <w:bCs/>
                <w:color w:val="auto"/>
                <w:sz w:val="20"/>
                <w:szCs w:val="20"/>
              </w:rPr>
              <w:t xml:space="preserve"> </w:t>
            </w:r>
            <w:r>
              <w:rPr>
                <w:rStyle w:val="s0"/>
                <w:color w:val="auto"/>
                <w:sz w:val="20"/>
                <w:szCs w:val="20"/>
              </w:rPr>
              <w:t xml:space="preserve">настоящего Кодекса.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149. </w:t>
            </w:r>
            <w:r>
              <w:rPr>
                <w:sz w:val="20"/>
                <w:szCs w:val="20"/>
              </w:rPr>
              <w:t>Налоговая декларация</w:t>
            </w:r>
          </w:p>
          <w:p w:rsidR="00000000" w:rsidRDefault="005B7C14">
            <w:pPr>
              <w:pStyle w:val="pji"/>
            </w:pPr>
            <w:r>
              <w:rPr>
                <w:sz w:val="20"/>
                <w:szCs w:val="20"/>
              </w:rPr>
              <w:t>...</w:t>
            </w:r>
          </w:p>
          <w:p w:rsidR="00000000" w:rsidRDefault="005B7C14">
            <w:pPr>
              <w:pStyle w:val="pji"/>
            </w:pPr>
            <w:r>
              <w:rPr>
                <w:sz w:val="20"/>
                <w:szCs w:val="20"/>
              </w:rPr>
              <w:t xml:space="preserve">4. </w:t>
            </w:r>
            <w:r>
              <w:rPr>
                <w:rStyle w:val="s0"/>
                <w:b/>
                <w:bCs/>
                <w:color w:val="auto"/>
                <w:sz w:val="20"/>
                <w:szCs w:val="20"/>
              </w:rPr>
              <w:t>Юридическое лицо,</w:t>
            </w:r>
            <w:r>
              <w:rPr>
                <w:rStyle w:val="s0"/>
                <w:color w:val="auto"/>
                <w:sz w:val="20"/>
                <w:szCs w:val="20"/>
              </w:rPr>
              <w:t xml:space="preserve"> применяющее специальный налоговый режим для субъектов малого бизнеса на основе упрощенной декларации, не представ</w:t>
            </w:r>
            <w:r>
              <w:rPr>
                <w:rStyle w:val="s0"/>
                <w:color w:val="auto"/>
                <w:sz w:val="20"/>
                <w:szCs w:val="20"/>
              </w:rPr>
              <w:t xml:space="preserve">ляет декларацию по корпоративному подоходному налогу по доходам, облагаемым в соответствии </w:t>
            </w:r>
            <w:r>
              <w:rPr>
                <w:rStyle w:val="s0"/>
                <w:b/>
                <w:bCs/>
                <w:color w:val="auto"/>
                <w:sz w:val="20"/>
                <w:szCs w:val="20"/>
              </w:rPr>
              <w:t>с</w:t>
            </w:r>
            <w:r>
              <w:rPr>
                <w:rStyle w:val="s0"/>
                <w:color w:val="auto"/>
                <w:sz w:val="20"/>
                <w:szCs w:val="20"/>
              </w:rPr>
              <w:t xml:space="preserve"> </w:t>
            </w:r>
            <w:r>
              <w:rPr>
                <w:rStyle w:val="s0"/>
                <w:b/>
                <w:bCs/>
                <w:color w:val="auto"/>
                <w:sz w:val="20"/>
                <w:szCs w:val="20"/>
              </w:rPr>
              <w:t xml:space="preserve">пунктами 3 и 4 </w:t>
            </w:r>
            <w:hyperlink r:id="rId88" w:history="1">
              <w:r>
                <w:rPr>
                  <w:rStyle w:val="a4"/>
                  <w:b/>
                  <w:bCs/>
                  <w:color w:val="0000FF"/>
                  <w:sz w:val="20"/>
                  <w:szCs w:val="20"/>
                  <w:u w:val="single"/>
                </w:rPr>
                <w:t>статьи 427</w:t>
              </w:r>
            </w:hyperlink>
            <w:r>
              <w:rPr>
                <w:rStyle w:val="s0"/>
                <w:color w:val="auto"/>
                <w:sz w:val="20"/>
                <w:szCs w:val="20"/>
              </w:rPr>
              <w:t xml:space="preserve"> настоящего Кодекса. </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w:t>
            </w:r>
            <w:r>
              <w:rPr>
                <w:b/>
                <w:bCs/>
                <w:sz w:val="20"/>
                <w:szCs w:val="20"/>
                <w:shd w:val="clear" w:color="auto" w:fill="FFFF00"/>
              </w:rPr>
              <w:t>твие с 01.01.2013 года.</w:t>
            </w:r>
          </w:p>
          <w:p w:rsidR="00000000" w:rsidRDefault="005B7C14">
            <w:pPr>
              <w:pStyle w:val="pji"/>
            </w:pPr>
            <w:r>
              <w:rPr>
                <w:sz w:val="20"/>
                <w:szCs w:val="20"/>
              </w:rPr>
              <w:t>Уточняющая поправка.</w:t>
            </w:r>
          </w:p>
          <w:p w:rsidR="00000000" w:rsidRDefault="005B7C14">
            <w:pPr>
              <w:pStyle w:val="pji"/>
            </w:pPr>
            <w:r>
              <w:rPr>
                <w:sz w:val="20"/>
                <w:szCs w:val="20"/>
              </w:rPr>
              <w:t>В целях приведения в соответствие с пунктом 5 статьи 427 Налогового кодекса.</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color w:val="auto"/>
                <w:sz w:val="20"/>
                <w:szCs w:val="20"/>
                <w:shd w:val="clear" w:color="auto" w:fill="FFFF00"/>
              </w:rPr>
              <w:t>Статья 150 пункт 4</w:t>
            </w:r>
          </w:p>
          <w:p w:rsidR="00000000" w:rsidRDefault="005B7C14">
            <w:pPr>
              <w:pStyle w:val="pji"/>
            </w:pPr>
            <w:r>
              <w:rPr>
                <w:b/>
                <w:bCs/>
                <w:color w:val="auto"/>
                <w:sz w:val="20"/>
                <w:szCs w:val="20"/>
                <w:shd w:val="clear" w:color="auto" w:fill="FFFF00"/>
              </w:rPr>
              <w:t> </w:t>
            </w:r>
          </w:p>
          <w:p w:rsidR="00000000" w:rsidRDefault="005B7C14">
            <w:pPr>
              <w:pStyle w:val="pji"/>
            </w:pPr>
            <w:r>
              <w:rPr>
                <w:b/>
                <w:bCs/>
                <w:color w:val="auto"/>
                <w:sz w:val="20"/>
                <w:szCs w:val="20"/>
                <w:shd w:val="clear" w:color="auto" w:fill="FFFF00"/>
              </w:rPr>
              <w:t>52)</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150. </w:t>
            </w:r>
            <w:r>
              <w:rPr>
                <w:sz w:val="20"/>
                <w:szCs w:val="20"/>
              </w:rPr>
              <w:t>Общие положения</w:t>
            </w:r>
          </w:p>
          <w:p w:rsidR="00000000" w:rsidRDefault="005B7C14">
            <w:pPr>
              <w:pStyle w:val="pji"/>
            </w:pPr>
            <w:r>
              <w:rPr>
                <w:sz w:val="20"/>
                <w:szCs w:val="20"/>
              </w:rPr>
              <w:t>…</w:t>
            </w:r>
          </w:p>
          <w:p w:rsidR="00000000" w:rsidRDefault="005B7C14">
            <w:pPr>
              <w:pStyle w:val="pji"/>
            </w:pPr>
            <w:r>
              <w:rPr>
                <w:rStyle w:val="s0"/>
                <w:color w:val="auto"/>
                <w:sz w:val="20"/>
                <w:szCs w:val="20"/>
              </w:rPr>
              <w:t xml:space="preserve">4. Отнесение полученных (подлежащих получению) доходов к доходам от видов деятельности, указанных в </w:t>
            </w:r>
            <w:r>
              <w:rPr>
                <w:rStyle w:val="s0"/>
                <w:b/>
                <w:bCs/>
                <w:color w:val="auto"/>
                <w:sz w:val="20"/>
                <w:szCs w:val="20"/>
              </w:rPr>
              <w:t>подпункте 3) части первой</w:t>
            </w:r>
            <w:r>
              <w:rPr>
                <w:rStyle w:val="s0"/>
                <w:color w:val="auto"/>
                <w:sz w:val="20"/>
                <w:szCs w:val="20"/>
              </w:rPr>
              <w:t xml:space="preserve"> пункта 1 настоящей статьи, осуществляется на основании подтверждения местного исполнительного органа области, города республиканск</w:t>
            </w:r>
            <w:r>
              <w:rPr>
                <w:rStyle w:val="s0"/>
                <w:color w:val="auto"/>
                <w:sz w:val="20"/>
                <w:szCs w:val="20"/>
              </w:rPr>
              <w:t xml:space="preserve">ого значения, столицы, выданного в </w:t>
            </w:r>
            <w:hyperlink r:id="rId89" w:history="1">
              <w:r>
                <w:rPr>
                  <w:rStyle w:val="a4"/>
                  <w:color w:val="0000FF"/>
                  <w:sz w:val="20"/>
                  <w:szCs w:val="20"/>
                  <w:u w:val="single"/>
                </w:rPr>
                <w:t>порядке и по форме</w:t>
              </w:r>
            </w:hyperlink>
            <w:r>
              <w:rPr>
                <w:rStyle w:val="s0"/>
                <w:color w:val="auto"/>
                <w:sz w:val="20"/>
                <w:szCs w:val="20"/>
              </w:rPr>
              <w:t>, которые установлены Правительством Республики Казахстан.</w:t>
            </w:r>
          </w:p>
          <w:p w:rsidR="00000000" w:rsidRDefault="005B7C14">
            <w:pPr>
              <w:pStyle w:val="pji"/>
            </w:pPr>
            <w:r>
              <w:rPr>
                <w:rStyle w:val="s0"/>
                <w:color w:val="auto"/>
                <w:sz w:val="20"/>
                <w:szCs w:val="20"/>
              </w:rPr>
              <w:t>…</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150. </w:t>
            </w:r>
            <w:r>
              <w:rPr>
                <w:sz w:val="20"/>
                <w:szCs w:val="20"/>
              </w:rPr>
              <w:t>Общие положения</w:t>
            </w:r>
          </w:p>
          <w:p w:rsidR="00000000" w:rsidRDefault="005B7C14">
            <w:pPr>
              <w:pStyle w:val="pji"/>
            </w:pPr>
            <w:r>
              <w:rPr>
                <w:sz w:val="20"/>
                <w:szCs w:val="20"/>
              </w:rPr>
              <w:t>…</w:t>
            </w:r>
          </w:p>
          <w:p w:rsidR="00000000" w:rsidRDefault="005B7C14">
            <w:pPr>
              <w:pStyle w:val="pji"/>
            </w:pPr>
            <w:r>
              <w:rPr>
                <w:rStyle w:val="s0"/>
                <w:color w:val="auto"/>
                <w:sz w:val="20"/>
                <w:szCs w:val="20"/>
              </w:rPr>
              <w:t>4. Отнесени</w:t>
            </w:r>
            <w:r>
              <w:rPr>
                <w:rStyle w:val="s0"/>
                <w:color w:val="auto"/>
                <w:sz w:val="20"/>
                <w:szCs w:val="20"/>
              </w:rPr>
              <w:t xml:space="preserve">е полученных (подлежащих получению) доходов к доходам от видов деятельности, указанных в </w:t>
            </w:r>
            <w:r>
              <w:rPr>
                <w:rStyle w:val="s0"/>
                <w:b/>
                <w:bCs/>
                <w:color w:val="auto"/>
                <w:sz w:val="20"/>
                <w:szCs w:val="20"/>
              </w:rPr>
              <w:t xml:space="preserve">подпунктах 4) и 5) </w:t>
            </w:r>
            <w:r>
              <w:rPr>
                <w:rStyle w:val="s0"/>
                <w:color w:val="auto"/>
                <w:sz w:val="20"/>
                <w:szCs w:val="20"/>
              </w:rPr>
              <w:t xml:space="preserve">пункта 1 </w:t>
            </w:r>
            <w:r>
              <w:rPr>
                <w:rStyle w:val="s0"/>
                <w:b/>
                <w:bCs/>
                <w:color w:val="auto"/>
                <w:sz w:val="20"/>
                <w:szCs w:val="20"/>
              </w:rPr>
              <w:t>и подпункте 4) пункта 2</w:t>
            </w:r>
            <w:r>
              <w:rPr>
                <w:rStyle w:val="s0"/>
                <w:color w:val="auto"/>
                <w:sz w:val="20"/>
                <w:szCs w:val="20"/>
              </w:rPr>
              <w:t xml:space="preserve"> настоящей статьи, осуществляется на основании подтверждения местного исполнительного органа области, города республ</w:t>
            </w:r>
            <w:r>
              <w:rPr>
                <w:rStyle w:val="s0"/>
                <w:color w:val="auto"/>
                <w:sz w:val="20"/>
                <w:szCs w:val="20"/>
              </w:rPr>
              <w:t xml:space="preserve">иканского значения, столицы, выданного в </w:t>
            </w:r>
            <w:hyperlink r:id="rId90" w:history="1">
              <w:r>
                <w:rPr>
                  <w:rStyle w:val="s0"/>
                  <w:color w:val="333399"/>
                  <w:sz w:val="20"/>
                  <w:szCs w:val="20"/>
                  <w:u w:val="single"/>
                </w:rPr>
                <w:t>порядке и по форме</w:t>
              </w:r>
            </w:hyperlink>
            <w:r>
              <w:rPr>
                <w:rStyle w:val="s0"/>
                <w:color w:val="auto"/>
                <w:sz w:val="20"/>
                <w:szCs w:val="20"/>
              </w:rPr>
              <w:t>, которые установлены Правительством Республики Казахстан.</w:t>
            </w:r>
          </w:p>
          <w:p w:rsidR="00000000" w:rsidRDefault="005B7C14">
            <w:pPr>
              <w:pStyle w:val="pji"/>
            </w:pPr>
            <w:r>
              <w:rPr>
                <w:b/>
                <w:bCs/>
                <w:sz w:val="20"/>
                <w:szCs w:val="20"/>
              </w:rPr>
              <w:t> </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Уточняющая поправка.</w:t>
            </w:r>
          </w:p>
          <w:p w:rsidR="00000000" w:rsidRDefault="005B7C14">
            <w:pPr>
              <w:pStyle w:val="pji"/>
            </w:pPr>
            <w:r>
              <w:rPr>
                <w:b/>
                <w:bCs/>
                <w:sz w:val="20"/>
                <w:szCs w:val="20"/>
                <w:shd w:val="clear" w:color="auto" w:fill="FFFF00"/>
              </w:rPr>
              <w:t>Вводится в действие с 01.01.2013 года.</w:t>
            </w:r>
          </w:p>
          <w:p w:rsidR="00000000" w:rsidRDefault="005B7C14">
            <w:pPr>
              <w:pStyle w:val="pji"/>
            </w:pPr>
            <w:r>
              <w:rPr>
                <w:b/>
                <w:bCs/>
                <w:sz w:val="20"/>
                <w:szCs w:val="2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151-3 пункт 1</w:t>
            </w:r>
          </w:p>
          <w:p w:rsidR="00000000" w:rsidRDefault="005B7C14">
            <w:pPr>
              <w:pStyle w:val="pji"/>
            </w:pPr>
            <w:r>
              <w:rPr>
                <w:sz w:val="20"/>
                <w:szCs w:val="20"/>
              </w:rPr>
              <w:t>дополнить п.п.) 11</w:t>
            </w:r>
          </w:p>
          <w:p w:rsidR="00000000" w:rsidRDefault="005B7C14">
            <w:pPr>
              <w:pStyle w:val="pji"/>
            </w:pPr>
            <w:r>
              <w:rPr>
                <w:sz w:val="20"/>
                <w:szCs w:val="20"/>
              </w:rPr>
              <w:t> </w:t>
            </w:r>
          </w:p>
          <w:p w:rsidR="00000000" w:rsidRDefault="005B7C14">
            <w:pPr>
              <w:pStyle w:val="pji"/>
            </w:pPr>
            <w:r>
              <w:rPr>
                <w:sz w:val="20"/>
                <w:szCs w:val="20"/>
              </w:rPr>
              <w:t>53)</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151-3.</w:t>
            </w:r>
            <w:r>
              <w:rPr>
                <w:sz w:val="20"/>
                <w:szCs w:val="20"/>
              </w:rPr>
              <w:t xml:space="preserve"> </w:t>
            </w:r>
            <w:r>
              <w:rPr>
                <w:rStyle w:val="s1"/>
                <w:b w:val="0"/>
                <w:bCs w:val="0"/>
                <w:color w:val="auto"/>
                <w:sz w:val="20"/>
                <w:szCs w:val="20"/>
              </w:rPr>
              <w:t>Налогообложение организаций, осуществляющих деятельность на территории специальной экономической зоны «Морпорт Актау»</w:t>
            </w:r>
          </w:p>
          <w:p w:rsidR="00000000" w:rsidRDefault="005B7C14">
            <w:pPr>
              <w:pStyle w:val="pji"/>
            </w:pPr>
            <w:r>
              <w:rPr>
                <w:rStyle w:val="s0"/>
                <w:color w:val="auto"/>
                <w:sz w:val="20"/>
                <w:szCs w:val="20"/>
              </w:rPr>
              <w:t> </w:t>
            </w:r>
          </w:p>
          <w:p w:rsidR="00000000" w:rsidRDefault="005B7C14">
            <w:pPr>
              <w:pStyle w:val="pji"/>
            </w:pPr>
            <w:r>
              <w:t xml:space="preserve">1. </w:t>
            </w:r>
            <w:r>
              <w:rPr>
                <w:rStyle w:val="s0"/>
              </w:rPr>
              <w:t xml:space="preserve">В целях применения подпункта 5) части первой </w:t>
            </w:r>
            <w:hyperlink r:id="rId91" w:history="1">
              <w:r>
                <w:rPr>
                  <w:rStyle w:val="s0"/>
                  <w:color w:val="333399"/>
                  <w:u w:val="single"/>
                </w:rPr>
                <w:t>пункта 1 статьи 150</w:t>
              </w:r>
            </w:hyperlink>
            <w:r>
              <w:rPr>
                <w:rStyle w:val="s0"/>
              </w:rPr>
              <w:t xml:space="preserve"> настоящего Кодекса видами деятельности, соответствующими целям создания специальной экономи</w:t>
            </w:r>
            <w:r>
              <w:rPr>
                <w:rStyle w:val="s0"/>
              </w:rPr>
              <w:t>ческой зоны «Морпорт Актау», являются:</w:t>
            </w:r>
          </w:p>
          <w:p w:rsidR="00000000" w:rsidRDefault="005B7C14">
            <w:pPr>
              <w:pStyle w:val="pji"/>
            </w:pPr>
            <w:r>
              <w:rPr>
                <w:rStyle w:val="s0"/>
                <w:color w:val="auto"/>
                <w:sz w:val="20"/>
                <w:szCs w:val="20"/>
              </w:rPr>
              <w:t>…</w:t>
            </w:r>
          </w:p>
          <w:p w:rsidR="00000000" w:rsidRDefault="005B7C14">
            <w:pPr>
              <w:pStyle w:val="pji"/>
            </w:pPr>
            <w:r>
              <w:rPr>
                <w:rStyle w:val="s0"/>
                <w:b/>
                <w:bCs/>
                <w:color w:val="auto"/>
                <w:sz w:val="20"/>
                <w:szCs w:val="20"/>
              </w:rPr>
              <w:t>11) отсутствует.</w:t>
            </w:r>
          </w:p>
          <w:p w:rsidR="00000000" w:rsidRDefault="005B7C14">
            <w:pPr>
              <w:pStyle w:val="pji"/>
            </w:pPr>
            <w:r>
              <w:rPr>
                <w:rStyle w:val="s0"/>
                <w:color w:val="auto"/>
                <w:sz w:val="20"/>
                <w:szCs w:val="20"/>
              </w:rPr>
              <w:t>…</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151-3.</w:t>
            </w:r>
            <w:r>
              <w:rPr>
                <w:sz w:val="20"/>
                <w:szCs w:val="20"/>
              </w:rPr>
              <w:t xml:space="preserve"> </w:t>
            </w:r>
            <w:r>
              <w:rPr>
                <w:rStyle w:val="s1"/>
                <w:b w:val="0"/>
                <w:bCs w:val="0"/>
                <w:color w:val="auto"/>
                <w:sz w:val="20"/>
                <w:szCs w:val="20"/>
              </w:rPr>
              <w:t>Налогообложение организаций, осуществляющих деятельность на территории специальной экономической зоны «Морпорт Актау»</w:t>
            </w:r>
          </w:p>
          <w:p w:rsidR="00000000" w:rsidRDefault="005B7C14">
            <w:pPr>
              <w:pStyle w:val="pji"/>
            </w:pPr>
            <w:r>
              <w:rPr>
                <w:rStyle w:val="s0"/>
                <w:color w:val="auto"/>
                <w:sz w:val="20"/>
                <w:szCs w:val="20"/>
              </w:rPr>
              <w:t xml:space="preserve">1. В целях применения подпункта 5) части первой </w:t>
            </w:r>
            <w:hyperlink r:id="rId92" w:history="1">
              <w:r>
                <w:rPr>
                  <w:rStyle w:val="s0"/>
                  <w:color w:val="333399"/>
                  <w:sz w:val="20"/>
                  <w:szCs w:val="20"/>
                  <w:u w:val="single"/>
                </w:rPr>
                <w:t>пункта 1 статьи 150</w:t>
              </w:r>
            </w:hyperlink>
            <w:r>
              <w:rPr>
                <w:rStyle w:val="s0"/>
                <w:color w:val="auto"/>
                <w:sz w:val="20"/>
                <w:szCs w:val="20"/>
              </w:rPr>
              <w:t xml:space="preserve"> настоящего Кодекса видами деятельности, соответствующими целям создания специальной экономической зоны «Морпорт Актау», являются:</w:t>
            </w:r>
          </w:p>
          <w:p w:rsidR="00000000" w:rsidRDefault="005B7C14">
            <w:pPr>
              <w:pStyle w:val="pji"/>
            </w:pPr>
            <w:r>
              <w:rPr>
                <w:rStyle w:val="s0"/>
                <w:color w:val="auto"/>
                <w:sz w:val="20"/>
                <w:szCs w:val="20"/>
              </w:rPr>
              <w:t>…</w:t>
            </w:r>
          </w:p>
          <w:p w:rsidR="00000000" w:rsidRDefault="005B7C14">
            <w:pPr>
              <w:pStyle w:val="pji"/>
            </w:pPr>
            <w:r>
              <w:rPr>
                <w:b/>
                <w:bCs/>
                <w:sz w:val="20"/>
                <w:szCs w:val="20"/>
              </w:rPr>
              <w:t> </w:t>
            </w:r>
          </w:p>
          <w:p w:rsidR="00000000" w:rsidRDefault="005B7C14">
            <w:pPr>
              <w:pStyle w:val="pji"/>
            </w:pPr>
            <w:r>
              <w:rPr>
                <w:b/>
                <w:bCs/>
                <w:sz w:val="20"/>
                <w:szCs w:val="20"/>
              </w:rPr>
              <w:t>11</w:t>
            </w:r>
            <w:r>
              <w:rPr>
                <w:b/>
                <w:bCs/>
                <w:sz w:val="20"/>
                <w:szCs w:val="20"/>
              </w:rPr>
              <w:t>) производство основных фармацевтических продуктов и препаратов.</w:t>
            </w:r>
          </w:p>
          <w:p w:rsidR="00000000" w:rsidRDefault="005B7C14">
            <w:pPr>
              <w:pStyle w:val="pji"/>
            </w:pPr>
            <w:r>
              <w:rPr>
                <w:sz w:val="20"/>
                <w:szCs w:val="20"/>
              </w:rPr>
              <w:t>…</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01.01.2014 года.</w:t>
            </w:r>
          </w:p>
          <w:p w:rsidR="00000000" w:rsidRDefault="005B7C14">
            <w:pPr>
              <w:pStyle w:val="pji"/>
            </w:pPr>
            <w:r>
              <w:rPr>
                <w:sz w:val="20"/>
                <w:szCs w:val="20"/>
              </w:rPr>
              <w:t>Приведение в соответствие с Указом Президента «О создании специальной экономической зоны «Морпорт Актау»</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151-5  </w:t>
            </w:r>
            <w:r>
              <w:rPr>
                <w:sz w:val="20"/>
                <w:szCs w:val="20"/>
              </w:rPr>
              <w:t>пункт 1</w:t>
            </w:r>
          </w:p>
          <w:p w:rsidR="00000000" w:rsidRDefault="005B7C14">
            <w:pPr>
              <w:pStyle w:val="pji"/>
            </w:pPr>
            <w:r>
              <w:rPr>
                <w:sz w:val="20"/>
                <w:szCs w:val="20"/>
              </w:rPr>
              <w:t> </w:t>
            </w:r>
          </w:p>
          <w:p w:rsidR="00000000" w:rsidRDefault="005B7C14">
            <w:pPr>
              <w:pStyle w:val="pji"/>
            </w:pPr>
            <w:r>
              <w:rPr>
                <w:sz w:val="20"/>
                <w:szCs w:val="20"/>
              </w:rPr>
              <w:t>54)</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151-5. </w:t>
            </w:r>
            <w:r>
              <w:rPr>
                <w:sz w:val="20"/>
                <w:szCs w:val="20"/>
              </w:rPr>
              <w:t>Налогообложение организаций, осуществляющих деятельность на территории специальной экономической зоны «Оңтүстік»</w:t>
            </w:r>
          </w:p>
          <w:p w:rsidR="00000000" w:rsidRDefault="005B7C14">
            <w:pPr>
              <w:pStyle w:val="pji"/>
            </w:pPr>
            <w:r>
              <w:rPr>
                <w:rStyle w:val="s0"/>
                <w:sz w:val="20"/>
                <w:szCs w:val="20"/>
              </w:rPr>
              <w:t xml:space="preserve">1. В целях применения подпункта 5) части первой </w:t>
            </w:r>
            <w:hyperlink r:id="rId93" w:anchor="sub_id=1500000" w:history="1">
              <w:r>
                <w:rPr>
                  <w:rStyle w:val="a4"/>
                  <w:color w:val="0000FF"/>
                  <w:u w:val="single"/>
                </w:rPr>
                <w:t>пункта 1 статьи 150</w:t>
              </w:r>
            </w:hyperlink>
            <w:r>
              <w:rPr>
                <w:rStyle w:val="s0"/>
                <w:sz w:val="20"/>
                <w:szCs w:val="20"/>
              </w:rPr>
              <w:t xml:space="preserve"> настоящего Кодекса видами деятельности, соответствующими целям создания специальной экономической зоны «Оңтүстік», являются:</w:t>
            </w:r>
          </w:p>
          <w:p w:rsidR="00000000" w:rsidRDefault="005B7C14">
            <w:pPr>
              <w:pStyle w:val="pji"/>
            </w:pPr>
            <w:r>
              <w:rPr>
                <w:rStyle w:val="s0"/>
                <w:b/>
                <w:bCs/>
                <w:sz w:val="20"/>
                <w:szCs w:val="20"/>
              </w:rPr>
              <w:t>1) производство готовых текстильных изделий, кроме одежды;</w:t>
            </w:r>
          </w:p>
          <w:p w:rsidR="00000000" w:rsidRDefault="005B7C14">
            <w:pPr>
              <w:pStyle w:val="pji"/>
            </w:pPr>
            <w:r>
              <w:rPr>
                <w:rStyle w:val="s0"/>
                <w:b/>
                <w:bCs/>
                <w:sz w:val="20"/>
                <w:szCs w:val="20"/>
              </w:rPr>
              <w:t>2) производство трикотажных издел</w:t>
            </w:r>
            <w:r>
              <w:rPr>
                <w:rStyle w:val="s0"/>
                <w:b/>
                <w:bCs/>
                <w:sz w:val="20"/>
                <w:szCs w:val="20"/>
              </w:rPr>
              <w:t>ий;</w:t>
            </w:r>
          </w:p>
          <w:p w:rsidR="00000000" w:rsidRDefault="005B7C14">
            <w:pPr>
              <w:pStyle w:val="pji"/>
            </w:pPr>
            <w:r>
              <w:rPr>
                <w:rStyle w:val="s0"/>
                <w:b/>
                <w:bCs/>
                <w:sz w:val="20"/>
                <w:szCs w:val="20"/>
              </w:rPr>
              <w:t>3)производство одежды из текстильных материалов;</w:t>
            </w:r>
          </w:p>
          <w:p w:rsidR="00000000" w:rsidRDefault="005B7C14">
            <w:pPr>
              <w:pStyle w:val="pji"/>
            </w:pPr>
            <w:r>
              <w:rPr>
                <w:rStyle w:val="s0"/>
                <w:b/>
                <w:bCs/>
                <w:sz w:val="20"/>
                <w:szCs w:val="20"/>
              </w:rPr>
              <w:t>4) производство шелковых тканей и изделий на их основе;</w:t>
            </w:r>
          </w:p>
          <w:p w:rsidR="00000000" w:rsidRDefault="005B7C14">
            <w:pPr>
              <w:pStyle w:val="pji"/>
            </w:pPr>
            <w:r>
              <w:rPr>
                <w:rStyle w:val="s0"/>
                <w:b/>
                <w:bCs/>
                <w:sz w:val="20"/>
                <w:szCs w:val="20"/>
              </w:rPr>
              <w:t>5)производство нетканых текстильных материалов и изделий из них;</w:t>
            </w:r>
          </w:p>
          <w:p w:rsidR="00000000" w:rsidRDefault="005B7C14">
            <w:pPr>
              <w:pStyle w:val="pji"/>
            </w:pPr>
            <w:r>
              <w:rPr>
                <w:rStyle w:val="s0"/>
                <w:b/>
                <w:bCs/>
                <w:sz w:val="20"/>
                <w:szCs w:val="20"/>
              </w:rPr>
              <w:t>6) производство ковров, ковровых изделий и гобеленов;</w:t>
            </w:r>
          </w:p>
          <w:p w:rsidR="00000000" w:rsidRDefault="005B7C14">
            <w:pPr>
              <w:pStyle w:val="pji"/>
            </w:pPr>
            <w:r>
              <w:rPr>
                <w:rStyle w:val="s0"/>
                <w:b/>
                <w:bCs/>
                <w:sz w:val="20"/>
                <w:szCs w:val="20"/>
              </w:rPr>
              <w:t>7) производство хлопковой целлюлозы и ее производных;</w:t>
            </w:r>
          </w:p>
          <w:p w:rsidR="00000000" w:rsidRDefault="005B7C14">
            <w:pPr>
              <w:pStyle w:val="pji"/>
            </w:pPr>
            <w:r>
              <w:rPr>
                <w:rStyle w:val="s0"/>
                <w:b/>
                <w:bCs/>
                <w:sz w:val="20"/>
                <w:szCs w:val="20"/>
              </w:rPr>
              <w:t>8) производство высококачественной бумаги из хлопкового сырья;</w:t>
            </w:r>
          </w:p>
          <w:p w:rsidR="00000000" w:rsidRDefault="005B7C14">
            <w:pPr>
              <w:pStyle w:val="pji"/>
            </w:pPr>
            <w:r>
              <w:rPr>
                <w:rStyle w:val="s0"/>
                <w:b/>
                <w:bCs/>
                <w:sz w:val="20"/>
                <w:szCs w:val="20"/>
              </w:rPr>
              <w:t>9) производство изделий из кожи.</w:t>
            </w:r>
          </w:p>
          <w:p w:rsidR="00000000" w:rsidRDefault="005B7C14">
            <w:pPr>
              <w:pStyle w:val="pji"/>
              <w:ind w:left="720"/>
            </w:pPr>
            <w:r>
              <w:t>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151-5. </w:t>
            </w:r>
            <w:r>
              <w:rPr>
                <w:sz w:val="20"/>
                <w:szCs w:val="20"/>
              </w:rPr>
              <w:t>Налогообложение организаций, осуществляющих деятельность на территории специальной эконом</w:t>
            </w:r>
            <w:r>
              <w:rPr>
                <w:sz w:val="20"/>
                <w:szCs w:val="20"/>
              </w:rPr>
              <w:t>ической зоны «Оңтүстік»</w:t>
            </w:r>
          </w:p>
          <w:p w:rsidR="00000000" w:rsidRDefault="005B7C14">
            <w:pPr>
              <w:pStyle w:val="pji"/>
            </w:pPr>
            <w:r>
              <w:rPr>
                <w:sz w:val="20"/>
                <w:szCs w:val="20"/>
              </w:rPr>
              <w:t xml:space="preserve">1. В целях применения подпункта 5) части первой </w:t>
            </w:r>
            <w:r>
              <w:rPr>
                <w:color w:val="1F497D"/>
                <w:sz w:val="20"/>
                <w:szCs w:val="20"/>
                <w:u w:val="single"/>
              </w:rPr>
              <w:t xml:space="preserve">пункта 1 </w:t>
            </w:r>
            <w:hyperlink r:id="rId94" w:history="1">
              <w:r>
                <w:rPr>
                  <w:rStyle w:val="a4"/>
                  <w:color w:val="1F497D"/>
                  <w:sz w:val="20"/>
                  <w:szCs w:val="20"/>
                  <w:u w:val="single"/>
                </w:rPr>
                <w:t>статьи 150</w:t>
              </w:r>
            </w:hyperlink>
            <w:r>
              <w:rPr>
                <w:sz w:val="20"/>
                <w:szCs w:val="20"/>
              </w:rPr>
              <w:t xml:space="preserve"> настоящего Кодекса видами деятельности, соответствующими целям с</w:t>
            </w:r>
            <w:r>
              <w:rPr>
                <w:sz w:val="20"/>
                <w:szCs w:val="20"/>
              </w:rPr>
              <w:t>оздания специальной экономической зоны «Оңтүстік», являются:</w:t>
            </w:r>
          </w:p>
          <w:p w:rsidR="00000000" w:rsidRDefault="005B7C14">
            <w:pPr>
              <w:pStyle w:val="pji"/>
            </w:pPr>
            <w:r>
              <w:rPr>
                <w:b/>
                <w:bCs/>
                <w:sz w:val="20"/>
                <w:szCs w:val="20"/>
              </w:rPr>
              <w:t>1) производство готовых текстильных изделий, кроме одежды;</w:t>
            </w:r>
          </w:p>
          <w:p w:rsidR="00000000" w:rsidRDefault="005B7C14">
            <w:pPr>
              <w:pStyle w:val="pji"/>
            </w:pPr>
            <w:r>
              <w:rPr>
                <w:b/>
                <w:bCs/>
                <w:sz w:val="20"/>
                <w:szCs w:val="20"/>
              </w:rPr>
              <w:t>2) производство прочих вязаных и трикотажных изделий;</w:t>
            </w:r>
          </w:p>
          <w:p w:rsidR="00000000" w:rsidRDefault="005B7C14">
            <w:pPr>
              <w:pStyle w:val="pji"/>
            </w:pPr>
            <w:r>
              <w:rPr>
                <w:b/>
                <w:bCs/>
                <w:sz w:val="20"/>
                <w:szCs w:val="20"/>
              </w:rPr>
              <w:t>3) производство одежды, за исключением одежды из меха и кожи;</w:t>
            </w:r>
          </w:p>
          <w:p w:rsidR="00000000" w:rsidRDefault="005B7C14">
            <w:pPr>
              <w:pStyle w:val="pji"/>
            </w:pPr>
            <w:r>
              <w:rPr>
                <w:b/>
                <w:bCs/>
                <w:sz w:val="20"/>
                <w:szCs w:val="20"/>
              </w:rPr>
              <w:t>4) прядильное, ткацкое и отделочное производство;</w:t>
            </w:r>
          </w:p>
          <w:p w:rsidR="00000000" w:rsidRDefault="005B7C14">
            <w:pPr>
              <w:pStyle w:val="pji"/>
            </w:pPr>
            <w:r>
              <w:rPr>
                <w:b/>
                <w:bCs/>
                <w:sz w:val="20"/>
                <w:szCs w:val="20"/>
              </w:rPr>
              <w:t>5) производство нетканых изделий, за исключением одежды;</w:t>
            </w:r>
          </w:p>
          <w:p w:rsidR="00000000" w:rsidRDefault="005B7C14">
            <w:pPr>
              <w:pStyle w:val="pji"/>
            </w:pPr>
            <w:r>
              <w:rPr>
                <w:b/>
                <w:bCs/>
                <w:sz w:val="20"/>
                <w:szCs w:val="20"/>
              </w:rPr>
              <w:t>6) производство ковров и ковровых изделий;</w:t>
            </w:r>
          </w:p>
          <w:p w:rsidR="00000000" w:rsidRDefault="005B7C14">
            <w:pPr>
              <w:pStyle w:val="pji"/>
            </w:pPr>
            <w:r>
              <w:rPr>
                <w:b/>
                <w:bCs/>
                <w:sz w:val="20"/>
                <w:szCs w:val="20"/>
              </w:rPr>
              <w:t>7) производство древесной массы и целлюлозы;</w:t>
            </w:r>
          </w:p>
          <w:p w:rsidR="00000000" w:rsidRDefault="005B7C14">
            <w:pPr>
              <w:pStyle w:val="pji"/>
            </w:pPr>
            <w:r>
              <w:rPr>
                <w:b/>
                <w:bCs/>
                <w:sz w:val="20"/>
                <w:szCs w:val="20"/>
              </w:rPr>
              <w:t>8) производство бумаги и картона;</w:t>
            </w:r>
          </w:p>
          <w:p w:rsidR="00000000" w:rsidRDefault="005B7C14">
            <w:pPr>
              <w:pStyle w:val="pji"/>
            </w:pPr>
            <w:r>
              <w:rPr>
                <w:b/>
                <w:bCs/>
                <w:sz w:val="20"/>
                <w:szCs w:val="20"/>
              </w:rPr>
              <w:t>9) производство кожаной про</w:t>
            </w:r>
            <w:r>
              <w:rPr>
                <w:b/>
                <w:bCs/>
                <w:sz w:val="20"/>
                <w:szCs w:val="20"/>
              </w:rPr>
              <w:t>дукции, за исключением дубления и выделки кожи, выделки и окрашивания меха;</w:t>
            </w:r>
          </w:p>
          <w:p w:rsidR="00000000" w:rsidRDefault="005B7C14">
            <w:pPr>
              <w:pStyle w:val="pji"/>
            </w:pPr>
            <w:r>
              <w:rPr>
                <w:b/>
                <w:bCs/>
                <w:sz w:val="20"/>
                <w:szCs w:val="20"/>
              </w:rPr>
              <w:t>10) производство писчебумажных изделий.</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01.01.2014 года.</w:t>
            </w:r>
          </w:p>
          <w:p w:rsidR="00000000" w:rsidRDefault="005B7C14">
            <w:pPr>
              <w:pStyle w:val="pji"/>
            </w:pPr>
            <w:r>
              <w:rPr>
                <w:sz w:val="20"/>
                <w:szCs w:val="20"/>
              </w:rPr>
              <w:t>Приведение  приоритетных видов деятельности в соответствии с Указом Президента о создании СЭЗ.</w:t>
            </w:r>
          </w:p>
          <w:p w:rsidR="00000000" w:rsidRDefault="005B7C14">
            <w:pPr>
              <w:pStyle w:val="pji"/>
            </w:pPr>
            <w: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151-7  пункт 1</w:t>
            </w:r>
          </w:p>
          <w:p w:rsidR="00000000" w:rsidRDefault="005B7C14">
            <w:pPr>
              <w:pStyle w:val="pji"/>
            </w:pPr>
            <w:r>
              <w:rPr>
                <w:sz w:val="20"/>
                <w:szCs w:val="20"/>
              </w:rPr>
              <w:t>п.п.3)</w:t>
            </w:r>
          </w:p>
          <w:p w:rsidR="00000000" w:rsidRDefault="005B7C14">
            <w:pPr>
              <w:pStyle w:val="pji"/>
            </w:pPr>
            <w:r>
              <w:rPr>
                <w:sz w:val="20"/>
                <w:szCs w:val="20"/>
              </w:rPr>
              <w:t> </w:t>
            </w:r>
          </w:p>
          <w:p w:rsidR="00000000" w:rsidRDefault="005B7C14">
            <w:pPr>
              <w:pStyle w:val="pji"/>
            </w:pPr>
            <w:r>
              <w:rPr>
                <w:sz w:val="20"/>
                <w:szCs w:val="20"/>
              </w:rPr>
              <w:t>дополнить п.п. 10) - 31)</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55)</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151-7. </w:t>
            </w:r>
            <w:r>
              <w:rPr>
                <w:sz w:val="20"/>
                <w:szCs w:val="20"/>
              </w:rPr>
              <w:t>Налогообложение организаций, осуществляющих деятельность на территории специальной экономической зоны «Сарыарка»</w:t>
            </w:r>
          </w:p>
          <w:p w:rsidR="00000000" w:rsidRDefault="005B7C14">
            <w:pPr>
              <w:pStyle w:val="pji"/>
            </w:pPr>
            <w:r>
              <w:rPr>
                <w:sz w:val="20"/>
                <w:szCs w:val="20"/>
              </w:rPr>
              <w:t xml:space="preserve">1.  </w:t>
            </w:r>
            <w:r>
              <w:rPr>
                <w:sz w:val="20"/>
                <w:szCs w:val="20"/>
              </w:rPr>
              <w:t xml:space="preserve">В целях применения подпункта 5) части первой </w:t>
            </w:r>
            <w:hyperlink r:id="rId95" w:anchor="sub_id=1500000" w:history="1">
              <w:r>
                <w:rPr>
                  <w:rStyle w:val="a4"/>
                  <w:color w:val="0000FF"/>
                  <w:u w:val="single"/>
                </w:rPr>
                <w:t>пункта 1 статьи 150</w:t>
              </w:r>
            </w:hyperlink>
            <w:r>
              <w:rPr>
                <w:sz w:val="20"/>
                <w:szCs w:val="20"/>
              </w:rPr>
              <w:t xml:space="preserve"> настоящего Кодекса видами деятельности, соответствующими целям создания специальной экономической зоны «Са</w:t>
            </w:r>
            <w:r>
              <w:rPr>
                <w:sz w:val="20"/>
                <w:szCs w:val="20"/>
              </w:rPr>
              <w:t>рыарка», являются:</w:t>
            </w:r>
          </w:p>
          <w:p w:rsidR="00000000" w:rsidRDefault="005B7C14">
            <w:pPr>
              <w:pStyle w:val="pji"/>
            </w:pPr>
            <w:r>
              <w:rPr>
                <w:sz w:val="20"/>
                <w:szCs w:val="20"/>
              </w:rPr>
              <w:t>…</w:t>
            </w:r>
          </w:p>
          <w:p w:rsidR="00000000" w:rsidRDefault="005B7C14">
            <w:pPr>
              <w:pStyle w:val="pji"/>
            </w:pPr>
            <w:r>
              <w:rPr>
                <w:b/>
                <w:bCs/>
                <w:sz w:val="20"/>
                <w:szCs w:val="20"/>
              </w:rPr>
              <w:t>3) производство машин и оборудования для металлургической промышленности;</w:t>
            </w:r>
          </w:p>
          <w:p w:rsidR="00000000" w:rsidRDefault="005B7C14">
            <w:pPr>
              <w:pStyle w:val="pji"/>
            </w:pPr>
            <w:r>
              <w:rPr>
                <w:sz w:val="20"/>
                <w:szCs w:val="20"/>
              </w:rPr>
              <w:t>…</w:t>
            </w:r>
          </w:p>
          <w:p w:rsidR="00000000" w:rsidRDefault="005B7C14">
            <w:pPr>
              <w:pStyle w:val="pji"/>
            </w:pPr>
            <w:r>
              <w:rPr>
                <w:b/>
                <w:bCs/>
                <w:sz w:val="20"/>
                <w:szCs w:val="20"/>
              </w:rPr>
              <w:t> 10) - 31)</w:t>
            </w:r>
            <w:r>
              <w:rPr>
                <w:sz w:val="20"/>
                <w:szCs w:val="20"/>
              </w:rPr>
              <w:t xml:space="preserve">  </w:t>
            </w:r>
            <w:r>
              <w:rPr>
                <w:rStyle w:val="s0"/>
                <w:b/>
                <w:bCs/>
                <w:color w:val="auto"/>
                <w:sz w:val="20"/>
                <w:szCs w:val="20"/>
              </w:rPr>
              <w:t>отсутствуют.</w:t>
            </w:r>
          </w:p>
          <w:p w:rsidR="00000000" w:rsidRDefault="005B7C14">
            <w:pPr>
              <w:pStyle w:val="pji"/>
            </w:pPr>
            <w:r>
              <w:rPr>
                <w:b/>
                <w:bCs/>
                <w:sz w:val="20"/>
                <w:szCs w:val="20"/>
              </w:rPr>
              <w:t> </w:t>
            </w:r>
          </w:p>
          <w:p w:rsidR="00000000" w:rsidRDefault="005B7C14">
            <w:pPr>
              <w:pStyle w:val="pji"/>
            </w:pPr>
            <w:r>
              <w:rPr>
                <w:b/>
                <w:bCs/>
                <w:sz w:val="20"/>
                <w:szCs w:val="20"/>
              </w:rPr>
              <w:t> </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151-7. </w:t>
            </w:r>
            <w:r>
              <w:rPr>
                <w:sz w:val="20"/>
                <w:szCs w:val="20"/>
              </w:rPr>
              <w:t>Налогообложение организаций, осуществляющих деятельность на территории специальной экономической зоны «Сарыарка»</w:t>
            </w:r>
          </w:p>
          <w:p w:rsidR="00000000" w:rsidRDefault="005B7C14">
            <w:pPr>
              <w:pStyle w:val="pji"/>
            </w:pPr>
            <w:r>
              <w:rPr>
                <w:sz w:val="20"/>
                <w:szCs w:val="20"/>
              </w:rPr>
              <w:t>1.</w:t>
            </w:r>
            <w:r>
              <w:rPr>
                <w:sz w:val="20"/>
                <w:szCs w:val="20"/>
              </w:rPr>
              <w:t xml:space="preserve">  В целях применения подпункта 5) части первой </w:t>
            </w:r>
            <w:hyperlink r:id="rId96" w:anchor="sub_id=1500000" w:history="1">
              <w:r>
                <w:rPr>
                  <w:rStyle w:val="a4"/>
                  <w:color w:val="0000FF"/>
                  <w:u w:val="single"/>
                </w:rPr>
                <w:t>пункта 1 статьи 150</w:t>
              </w:r>
            </w:hyperlink>
            <w:r>
              <w:rPr>
                <w:sz w:val="20"/>
                <w:szCs w:val="20"/>
              </w:rPr>
              <w:t xml:space="preserve"> настоящего Кодекса видами деятельности, соответствующими целям создания специальной экономической зоны «</w:t>
            </w:r>
            <w:r>
              <w:rPr>
                <w:sz w:val="20"/>
                <w:szCs w:val="20"/>
              </w:rPr>
              <w:t>Сарыарка», являются:</w:t>
            </w:r>
          </w:p>
          <w:p w:rsidR="00000000" w:rsidRDefault="005B7C14">
            <w:pPr>
              <w:pStyle w:val="pji"/>
            </w:pPr>
            <w:r>
              <w:rPr>
                <w:sz w:val="20"/>
                <w:szCs w:val="20"/>
              </w:rPr>
              <w:t>…</w:t>
            </w:r>
          </w:p>
          <w:p w:rsidR="00000000" w:rsidRDefault="005B7C14">
            <w:pPr>
              <w:pStyle w:val="pji"/>
            </w:pPr>
            <w:r>
              <w:rPr>
                <w:b/>
                <w:bCs/>
                <w:sz w:val="20"/>
                <w:szCs w:val="20"/>
              </w:rPr>
              <w:t xml:space="preserve">3) производство двигателей и турбин, кроме авиационных, автомобильных и мотоциклетных двигателей; </w:t>
            </w:r>
          </w:p>
          <w:p w:rsidR="00000000" w:rsidRDefault="005B7C14">
            <w:pPr>
              <w:pStyle w:val="pji"/>
            </w:pPr>
            <w:r>
              <w:rPr>
                <w:sz w:val="20"/>
                <w:szCs w:val="20"/>
              </w:rPr>
              <w:t>…</w:t>
            </w:r>
          </w:p>
          <w:p w:rsidR="00000000" w:rsidRDefault="005B7C14">
            <w:pPr>
              <w:pStyle w:val="pji"/>
            </w:pPr>
            <w:r>
              <w:rPr>
                <w:b/>
                <w:bCs/>
                <w:sz w:val="20"/>
                <w:szCs w:val="20"/>
              </w:rPr>
              <w:t>«10) производство гидравлического оборудования;</w:t>
            </w:r>
          </w:p>
          <w:p w:rsidR="00000000" w:rsidRDefault="005B7C14">
            <w:pPr>
              <w:pStyle w:val="pji"/>
            </w:pPr>
            <w:r>
              <w:rPr>
                <w:b/>
                <w:bCs/>
                <w:sz w:val="20"/>
                <w:szCs w:val="20"/>
              </w:rPr>
              <w:t>11) производство прочих насосов, компрессоров, пробок и клапанов;</w:t>
            </w:r>
          </w:p>
          <w:p w:rsidR="00000000" w:rsidRDefault="005B7C14">
            <w:pPr>
              <w:pStyle w:val="pji"/>
            </w:pPr>
            <w:r>
              <w:rPr>
                <w:b/>
                <w:bCs/>
                <w:sz w:val="20"/>
                <w:szCs w:val="20"/>
              </w:rPr>
              <w:t>12) производство п</w:t>
            </w:r>
            <w:r>
              <w:rPr>
                <w:b/>
                <w:bCs/>
                <w:sz w:val="20"/>
                <w:szCs w:val="20"/>
              </w:rPr>
              <w:t>рочих кранов и вентилей;</w:t>
            </w:r>
          </w:p>
          <w:p w:rsidR="00000000" w:rsidRDefault="005B7C14">
            <w:pPr>
              <w:pStyle w:val="pji"/>
            </w:pPr>
            <w:r>
              <w:rPr>
                <w:b/>
                <w:bCs/>
                <w:sz w:val="20"/>
                <w:szCs w:val="20"/>
              </w:rPr>
              <w:t>13) производство подшипников, шестеренок, элементов зубчатых передач и приводов;</w:t>
            </w:r>
          </w:p>
          <w:p w:rsidR="00000000" w:rsidRDefault="005B7C14">
            <w:pPr>
              <w:pStyle w:val="pji"/>
            </w:pPr>
            <w:r>
              <w:rPr>
                <w:b/>
                <w:bCs/>
                <w:sz w:val="20"/>
                <w:szCs w:val="20"/>
              </w:rPr>
              <w:t>14) производство плит, печей и печных горелок;</w:t>
            </w:r>
          </w:p>
          <w:p w:rsidR="00000000" w:rsidRDefault="005B7C14">
            <w:pPr>
              <w:pStyle w:val="pji"/>
            </w:pPr>
            <w:r>
              <w:rPr>
                <w:b/>
                <w:bCs/>
                <w:sz w:val="20"/>
                <w:szCs w:val="20"/>
              </w:rPr>
              <w:t>15) производство подъемного и транспортировочного оборудования;</w:t>
            </w:r>
          </w:p>
          <w:p w:rsidR="00000000" w:rsidRDefault="005B7C14">
            <w:pPr>
              <w:pStyle w:val="pji"/>
            </w:pPr>
            <w:r>
              <w:rPr>
                <w:b/>
                <w:bCs/>
                <w:sz w:val="20"/>
                <w:szCs w:val="20"/>
              </w:rPr>
              <w:t>16) производство ручных электрических и</w:t>
            </w:r>
            <w:r>
              <w:rPr>
                <w:b/>
                <w:bCs/>
                <w:sz w:val="20"/>
                <w:szCs w:val="20"/>
              </w:rPr>
              <w:t>нструментов;</w:t>
            </w:r>
          </w:p>
          <w:p w:rsidR="00000000" w:rsidRDefault="005B7C14">
            <w:pPr>
              <w:pStyle w:val="pji"/>
            </w:pPr>
            <w:r>
              <w:rPr>
                <w:b/>
                <w:bCs/>
                <w:sz w:val="20"/>
                <w:szCs w:val="20"/>
              </w:rPr>
              <w:t>17) производство промышленного холодильного и вентиляционного оборудования;</w:t>
            </w:r>
          </w:p>
          <w:p w:rsidR="00000000" w:rsidRDefault="005B7C14">
            <w:pPr>
              <w:pStyle w:val="pji"/>
            </w:pPr>
            <w:r>
              <w:rPr>
                <w:b/>
                <w:bCs/>
                <w:sz w:val="20"/>
                <w:szCs w:val="20"/>
              </w:rPr>
              <w:t>18) производство очистительных аппаратов для жидких минералов;</w:t>
            </w:r>
          </w:p>
          <w:p w:rsidR="00000000" w:rsidRDefault="005B7C14">
            <w:pPr>
              <w:pStyle w:val="pji"/>
            </w:pPr>
            <w:r>
              <w:rPr>
                <w:b/>
                <w:bCs/>
                <w:sz w:val="20"/>
                <w:szCs w:val="20"/>
              </w:rPr>
              <w:t>19) производство оборудования для производства, диспергирования или распыления жидких минералов или поро</w:t>
            </w:r>
            <w:r>
              <w:rPr>
                <w:b/>
                <w:bCs/>
                <w:sz w:val="20"/>
                <w:szCs w:val="20"/>
              </w:rPr>
              <w:t>шков;</w:t>
            </w:r>
          </w:p>
          <w:p w:rsidR="00000000" w:rsidRDefault="005B7C14">
            <w:pPr>
              <w:pStyle w:val="pji"/>
            </w:pPr>
            <w:r>
              <w:rPr>
                <w:b/>
                <w:bCs/>
                <w:sz w:val="20"/>
                <w:szCs w:val="20"/>
              </w:rPr>
              <w:t>20) производство очистительного оборудования для очистки нефти, химической промышленности, индустрии по производству напитков;</w:t>
            </w:r>
          </w:p>
          <w:p w:rsidR="00000000" w:rsidRDefault="005B7C14">
            <w:pPr>
              <w:pStyle w:val="pji"/>
            </w:pPr>
            <w:r>
              <w:rPr>
                <w:b/>
                <w:bCs/>
                <w:sz w:val="20"/>
                <w:szCs w:val="20"/>
              </w:rPr>
              <w:t>21) производство центрифуг (за исключением сливкоотделителей и сушильных аппаратов);</w:t>
            </w:r>
          </w:p>
          <w:p w:rsidR="00000000" w:rsidRDefault="005B7C14">
            <w:pPr>
              <w:pStyle w:val="pji"/>
            </w:pPr>
            <w:r>
              <w:rPr>
                <w:b/>
                <w:bCs/>
                <w:sz w:val="20"/>
                <w:szCs w:val="20"/>
              </w:rPr>
              <w:t>22) производство стояков водяного охла</w:t>
            </w:r>
            <w:r>
              <w:rPr>
                <w:b/>
                <w:bCs/>
                <w:sz w:val="20"/>
                <w:szCs w:val="20"/>
              </w:rPr>
              <w:t>ждения для прямого охлаждения посредством рециркуляции воды;</w:t>
            </w:r>
          </w:p>
          <w:p w:rsidR="00000000" w:rsidRDefault="005B7C14">
            <w:pPr>
              <w:pStyle w:val="pji"/>
            </w:pPr>
            <w:r>
              <w:rPr>
                <w:b/>
                <w:bCs/>
                <w:sz w:val="20"/>
                <w:szCs w:val="20"/>
              </w:rPr>
              <w:t>23) производство сельскохозяйственной и лесохозяйственной техники;</w:t>
            </w:r>
          </w:p>
          <w:p w:rsidR="00000000" w:rsidRDefault="005B7C14">
            <w:pPr>
              <w:pStyle w:val="pji"/>
            </w:pPr>
            <w:r>
              <w:rPr>
                <w:b/>
                <w:bCs/>
                <w:sz w:val="20"/>
                <w:szCs w:val="20"/>
              </w:rPr>
              <w:t>24) производство оборудования для обработки металлов давлением;</w:t>
            </w:r>
          </w:p>
          <w:p w:rsidR="00000000" w:rsidRDefault="005B7C14">
            <w:pPr>
              <w:pStyle w:val="pji"/>
            </w:pPr>
            <w:r>
              <w:rPr>
                <w:b/>
                <w:bCs/>
                <w:sz w:val="20"/>
                <w:szCs w:val="20"/>
              </w:rPr>
              <w:t>25) производство прочих металлообрабатывающих станков;</w:t>
            </w:r>
          </w:p>
          <w:p w:rsidR="00000000" w:rsidRDefault="005B7C14">
            <w:pPr>
              <w:pStyle w:val="pji"/>
            </w:pPr>
            <w:r>
              <w:rPr>
                <w:b/>
                <w:bCs/>
                <w:sz w:val="20"/>
                <w:szCs w:val="20"/>
              </w:rPr>
              <w:t>26) произ</w:t>
            </w:r>
            <w:r>
              <w:rPr>
                <w:b/>
                <w:bCs/>
                <w:sz w:val="20"/>
                <w:szCs w:val="20"/>
              </w:rPr>
              <w:t>водство машин и оборудования для металлургии;</w:t>
            </w:r>
          </w:p>
          <w:p w:rsidR="00000000" w:rsidRDefault="005B7C14">
            <w:pPr>
              <w:pStyle w:val="pji"/>
            </w:pPr>
            <w:r>
              <w:rPr>
                <w:b/>
                <w:bCs/>
                <w:sz w:val="20"/>
                <w:szCs w:val="20"/>
              </w:rPr>
              <w:t>27) производство техники для горнодобывающей промышленности, подземной разработки и строительства;</w:t>
            </w:r>
          </w:p>
          <w:p w:rsidR="00000000" w:rsidRDefault="005B7C14">
            <w:pPr>
              <w:pStyle w:val="pji"/>
            </w:pPr>
            <w:r>
              <w:rPr>
                <w:b/>
                <w:bCs/>
                <w:sz w:val="20"/>
                <w:szCs w:val="20"/>
              </w:rPr>
              <w:t>28) производство оборудования для производства и переработки продуктов питания, напитков и табачных изделий;</w:t>
            </w:r>
          </w:p>
          <w:p w:rsidR="00000000" w:rsidRDefault="005B7C14">
            <w:pPr>
              <w:pStyle w:val="pji"/>
            </w:pPr>
            <w:r>
              <w:rPr>
                <w:b/>
                <w:bCs/>
                <w:sz w:val="20"/>
                <w:szCs w:val="20"/>
              </w:rPr>
              <w:t>29) производство оборудования для изготовления текстильных, швейных, меховых и кожаных изделий;</w:t>
            </w:r>
          </w:p>
          <w:p w:rsidR="00000000" w:rsidRDefault="005B7C14">
            <w:pPr>
              <w:pStyle w:val="pji"/>
            </w:pPr>
            <w:r>
              <w:rPr>
                <w:b/>
                <w:bCs/>
                <w:sz w:val="20"/>
                <w:szCs w:val="20"/>
              </w:rPr>
              <w:t>30) производство техники для изготовления бумаги и картона;</w:t>
            </w:r>
          </w:p>
          <w:p w:rsidR="00000000" w:rsidRDefault="005B7C14">
            <w:pPr>
              <w:pStyle w:val="pji"/>
            </w:pPr>
            <w:r>
              <w:rPr>
                <w:b/>
                <w:bCs/>
                <w:sz w:val="20"/>
                <w:szCs w:val="20"/>
              </w:rPr>
              <w:t>31) производство оборудования для переработки резины, пластмасс и других полимерных материалов.</w:t>
            </w:r>
          </w:p>
          <w:p w:rsidR="00000000" w:rsidRDefault="005B7C14">
            <w:pPr>
              <w:pStyle w:val="pji"/>
            </w:pPr>
            <w:r>
              <w:rPr>
                <w:sz w:val="20"/>
                <w:szCs w:val="20"/>
              </w:rPr>
              <w:t> </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01.01.2014 года.</w:t>
            </w:r>
          </w:p>
          <w:p w:rsidR="00000000" w:rsidRDefault="005B7C14">
            <w:pPr>
              <w:pStyle w:val="pji"/>
            </w:pPr>
            <w:r>
              <w:rPr>
                <w:sz w:val="20"/>
                <w:szCs w:val="20"/>
              </w:rPr>
              <w:t>Приведение приоритетных видов деятельности в соответствии с Указом Президента о создании СЭЗ</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4950" w:type="pct"/>
            <w:gridSpan w:val="14"/>
            <w:tcBorders>
              <w:top w:val="nil"/>
              <w:left w:val="single" w:sz="8" w:space="0" w:color="auto"/>
              <w:bottom w:val="single" w:sz="8" w:space="0" w:color="auto"/>
              <w:right w:val="single" w:sz="8" w:space="0" w:color="auto"/>
            </w:tcBorders>
            <w:shd w:val="clear" w:color="auto" w:fill="FFFF00"/>
            <w:tcMar>
              <w:top w:w="0" w:type="dxa"/>
              <w:left w:w="108" w:type="dxa"/>
              <w:bottom w:w="0" w:type="dxa"/>
              <w:right w:w="108" w:type="dxa"/>
            </w:tcMar>
            <w:hideMark/>
          </w:tcPr>
          <w:p w:rsidR="00000000" w:rsidRDefault="005B7C14">
            <w:pPr>
              <w:pStyle w:val="3"/>
              <w:jc w:val="center"/>
              <w:rPr>
                <w:rFonts w:eastAsia="Times New Roman"/>
              </w:rPr>
            </w:pPr>
            <w:bookmarkStart w:id="3" w:name="SUB3"/>
            <w:bookmarkEnd w:id="3"/>
            <w:r>
              <w:rPr>
                <w:rFonts w:ascii="Times New Roman" w:eastAsia="Times New Roman" w:hAnsi="Times New Roman" w:cs="Times New Roman"/>
                <w:color w:val="984806"/>
                <w:sz w:val="24"/>
                <w:szCs w:val="24"/>
              </w:rPr>
              <w:t>ИНДИВИДУАЛЬНЫЙ ПОДОХОДНЫЙ  НАЛОГ</w:t>
            </w:r>
          </w:p>
          <w:p w:rsidR="00000000" w:rsidRDefault="005B7C14">
            <w:pPr>
              <w:pStyle w:val="pc"/>
            </w:pPr>
            <w:r>
              <w:rPr>
                <w:sz w:val="20"/>
                <w:szCs w:val="2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Статья 156 пункт 1</w:t>
            </w:r>
          </w:p>
          <w:p w:rsidR="00000000" w:rsidRDefault="005B7C14">
            <w:pPr>
              <w:pStyle w:val="pji"/>
            </w:pPr>
            <w:r>
              <w:rPr>
                <w:rStyle w:val="s0"/>
                <w:color w:val="auto"/>
                <w:sz w:val="20"/>
                <w:szCs w:val="20"/>
              </w:rPr>
              <w:t>подпункт 7)</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дополнить п.п.26-1)</w:t>
            </w:r>
          </w:p>
          <w:p w:rsidR="00000000" w:rsidRDefault="005B7C14">
            <w:pPr>
              <w:pStyle w:val="pji"/>
            </w:pPr>
            <w:r>
              <w:rPr>
                <w:rStyle w:val="s0"/>
                <w:color w:val="auto"/>
                <w:sz w:val="20"/>
                <w:szCs w:val="20"/>
              </w:rPr>
              <w:t>56)</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156. </w:t>
            </w:r>
            <w:r>
              <w:rPr>
                <w:sz w:val="20"/>
                <w:szCs w:val="20"/>
              </w:rPr>
              <w:t xml:space="preserve">Доходы, не подлежащие налогообложению </w:t>
            </w:r>
          </w:p>
          <w:p w:rsidR="00000000" w:rsidRDefault="005B7C14">
            <w:pPr>
              <w:pStyle w:val="pji"/>
            </w:pPr>
            <w:r>
              <w:rPr>
                <w:sz w:val="20"/>
                <w:szCs w:val="20"/>
              </w:rPr>
              <w:t>1. Из доходов физического лица, подлежащих налогообложению, исключаются следующие виды доходов:</w:t>
            </w:r>
          </w:p>
          <w:p w:rsidR="00000000" w:rsidRDefault="005B7C14">
            <w:pPr>
              <w:pStyle w:val="pji"/>
            </w:pPr>
            <w:r>
              <w:rPr>
                <w:sz w:val="20"/>
                <w:szCs w:val="20"/>
              </w:rPr>
              <w:t>…</w:t>
            </w:r>
          </w:p>
          <w:p w:rsidR="00000000" w:rsidRDefault="005B7C14">
            <w:pPr>
              <w:pStyle w:val="pji"/>
            </w:pPr>
            <w:r>
              <w:rPr>
                <w:sz w:val="20"/>
                <w:szCs w:val="20"/>
              </w:rPr>
              <w:t>7) дивиденды при одновременном выполнении следующих условий:</w:t>
            </w:r>
          </w:p>
          <w:p w:rsidR="00000000" w:rsidRDefault="005B7C14">
            <w:pPr>
              <w:pStyle w:val="pji"/>
            </w:pPr>
            <w:r>
              <w:rPr>
                <w:sz w:val="20"/>
                <w:szCs w:val="20"/>
              </w:rPr>
              <w:t>…</w:t>
            </w:r>
          </w:p>
          <w:p w:rsidR="00000000" w:rsidRDefault="005B7C14">
            <w:pPr>
              <w:pStyle w:val="pji"/>
            </w:pPr>
            <w:r>
              <w:rPr>
                <w:sz w:val="20"/>
                <w:szCs w:val="20"/>
              </w:rPr>
              <w:t>имущество лиц (лица</w:t>
            </w:r>
            <w:r>
              <w:rPr>
                <w:sz w:val="20"/>
                <w:szCs w:val="20"/>
              </w:rPr>
              <w:t xml:space="preserve">), являющихся (являющегося) недропользователями (недропользователем), в стоимости активов </w:t>
            </w:r>
            <w:r>
              <w:rPr>
                <w:b/>
                <w:bCs/>
                <w:sz w:val="20"/>
                <w:szCs w:val="20"/>
              </w:rPr>
              <w:t>юридического лица-эмитента или</w:t>
            </w:r>
            <w:r>
              <w:rPr>
                <w:sz w:val="20"/>
                <w:szCs w:val="20"/>
              </w:rPr>
              <w:t xml:space="preserve"> юридического лица, </w:t>
            </w:r>
            <w:r>
              <w:rPr>
                <w:b/>
                <w:bCs/>
                <w:sz w:val="20"/>
                <w:szCs w:val="20"/>
              </w:rPr>
              <w:t>доля участия в котором реализуется, или общей стоимости активов участников консорциума, доля участия в котором реали</w:t>
            </w:r>
            <w:r>
              <w:rPr>
                <w:b/>
                <w:bCs/>
                <w:sz w:val="20"/>
                <w:szCs w:val="20"/>
              </w:rPr>
              <w:t xml:space="preserve">зуется, </w:t>
            </w:r>
            <w:r>
              <w:rPr>
                <w:sz w:val="20"/>
                <w:szCs w:val="20"/>
              </w:rPr>
              <w:t>на день</w:t>
            </w:r>
            <w:r>
              <w:rPr>
                <w:b/>
                <w:bCs/>
                <w:sz w:val="20"/>
                <w:szCs w:val="20"/>
              </w:rPr>
              <w:t xml:space="preserve"> такой реализации</w:t>
            </w:r>
            <w:r>
              <w:rPr>
                <w:sz w:val="20"/>
                <w:szCs w:val="20"/>
              </w:rPr>
              <w:t xml:space="preserve"> составляет не более 50 процентов.</w:t>
            </w:r>
          </w:p>
          <w:p w:rsidR="00000000" w:rsidRDefault="005B7C14">
            <w:pPr>
              <w:pStyle w:val="pji"/>
            </w:pPr>
            <w:r>
              <w:rPr>
                <w:rStyle w:val="s1"/>
                <w:b w:val="0"/>
                <w:bCs w:val="0"/>
                <w:color w:val="auto"/>
                <w:sz w:val="20"/>
                <w:szCs w:val="20"/>
              </w:rPr>
              <w:t>…</w:t>
            </w:r>
          </w:p>
          <w:p w:rsidR="00000000" w:rsidRDefault="005B7C14">
            <w:pPr>
              <w:pStyle w:val="pji"/>
            </w:pPr>
            <w:r>
              <w:rPr>
                <w:b/>
                <w:bCs/>
                <w:sz w:val="20"/>
                <w:szCs w:val="20"/>
              </w:rPr>
              <w:t>26-1) отсутствует;</w:t>
            </w:r>
          </w:p>
          <w:p w:rsidR="00000000" w:rsidRDefault="005B7C14">
            <w:pPr>
              <w:pStyle w:val="pji"/>
            </w:pPr>
            <w:r>
              <w:rPr>
                <w:b/>
                <w:bCs/>
                <w:sz w:val="20"/>
                <w:szCs w:val="20"/>
              </w:rPr>
              <w:t>…</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156. </w:t>
            </w:r>
            <w:r>
              <w:rPr>
                <w:sz w:val="20"/>
                <w:szCs w:val="20"/>
              </w:rPr>
              <w:t xml:space="preserve">Доходы, не подлежащие налогообложению </w:t>
            </w:r>
          </w:p>
          <w:p w:rsidR="00000000" w:rsidRDefault="005B7C14">
            <w:pPr>
              <w:pStyle w:val="pji"/>
            </w:pPr>
            <w:r>
              <w:rPr>
                <w:sz w:val="20"/>
                <w:szCs w:val="20"/>
              </w:rPr>
              <w:t>1. Из доходов физического лица, подлежащих налогообложению, исключаются следующие виды доходов:</w:t>
            </w:r>
          </w:p>
          <w:p w:rsidR="00000000" w:rsidRDefault="005B7C14">
            <w:pPr>
              <w:pStyle w:val="pji"/>
            </w:pPr>
            <w:r>
              <w:rPr>
                <w:sz w:val="20"/>
                <w:szCs w:val="20"/>
              </w:rPr>
              <w:t>…</w:t>
            </w:r>
          </w:p>
          <w:p w:rsidR="00000000" w:rsidRDefault="005B7C14">
            <w:pPr>
              <w:pStyle w:val="pji"/>
            </w:pPr>
            <w:r>
              <w:rPr>
                <w:sz w:val="20"/>
                <w:szCs w:val="20"/>
              </w:rPr>
              <w:t>7) дивиденды при одновременном выполнении следующих условий:</w:t>
            </w:r>
          </w:p>
          <w:p w:rsidR="00000000" w:rsidRDefault="005B7C14">
            <w:pPr>
              <w:pStyle w:val="pji"/>
            </w:pPr>
            <w:r>
              <w:rPr>
                <w:sz w:val="20"/>
                <w:szCs w:val="20"/>
              </w:rPr>
              <w:t>…</w:t>
            </w:r>
          </w:p>
          <w:p w:rsidR="00000000" w:rsidRDefault="005B7C14">
            <w:pPr>
              <w:pStyle w:val="pji"/>
            </w:pPr>
            <w:r>
              <w:rPr>
                <w:sz w:val="20"/>
                <w:szCs w:val="20"/>
              </w:rPr>
              <w:t xml:space="preserve">имущество лиц (лица), являющихся (являющегося) недропользователями (недропользователем), в стоимости активов </w:t>
            </w:r>
            <w:r>
              <w:rPr>
                <w:sz w:val="20"/>
                <w:szCs w:val="20"/>
                <w:u w:val="single"/>
              </w:rPr>
              <w:t xml:space="preserve">юридического лица, </w:t>
            </w:r>
            <w:r>
              <w:rPr>
                <w:rStyle w:val="s0"/>
                <w:b/>
                <w:bCs/>
                <w:color w:val="auto"/>
                <w:sz w:val="20"/>
                <w:szCs w:val="20"/>
              </w:rPr>
              <w:t>выплачивающего дивиденды,</w:t>
            </w:r>
            <w:r>
              <w:rPr>
                <w:rStyle w:val="s0"/>
                <w:color w:val="auto"/>
                <w:sz w:val="20"/>
                <w:szCs w:val="20"/>
              </w:rPr>
              <w:t xml:space="preserve"> на день </w:t>
            </w:r>
            <w:r>
              <w:rPr>
                <w:rStyle w:val="s0"/>
                <w:b/>
                <w:bCs/>
                <w:color w:val="auto"/>
                <w:sz w:val="20"/>
                <w:szCs w:val="20"/>
              </w:rPr>
              <w:t>выплаты дивидендов</w:t>
            </w:r>
            <w:r>
              <w:rPr>
                <w:rStyle w:val="s0"/>
                <w:color w:val="auto"/>
                <w:sz w:val="20"/>
                <w:szCs w:val="20"/>
              </w:rPr>
              <w:t xml:space="preserve"> составляет н</w:t>
            </w:r>
            <w:r>
              <w:rPr>
                <w:rStyle w:val="s0"/>
                <w:color w:val="auto"/>
                <w:sz w:val="20"/>
                <w:szCs w:val="20"/>
              </w:rPr>
              <w:t>е более 50 процентов.</w:t>
            </w:r>
          </w:p>
          <w:p w:rsidR="00000000" w:rsidRDefault="005B7C14">
            <w:pPr>
              <w:pStyle w:val="pji"/>
            </w:pPr>
            <w:r>
              <w:rPr>
                <w:b/>
                <w:bCs/>
                <w:sz w:val="20"/>
                <w:szCs w:val="20"/>
              </w:rPr>
              <w:t>…</w:t>
            </w:r>
          </w:p>
          <w:p w:rsidR="00000000" w:rsidRDefault="005B7C14">
            <w:pPr>
              <w:pStyle w:val="pji"/>
            </w:pPr>
            <w:r>
              <w:rPr>
                <w:b/>
                <w:bCs/>
                <w:sz w:val="20"/>
                <w:szCs w:val="20"/>
              </w:rPr>
              <w:t>   </w:t>
            </w:r>
          </w:p>
          <w:p w:rsidR="00000000" w:rsidRDefault="005B7C14">
            <w:pPr>
              <w:pStyle w:val="pji"/>
            </w:pPr>
            <w:r>
              <w:rPr>
                <w:b/>
                <w:bCs/>
                <w:sz w:val="20"/>
                <w:szCs w:val="20"/>
              </w:rPr>
              <w:t>26-1) доходы в виде расходов работодателя на оплату отпуска по беременности и родам, отпуска работникам, усыновившим (удочерившим) новорожденного ребенка (детей), за вычетом суммы социальной выплаты на случай потери дохода в свя</w:t>
            </w:r>
            <w:r>
              <w:rPr>
                <w:b/>
                <w:bCs/>
                <w:sz w:val="20"/>
                <w:szCs w:val="20"/>
              </w:rPr>
              <w:t xml:space="preserve">зи с беременностью и родами, усыновлением (удочерением) новорожденного ребенка (детей), осуществленной в соответствии с </w:t>
            </w:r>
            <w:hyperlink r:id="rId97" w:history="1">
              <w:r>
                <w:rPr>
                  <w:rStyle w:val="a4"/>
                  <w:b/>
                  <w:bCs/>
                  <w:color w:val="0000FF"/>
                  <w:sz w:val="20"/>
                  <w:szCs w:val="20"/>
                  <w:u w:val="single"/>
                </w:rPr>
                <w:t>законодательством</w:t>
              </w:r>
            </w:hyperlink>
            <w:r>
              <w:rPr>
                <w:b/>
                <w:bCs/>
                <w:sz w:val="20"/>
                <w:szCs w:val="20"/>
              </w:rPr>
              <w:t xml:space="preserve"> Республики Казахст</w:t>
            </w:r>
            <w:r>
              <w:rPr>
                <w:b/>
                <w:bCs/>
                <w:sz w:val="20"/>
                <w:szCs w:val="20"/>
              </w:rPr>
              <w:t xml:space="preserve">ан об обязательном социальном страховании, - в пределах </w:t>
            </w:r>
            <w:hyperlink r:id="rId98" w:history="1">
              <w:r>
                <w:rPr>
                  <w:rStyle w:val="a4"/>
                  <w:b/>
                  <w:bCs/>
                  <w:color w:val="0000FF"/>
                  <w:sz w:val="20"/>
                  <w:szCs w:val="20"/>
                  <w:u w:val="single"/>
                </w:rPr>
                <w:t>минимального размера заработной платы</w:t>
              </w:r>
            </w:hyperlink>
            <w:r>
              <w:rPr>
                <w:rStyle w:val="s0"/>
                <w:b/>
                <w:bCs/>
                <w:color w:val="auto"/>
                <w:sz w:val="20"/>
                <w:szCs w:val="20"/>
              </w:rPr>
              <w:t>, установленного законом о республиканском бюджете и действующе</w:t>
            </w:r>
            <w:r>
              <w:rPr>
                <w:rStyle w:val="s0"/>
                <w:b/>
                <w:bCs/>
                <w:color w:val="auto"/>
                <w:sz w:val="20"/>
                <w:szCs w:val="20"/>
              </w:rPr>
              <w:t>го на дату начисления дохода</w:t>
            </w:r>
          </w:p>
          <w:p w:rsidR="00000000" w:rsidRDefault="005B7C14">
            <w:pPr>
              <w:pStyle w:val="pji"/>
            </w:pPr>
            <w:r>
              <w:rPr>
                <w:b/>
                <w:bCs/>
                <w:sz w:val="20"/>
                <w:szCs w:val="20"/>
              </w:rPr>
              <w:t>Положения настоящего подпункта применяются в случае, если это предусмотрено условиями трудового и (или) коллективного договора, актом работодателя;</w:t>
            </w:r>
          </w:p>
          <w:p w:rsidR="00000000" w:rsidRDefault="005B7C14">
            <w:pPr>
              <w:pStyle w:val="pji"/>
            </w:pPr>
            <w:r>
              <w:rPr>
                <w:rStyle w:val="s0"/>
                <w:b/>
                <w:bCs/>
                <w:color w:val="auto"/>
                <w:sz w:val="20"/>
                <w:szCs w:val="20"/>
              </w:rPr>
              <w:t>…</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shd w:val="clear" w:color="auto" w:fill="FFFF00"/>
              </w:rPr>
              <w:t>Вводится с 01.01.2013 года.</w:t>
            </w:r>
          </w:p>
          <w:p w:rsidR="00000000" w:rsidRDefault="005B7C14">
            <w:pPr>
              <w:pStyle w:val="pji"/>
            </w:pPr>
            <w:r>
              <w:rPr>
                <w:rStyle w:val="s1"/>
                <w:b w:val="0"/>
                <w:bCs w:val="0"/>
                <w:color w:val="auto"/>
                <w:sz w:val="20"/>
                <w:szCs w:val="20"/>
              </w:rPr>
              <w:t xml:space="preserve">Уточнение редакции. </w:t>
            </w:r>
          </w:p>
          <w:p w:rsidR="00000000" w:rsidRDefault="005B7C14">
            <w:pPr>
              <w:pStyle w:val="pji"/>
            </w:pPr>
            <w:r>
              <w:rPr>
                <w:rStyle w:val="s1"/>
                <w:b w:val="0"/>
                <w:bCs w:val="0"/>
                <w:color w:val="auto"/>
                <w:sz w:val="20"/>
                <w:szCs w:val="20"/>
              </w:rPr>
              <w:t> </w:t>
            </w:r>
          </w:p>
          <w:p w:rsidR="00000000" w:rsidRDefault="005B7C14">
            <w:pPr>
              <w:pStyle w:val="pji"/>
            </w:pPr>
            <w:r>
              <w:rPr>
                <w:b/>
                <w:bCs/>
                <w:sz w:val="20"/>
                <w:szCs w:val="20"/>
                <w:shd w:val="clear" w:color="auto" w:fill="FFFF00"/>
              </w:rPr>
              <w:t> </w:t>
            </w:r>
          </w:p>
          <w:p w:rsidR="00000000" w:rsidRDefault="005B7C14">
            <w:pPr>
              <w:pStyle w:val="pji"/>
            </w:pPr>
            <w:r>
              <w:rPr>
                <w:b/>
                <w:bCs/>
                <w:sz w:val="20"/>
                <w:szCs w:val="20"/>
                <w:shd w:val="clear" w:color="auto" w:fill="FFFF00"/>
              </w:rPr>
              <w:t> </w:t>
            </w:r>
          </w:p>
          <w:p w:rsidR="00000000" w:rsidRDefault="005B7C14">
            <w:pPr>
              <w:pStyle w:val="pji"/>
            </w:pPr>
            <w:r>
              <w:rPr>
                <w:b/>
                <w:bCs/>
                <w:sz w:val="20"/>
                <w:szCs w:val="20"/>
                <w:shd w:val="clear" w:color="auto" w:fill="FFFF00"/>
              </w:rPr>
              <w:t> </w:t>
            </w:r>
          </w:p>
          <w:p w:rsidR="00000000" w:rsidRDefault="005B7C14">
            <w:pPr>
              <w:pStyle w:val="pji"/>
            </w:pPr>
            <w:r>
              <w:rPr>
                <w:b/>
                <w:bCs/>
                <w:sz w:val="20"/>
                <w:szCs w:val="20"/>
                <w:shd w:val="clear" w:color="auto" w:fill="FFFF00"/>
              </w:rPr>
              <w:t> </w:t>
            </w:r>
          </w:p>
          <w:p w:rsidR="00000000" w:rsidRDefault="005B7C14">
            <w:pPr>
              <w:pStyle w:val="pj"/>
            </w:pPr>
            <w:r>
              <w:rPr>
                <w:sz w:val="20"/>
                <w:szCs w:val="20"/>
              </w:rPr>
              <w:t xml:space="preserve">В целях социальной поддержки населения в связи с внесенными изменениями в Трудовой кодекс РК,  подпунктом  26-1 пункта 1 </w:t>
            </w:r>
            <w:r>
              <w:rPr>
                <w:b/>
                <w:bCs/>
                <w:color w:val="7030A0"/>
                <w:sz w:val="20"/>
                <w:szCs w:val="20"/>
                <w:u w:val="single"/>
              </w:rPr>
              <w:t>статьи 156</w:t>
            </w:r>
            <w:r>
              <w:rPr>
                <w:sz w:val="20"/>
                <w:szCs w:val="20"/>
              </w:rPr>
              <w:t xml:space="preserve"> Налогового Кодекса РК, который  </w:t>
            </w:r>
            <w:r>
              <w:rPr>
                <w:b/>
                <w:bCs/>
                <w:sz w:val="20"/>
                <w:szCs w:val="20"/>
                <w:shd w:val="clear" w:color="auto" w:fill="FFFF00"/>
              </w:rPr>
              <w:t>вводится в действие с 01.01.2014</w:t>
            </w:r>
            <w:r>
              <w:rPr>
                <w:sz w:val="20"/>
                <w:szCs w:val="20"/>
              </w:rPr>
              <w:t xml:space="preserve"> года, доходами, не подлежащими налогообложению  являются </w:t>
            </w:r>
            <w:r>
              <w:rPr>
                <w:b/>
                <w:bCs/>
                <w:sz w:val="20"/>
                <w:szCs w:val="20"/>
              </w:rPr>
              <w:t>до</w:t>
            </w:r>
            <w:r>
              <w:rPr>
                <w:b/>
                <w:bCs/>
                <w:sz w:val="20"/>
                <w:szCs w:val="20"/>
              </w:rPr>
              <w:t>ходы в виде расходов работодателя на оплату отпуска по беременности и родам, отпуска работникам, усыновившим (удочерившим) новорожденного ребенка (детей), за вычетом суммы социальной выплаты на случай потери дохода в связи с беременностью и родами, усыновл</w:t>
            </w:r>
            <w:r>
              <w:rPr>
                <w:b/>
                <w:bCs/>
                <w:sz w:val="20"/>
                <w:szCs w:val="20"/>
              </w:rPr>
              <w:t xml:space="preserve">ением (удочерением) новорожденного ребенка (детей), осуществленной в соответствии с </w:t>
            </w:r>
            <w:hyperlink r:id="rId99" w:history="1">
              <w:r>
                <w:rPr>
                  <w:rStyle w:val="a4"/>
                  <w:b/>
                  <w:bCs/>
                  <w:color w:val="0000FF"/>
                  <w:sz w:val="20"/>
                  <w:szCs w:val="20"/>
                  <w:u w:val="single"/>
                </w:rPr>
                <w:t>законодательством</w:t>
              </w:r>
            </w:hyperlink>
            <w:r>
              <w:rPr>
                <w:b/>
                <w:bCs/>
                <w:sz w:val="20"/>
                <w:szCs w:val="20"/>
              </w:rPr>
              <w:t xml:space="preserve"> Республики Казахстан об обязательном социальном страхо</w:t>
            </w:r>
            <w:r>
              <w:rPr>
                <w:b/>
                <w:bCs/>
                <w:sz w:val="20"/>
                <w:szCs w:val="20"/>
              </w:rPr>
              <w:t xml:space="preserve">вании, - в пределах </w:t>
            </w:r>
            <w:hyperlink r:id="rId100" w:history="1">
              <w:r>
                <w:rPr>
                  <w:rStyle w:val="a4"/>
                  <w:b/>
                  <w:bCs/>
                  <w:color w:val="0000FF"/>
                  <w:sz w:val="20"/>
                  <w:szCs w:val="20"/>
                  <w:u w:val="single"/>
                </w:rPr>
                <w:t>минимального размера заработной платы</w:t>
              </w:r>
            </w:hyperlink>
            <w:r>
              <w:rPr>
                <w:rStyle w:val="s0"/>
                <w:b/>
                <w:bCs/>
                <w:sz w:val="20"/>
                <w:szCs w:val="20"/>
              </w:rPr>
              <w:t>, установленного законом о республиканском бюджете и действующего на дату начисления дохода</w:t>
            </w:r>
          </w:p>
          <w:p w:rsidR="00000000" w:rsidRDefault="005B7C14">
            <w:pPr>
              <w:pStyle w:val="pj"/>
            </w:pPr>
            <w:r>
              <w:rPr>
                <w:sz w:val="20"/>
                <w:szCs w:val="2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b w:val="0"/>
                <w:bCs w:val="0"/>
                <w:color w:val="auto"/>
                <w:sz w:val="20"/>
                <w:szCs w:val="20"/>
              </w:rPr>
              <w:t>Статья 166 пункт 1 подпункт 3)</w:t>
            </w:r>
          </w:p>
          <w:p w:rsidR="00000000" w:rsidRDefault="005B7C14">
            <w:pPr>
              <w:pStyle w:val="pji"/>
            </w:pPr>
            <w:r>
              <w:rPr>
                <w:rStyle w:val="s1"/>
                <w:b w:val="0"/>
                <w:bCs w:val="0"/>
                <w:color w:val="auto"/>
                <w:sz w:val="20"/>
                <w:szCs w:val="20"/>
              </w:rPr>
              <w:t> </w:t>
            </w:r>
          </w:p>
          <w:p w:rsidR="00000000" w:rsidRDefault="005B7C14">
            <w:pPr>
              <w:pStyle w:val="pji"/>
            </w:pPr>
            <w:r>
              <w:rPr>
                <w:rStyle w:val="s1"/>
                <w:b w:val="0"/>
                <w:bCs w:val="0"/>
                <w:color w:val="auto"/>
                <w:sz w:val="20"/>
                <w:szCs w:val="20"/>
              </w:rPr>
              <w:t>57)</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xml:space="preserve">Статья 166. </w:t>
            </w:r>
            <w:r>
              <w:rPr>
                <w:rStyle w:val="s1"/>
                <w:b w:val="0"/>
                <w:bCs w:val="0"/>
                <w:color w:val="auto"/>
                <w:sz w:val="20"/>
                <w:szCs w:val="20"/>
              </w:rPr>
              <w:t>Налоговые вычеты</w:t>
            </w:r>
          </w:p>
          <w:p w:rsidR="00000000" w:rsidRDefault="005B7C14">
            <w:pPr>
              <w:pStyle w:val="pji"/>
            </w:pPr>
            <w:r>
              <w:rPr>
                <w:rStyle w:val="s0"/>
                <w:color w:val="auto"/>
                <w:sz w:val="20"/>
                <w:szCs w:val="20"/>
              </w:rPr>
              <w:t xml:space="preserve">1. При определении дохода работника, облагаемого у источника выплаты, за каждый месяц в течение календарного года независимо от периодичности выплат применяются следующие налоговые вычеты: </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w:t>
            </w:r>
          </w:p>
          <w:p w:rsidR="00000000" w:rsidRDefault="005B7C14">
            <w:pPr>
              <w:pStyle w:val="pji"/>
            </w:pPr>
            <w:r>
              <w:rPr>
                <w:rStyle w:val="s0"/>
                <w:b/>
                <w:bCs/>
                <w:color w:val="auto"/>
                <w:sz w:val="20"/>
                <w:szCs w:val="20"/>
              </w:rPr>
              <w:t>3) сумма добровольных пенсионных взносов, вносимых в свою поль</w:t>
            </w:r>
            <w:r>
              <w:rPr>
                <w:rStyle w:val="s0"/>
                <w:b/>
                <w:bCs/>
                <w:color w:val="auto"/>
                <w:sz w:val="20"/>
                <w:szCs w:val="20"/>
              </w:rPr>
              <w:t>зу;</w:t>
            </w:r>
          </w:p>
          <w:p w:rsidR="00000000" w:rsidRDefault="005B7C14">
            <w:pPr>
              <w:pStyle w:val="pji"/>
            </w:pPr>
            <w:r>
              <w:rPr>
                <w:rStyle w:val="s0"/>
                <w:color w:val="auto"/>
                <w:sz w:val="20"/>
                <w:szCs w:val="20"/>
              </w:rPr>
              <w:t>…</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xml:space="preserve">Статья 166. </w:t>
            </w:r>
            <w:r>
              <w:rPr>
                <w:rStyle w:val="s1"/>
                <w:b w:val="0"/>
                <w:bCs w:val="0"/>
                <w:color w:val="auto"/>
                <w:sz w:val="20"/>
                <w:szCs w:val="20"/>
              </w:rPr>
              <w:t>Налоговые вычеты</w:t>
            </w:r>
          </w:p>
          <w:p w:rsidR="00000000" w:rsidRDefault="005B7C14">
            <w:pPr>
              <w:pStyle w:val="pji"/>
            </w:pPr>
            <w:r>
              <w:rPr>
                <w:rStyle w:val="s0"/>
                <w:color w:val="auto"/>
                <w:sz w:val="20"/>
                <w:szCs w:val="20"/>
              </w:rPr>
              <w:t xml:space="preserve">1. При определении дохода работника, облагаемого у источника выплаты, за каждый месяц в течение календарного года независимо от периодичности выплат применяются следующие налоговые вычеты: </w:t>
            </w:r>
          </w:p>
          <w:p w:rsidR="00000000" w:rsidRDefault="005B7C14">
            <w:pPr>
              <w:pStyle w:val="pji"/>
            </w:pPr>
            <w:r>
              <w:rPr>
                <w:rStyle w:val="s0"/>
                <w:color w:val="auto"/>
                <w:sz w:val="20"/>
                <w:szCs w:val="20"/>
              </w:rPr>
              <w:t>…</w:t>
            </w:r>
          </w:p>
          <w:p w:rsidR="00000000" w:rsidRDefault="005B7C14">
            <w:pPr>
              <w:pStyle w:val="pji"/>
            </w:pPr>
            <w:r>
              <w:rPr>
                <w:rStyle w:val="s0"/>
                <w:color w:val="auto"/>
                <w:sz w:val="20"/>
                <w:szCs w:val="20"/>
              </w:rPr>
              <w:t>3) сумма добровольных пенсио</w:t>
            </w:r>
            <w:r>
              <w:rPr>
                <w:rStyle w:val="s0"/>
                <w:color w:val="auto"/>
                <w:sz w:val="20"/>
                <w:szCs w:val="20"/>
              </w:rPr>
              <w:t xml:space="preserve">нных взносов, вносимых в свою пользу </w:t>
            </w:r>
            <w:r>
              <w:rPr>
                <w:rStyle w:val="s0"/>
                <w:b/>
                <w:bCs/>
                <w:color w:val="auto"/>
                <w:sz w:val="20"/>
                <w:szCs w:val="20"/>
              </w:rPr>
              <w:t>в соответствии законодательством Республики Казахстан о пенсионном обеспечении;</w:t>
            </w:r>
          </w:p>
          <w:p w:rsidR="00000000" w:rsidRDefault="005B7C14">
            <w:pPr>
              <w:pStyle w:val="pji"/>
            </w:pPr>
            <w:r>
              <w:rPr>
                <w:sz w:val="20"/>
                <w:szCs w:val="20"/>
              </w:rPr>
              <w:t> …</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01.01.2014 года.</w:t>
            </w:r>
          </w:p>
          <w:p w:rsidR="00000000" w:rsidRDefault="005B7C14">
            <w:pPr>
              <w:pStyle w:val="pji"/>
            </w:pPr>
            <w:r>
              <w:rPr>
                <w:sz w:val="20"/>
                <w:szCs w:val="20"/>
              </w:rPr>
              <w:t>Уточняющая поправка</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4950" w:type="pct"/>
            <w:gridSpan w:val="14"/>
            <w:tcBorders>
              <w:top w:val="nil"/>
              <w:left w:val="single" w:sz="8" w:space="0" w:color="auto"/>
              <w:bottom w:val="single" w:sz="8" w:space="0" w:color="auto"/>
              <w:right w:val="single" w:sz="8" w:space="0" w:color="auto"/>
            </w:tcBorders>
            <w:shd w:val="clear" w:color="auto" w:fill="FFFF00"/>
            <w:tcMar>
              <w:top w:w="0" w:type="dxa"/>
              <w:left w:w="108" w:type="dxa"/>
              <w:bottom w:w="0" w:type="dxa"/>
              <w:right w:w="108" w:type="dxa"/>
            </w:tcMar>
            <w:hideMark/>
          </w:tcPr>
          <w:p w:rsidR="00000000" w:rsidRDefault="005B7C14">
            <w:pPr>
              <w:pStyle w:val="pc"/>
            </w:pPr>
            <w:bookmarkStart w:id="4" w:name="SUB4"/>
            <w:bookmarkEnd w:id="4"/>
            <w:r>
              <w:rPr>
                <w:b/>
                <w:bCs/>
                <w:color w:val="984806"/>
                <w:sz w:val="28"/>
                <w:szCs w:val="28"/>
              </w:rPr>
              <w:t>МЕЖДУНАРОДНОЕ НАЛОГООБЛОЖЕНИЕ</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192 пункт 1 п.п. 6); 7)</w:t>
            </w:r>
          </w:p>
          <w:p w:rsidR="00000000" w:rsidRDefault="005B7C14">
            <w:pPr>
              <w:pStyle w:val="pji"/>
            </w:pPr>
            <w:r>
              <w:rPr>
                <w:sz w:val="20"/>
                <w:szCs w:val="20"/>
              </w:rPr>
              <w:t> </w:t>
            </w:r>
          </w:p>
          <w:p w:rsidR="00000000" w:rsidRDefault="005B7C14">
            <w:pPr>
              <w:pStyle w:val="pji"/>
            </w:pPr>
            <w:r>
              <w:rPr>
                <w:sz w:val="20"/>
                <w:szCs w:val="20"/>
              </w:rPr>
              <w:t>58)</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192. </w:t>
            </w:r>
            <w:r>
              <w:rPr>
                <w:sz w:val="20"/>
                <w:szCs w:val="20"/>
              </w:rPr>
              <w:t>Доходы нерезидента из источников в Республике Казахстан</w:t>
            </w:r>
          </w:p>
          <w:p w:rsidR="00000000" w:rsidRDefault="005B7C14">
            <w:pPr>
              <w:pStyle w:val="pji"/>
            </w:pPr>
            <w:r>
              <w:rPr>
                <w:sz w:val="20"/>
                <w:szCs w:val="20"/>
              </w:rPr>
              <w:t>1. Доходами нерезидента из источников в Республике Казахстан признаются следующие виды доходов:</w:t>
            </w:r>
          </w:p>
          <w:p w:rsidR="00000000" w:rsidRDefault="005B7C14">
            <w:pPr>
              <w:pStyle w:val="pji"/>
            </w:pPr>
            <w:r>
              <w:rPr>
                <w:sz w:val="20"/>
                <w:szCs w:val="20"/>
              </w:rPr>
              <w:t>…</w:t>
            </w:r>
          </w:p>
          <w:p w:rsidR="00000000" w:rsidRDefault="005B7C14">
            <w:pPr>
              <w:pStyle w:val="pji"/>
            </w:pPr>
            <w:r>
              <w:rPr>
                <w:sz w:val="20"/>
                <w:szCs w:val="20"/>
              </w:rPr>
              <w:t>6) доходы от уступки прав требования долга резиденту или нерезиденту, осуществляющему деятельность в Республике Казахстан через постоянное учреждение, - для налогоплательщика, уступившего право требования;</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xml:space="preserve">7) доходы от уступки прав </w:t>
            </w:r>
            <w:r>
              <w:rPr>
                <w:b/>
                <w:bCs/>
                <w:sz w:val="20"/>
                <w:szCs w:val="20"/>
              </w:rPr>
              <w:t>требования</w:t>
            </w:r>
            <w:r>
              <w:rPr>
                <w:sz w:val="20"/>
                <w:szCs w:val="20"/>
              </w:rPr>
              <w:t xml:space="preserve"> д</w:t>
            </w:r>
            <w:r>
              <w:rPr>
                <w:sz w:val="20"/>
                <w:szCs w:val="20"/>
              </w:rPr>
              <w:t>олга у резидента или нерезидента, осуществляющего деятельность в Республике Казахстан через постоянное учреждение, - для налогоплательщика, приобретающего право требования;</w:t>
            </w:r>
          </w:p>
          <w:p w:rsidR="00000000" w:rsidRDefault="005B7C14">
            <w:pPr>
              <w:pStyle w:val="pji"/>
            </w:pPr>
            <w:r>
              <w:rPr>
                <w:b/>
                <w:bCs/>
                <w:sz w:val="20"/>
                <w:szCs w:val="20"/>
              </w:rPr>
              <w:t>…</w:t>
            </w:r>
          </w:p>
        </w:tc>
        <w:tc>
          <w:tcPr>
            <w:tcW w:w="1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192. </w:t>
            </w:r>
            <w:r>
              <w:rPr>
                <w:sz w:val="20"/>
                <w:szCs w:val="20"/>
              </w:rPr>
              <w:t>Доходы нерезидента из источников в Республике Казахстан</w:t>
            </w:r>
          </w:p>
          <w:p w:rsidR="00000000" w:rsidRDefault="005B7C14">
            <w:pPr>
              <w:pStyle w:val="pji"/>
            </w:pPr>
            <w:r>
              <w:rPr>
                <w:sz w:val="20"/>
                <w:szCs w:val="20"/>
              </w:rPr>
              <w:t xml:space="preserve">1. Доходами </w:t>
            </w:r>
            <w:r>
              <w:rPr>
                <w:sz w:val="20"/>
                <w:szCs w:val="20"/>
              </w:rPr>
              <w:t>нерезидента из источников в Республике Казахстан признаются следующие виды доходов:</w:t>
            </w:r>
          </w:p>
          <w:p w:rsidR="00000000" w:rsidRDefault="005B7C14">
            <w:pPr>
              <w:pStyle w:val="pji"/>
            </w:pPr>
            <w:r>
              <w:rPr>
                <w:sz w:val="20"/>
                <w:szCs w:val="20"/>
              </w:rPr>
              <w:t>…</w:t>
            </w:r>
          </w:p>
          <w:p w:rsidR="00000000" w:rsidRDefault="005B7C14">
            <w:pPr>
              <w:pStyle w:val="pji"/>
            </w:pPr>
            <w:r>
              <w:rPr>
                <w:sz w:val="20"/>
                <w:szCs w:val="20"/>
              </w:rPr>
              <w:t>6) доходы от уступки прав требования долга резиденту или нерезиденту, осуществляющему деятельность в Республике Казахстан через постоянное учреждение, - для налогоплатель</w:t>
            </w:r>
            <w:r>
              <w:rPr>
                <w:sz w:val="20"/>
                <w:szCs w:val="20"/>
              </w:rPr>
              <w:t xml:space="preserve">щика, уступившего право требования. </w:t>
            </w:r>
          </w:p>
          <w:p w:rsidR="00000000" w:rsidRDefault="005B7C14">
            <w:pPr>
              <w:pStyle w:val="pji"/>
            </w:pPr>
            <w:r>
              <w:rPr>
                <w:b/>
                <w:bCs/>
                <w:sz w:val="20"/>
                <w:szCs w:val="20"/>
              </w:rPr>
              <w:t>При этом размер таких доходов  определяется в виде положительной разницы между стоимостью права требования, по которой произведена уступка, и стоимостью требования, подлежащей получению от должника на дату уступки права</w:t>
            </w:r>
            <w:r>
              <w:rPr>
                <w:b/>
                <w:bCs/>
                <w:sz w:val="20"/>
                <w:szCs w:val="20"/>
              </w:rPr>
              <w:t xml:space="preserve"> требования</w:t>
            </w:r>
            <w:r>
              <w:rPr>
                <w:sz w:val="20"/>
                <w:szCs w:val="20"/>
              </w:rPr>
              <w:t xml:space="preserve">, </w:t>
            </w:r>
            <w:r>
              <w:rPr>
                <w:b/>
                <w:bCs/>
                <w:sz w:val="20"/>
                <w:szCs w:val="20"/>
              </w:rPr>
              <w:t>согласно первичным документам налогоплательщика;</w:t>
            </w:r>
          </w:p>
          <w:p w:rsidR="00000000" w:rsidRDefault="005B7C14">
            <w:pPr>
              <w:pStyle w:val="pji"/>
            </w:pPr>
            <w:r>
              <w:rPr>
                <w:sz w:val="20"/>
                <w:szCs w:val="20"/>
              </w:rPr>
              <w:t xml:space="preserve">7) доходы от уступки прав требования </w:t>
            </w:r>
            <w:r>
              <w:rPr>
                <w:b/>
                <w:bCs/>
                <w:sz w:val="20"/>
                <w:szCs w:val="20"/>
              </w:rPr>
              <w:t>при приобретении  прав требования</w:t>
            </w:r>
            <w:r>
              <w:rPr>
                <w:sz w:val="20"/>
                <w:szCs w:val="20"/>
              </w:rPr>
              <w:t xml:space="preserve"> долга у резидента или нерезидента, осуществляющего деятельность в Республике Казахстан через постоянное учреждение, - для н</w:t>
            </w:r>
            <w:r>
              <w:rPr>
                <w:sz w:val="20"/>
                <w:szCs w:val="20"/>
              </w:rPr>
              <w:t>алогоплательщика, приобретающего право требования;</w:t>
            </w:r>
          </w:p>
          <w:p w:rsidR="00000000" w:rsidRDefault="005B7C14">
            <w:pPr>
              <w:pStyle w:val="pji"/>
            </w:pPr>
            <w:r>
              <w:rPr>
                <w:b/>
                <w:bCs/>
                <w:sz w:val="20"/>
                <w:szCs w:val="20"/>
              </w:rPr>
              <w:t>При этом размер таких доходов  определяется в виде положительной разницы между суммой, подлежащей получению от должника по требованию основного долга, в том числе суммы сверх основного долга на дату уступк</w:t>
            </w:r>
            <w:r>
              <w:rPr>
                <w:b/>
                <w:bCs/>
                <w:sz w:val="20"/>
                <w:szCs w:val="20"/>
              </w:rPr>
              <w:t>и права требования, и стоимостью приобретения права требования;</w:t>
            </w:r>
          </w:p>
          <w:p w:rsidR="00000000" w:rsidRDefault="005B7C14">
            <w:pPr>
              <w:pStyle w:val="pji"/>
            </w:pPr>
            <w:r>
              <w:rPr>
                <w:b/>
                <w:bCs/>
                <w:sz w:val="20"/>
                <w:szCs w:val="20"/>
              </w:rPr>
              <w:t>…</w:t>
            </w:r>
          </w:p>
        </w:tc>
        <w:tc>
          <w:tcPr>
            <w:tcW w:w="1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01.01.2014 года.</w:t>
            </w:r>
          </w:p>
          <w:p w:rsidR="00000000" w:rsidRDefault="005B7C14">
            <w:pPr>
              <w:pStyle w:val="pj"/>
            </w:pPr>
            <w:r>
              <w:rPr>
                <w:sz w:val="20"/>
                <w:szCs w:val="20"/>
              </w:rPr>
              <w:t xml:space="preserve">Согласно статье 91 Налогового Кодекса РК </w:t>
            </w:r>
            <w:r>
              <w:rPr>
                <w:rStyle w:val="s0"/>
                <w:sz w:val="20"/>
                <w:szCs w:val="20"/>
              </w:rPr>
              <w:t>доходом от уступки права требования является:</w:t>
            </w:r>
          </w:p>
          <w:p w:rsidR="00000000" w:rsidRDefault="005B7C14">
            <w:pPr>
              <w:pStyle w:val="pj"/>
            </w:pPr>
            <w:r>
              <w:rPr>
                <w:rStyle w:val="s0"/>
                <w:sz w:val="20"/>
                <w:szCs w:val="20"/>
              </w:rPr>
              <w:t>1) для налогоплательщика,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w:t>
            </w:r>
            <w:r>
              <w:rPr>
                <w:rStyle w:val="s0"/>
                <w:sz w:val="20"/>
                <w:szCs w:val="20"/>
              </w:rPr>
              <w:t>ения права требования;</w:t>
            </w:r>
          </w:p>
          <w:p w:rsidR="00000000" w:rsidRDefault="005B7C14">
            <w:pPr>
              <w:pStyle w:val="pj"/>
            </w:pPr>
            <w:r>
              <w:rPr>
                <w:rStyle w:val="s0"/>
                <w:sz w:val="20"/>
                <w:szCs w:val="20"/>
              </w:rPr>
              <w:t>2) для налогоплательщика, уступившего право требования,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w:t>
            </w:r>
            <w:r>
              <w:rPr>
                <w:rStyle w:val="s0"/>
                <w:sz w:val="20"/>
                <w:szCs w:val="20"/>
              </w:rPr>
              <w:t>ния, согласно первичным документам налогоплательщика.</w:t>
            </w:r>
          </w:p>
          <w:p w:rsidR="00000000" w:rsidRDefault="005B7C14">
            <w:pPr>
              <w:pStyle w:val="pji"/>
            </w:pPr>
            <w:r>
              <w:rPr>
                <w:sz w:val="20"/>
                <w:szCs w:val="20"/>
              </w:rPr>
              <w:t> </w:t>
            </w:r>
          </w:p>
          <w:p w:rsidR="00000000" w:rsidRDefault="005B7C14">
            <w:pPr>
              <w:pStyle w:val="pji"/>
            </w:pPr>
            <w:r>
              <w:rPr>
                <w:sz w:val="20"/>
                <w:szCs w:val="20"/>
              </w:rPr>
              <w:t xml:space="preserve">Внесенными поправками в подпункты 6) и 7) </w:t>
            </w:r>
            <w:r>
              <w:rPr>
                <w:b/>
                <w:bCs/>
                <w:color w:val="7030A0"/>
                <w:sz w:val="20"/>
                <w:szCs w:val="20"/>
                <w:u w:val="single"/>
              </w:rPr>
              <w:t>статьи 192</w:t>
            </w:r>
            <w:r>
              <w:rPr>
                <w:sz w:val="20"/>
                <w:szCs w:val="20"/>
              </w:rPr>
              <w:t xml:space="preserve"> Налогового Кодекса РК  по нерезидентам  признание доходов приведены по аналогии с порядком определения доходов, установленным п.п.1) и  2) ст. 91 Н</w:t>
            </w:r>
            <w:r>
              <w:rPr>
                <w:sz w:val="20"/>
                <w:szCs w:val="20"/>
              </w:rPr>
              <w:t>К для аналогичных видов доходов.</w:t>
            </w:r>
          </w:p>
          <w:p w:rsidR="00000000" w:rsidRDefault="005B7C14">
            <w:pPr>
              <w:pStyle w:val="pji"/>
            </w:pPr>
            <w:r>
              <w:rPr>
                <w:sz w:val="20"/>
                <w:szCs w:val="20"/>
              </w:rPr>
              <w:t> </w:t>
            </w:r>
          </w:p>
        </w:tc>
        <w:tc>
          <w:tcPr>
            <w:tcW w:w="0" w:type="pct"/>
            <w:gridSpan w:val="2"/>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Mar>
              <w:top w:w="0" w:type="dxa"/>
              <w:left w:w="108" w:type="dxa"/>
              <w:bottom w:w="0" w:type="dxa"/>
              <w:right w:w="108" w:type="dxa"/>
            </w:tcMar>
            <w:vAlign w:val="center"/>
            <w:hideMark/>
          </w:tcPr>
          <w:p w:rsidR="00000000" w:rsidRDefault="005B7C14">
            <w:pPr>
              <w:pStyle w:val="a3"/>
            </w:pPr>
            <w:r>
              <w:t> </w:t>
            </w:r>
          </w:p>
        </w:tc>
        <w:tc>
          <w:tcPr>
            <w:tcW w:w="550" w:type="pct"/>
            <w:tcMar>
              <w:top w:w="0" w:type="dxa"/>
              <w:left w:w="108" w:type="dxa"/>
              <w:bottom w:w="0" w:type="dxa"/>
              <w:right w:w="108" w:type="dxa"/>
            </w:tcMar>
            <w:vAlign w:val="center"/>
            <w:hideMark/>
          </w:tcPr>
          <w:p w:rsidR="00000000" w:rsidRDefault="005B7C14">
            <w:pPr>
              <w:pStyle w:val="a3"/>
            </w:pPr>
            <w:r>
              <w:t> </w:t>
            </w:r>
          </w:p>
        </w:tc>
        <w:tc>
          <w:tcPr>
            <w:tcW w:w="350" w:type="pct"/>
            <w:tcMar>
              <w:top w:w="0" w:type="dxa"/>
              <w:left w:w="108" w:type="dxa"/>
              <w:bottom w:w="0" w:type="dxa"/>
              <w:right w:w="108" w:type="dxa"/>
            </w:tcMar>
            <w:vAlign w:val="center"/>
            <w:hideMark/>
          </w:tcPr>
          <w:p w:rsidR="00000000" w:rsidRDefault="005B7C14">
            <w:pPr>
              <w:pStyle w:val="a3"/>
            </w:pPr>
            <w:r>
              <w:t> </w:t>
            </w:r>
          </w:p>
        </w:tc>
        <w:tc>
          <w:tcPr>
            <w:tcW w:w="0" w:type="pct"/>
            <w:tcMar>
              <w:top w:w="0" w:type="dxa"/>
              <w:left w:w="108" w:type="dxa"/>
              <w:bottom w:w="0" w:type="dxa"/>
              <w:right w:w="108" w:type="dxa"/>
            </w:tcMar>
            <w:vAlign w:val="center"/>
            <w:hideMark/>
          </w:tcPr>
          <w:p w:rsidR="00000000" w:rsidRDefault="005B7C14">
            <w:pPr>
              <w:pStyle w:val="a3"/>
            </w:pPr>
            <w:r>
              <w:t> </w:t>
            </w:r>
          </w:p>
        </w:tc>
        <w:tc>
          <w:tcPr>
            <w:tcW w:w="0" w:type="pct"/>
            <w:tcMar>
              <w:top w:w="0" w:type="dxa"/>
              <w:left w:w="108" w:type="dxa"/>
              <w:bottom w:w="0" w:type="dxa"/>
              <w:right w:w="108" w:type="dxa"/>
            </w:tcMar>
            <w:vAlign w:val="center"/>
            <w:hideMark/>
          </w:tcPr>
          <w:p w:rsidR="00000000" w:rsidRDefault="005B7C14">
            <w:pPr>
              <w:pStyle w:val="a3"/>
            </w:pPr>
            <w:r>
              <w:t> </w:t>
            </w:r>
          </w:p>
        </w:tc>
        <w:tc>
          <w:tcPr>
            <w:tcW w:w="1600" w:type="pct"/>
            <w:gridSpan w:val="2"/>
            <w:tcMar>
              <w:top w:w="0" w:type="dxa"/>
              <w:left w:w="108" w:type="dxa"/>
              <w:bottom w:w="0" w:type="dxa"/>
              <w:right w:w="108" w:type="dxa"/>
            </w:tcMar>
            <w:vAlign w:val="center"/>
            <w:hideMark/>
          </w:tcPr>
          <w:p w:rsidR="00000000" w:rsidRDefault="005B7C14">
            <w:pPr>
              <w:pStyle w:val="a3"/>
            </w:pPr>
            <w:r>
              <w:t> </w:t>
            </w:r>
          </w:p>
        </w:tc>
        <w:tc>
          <w:tcPr>
            <w:tcW w:w="0" w:type="pct"/>
            <w:tcMar>
              <w:top w:w="0" w:type="dxa"/>
              <w:left w:w="108" w:type="dxa"/>
              <w:bottom w:w="0" w:type="dxa"/>
              <w:right w:w="108" w:type="dxa"/>
            </w:tcMar>
            <w:vAlign w:val="center"/>
            <w:hideMark/>
          </w:tcPr>
          <w:p w:rsidR="00000000" w:rsidRDefault="005B7C14">
            <w:pPr>
              <w:pStyle w:val="a3"/>
            </w:pPr>
            <w:r>
              <w:t> </w:t>
            </w:r>
          </w:p>
        </w:tc>
        <w:tc>
          <w:tcPr>
            <w:tcW w:w="900" w:type="pct"/>
            <w:tcMar>
              <w:top w:w="0" w:type="dxa"/>
              <w:left w:w="108" w:type="dxa"/>
              <w:bottom w:w="0" w:type="dxa"/>
              <w:right w:w="108" w:type="dxa"/>
            </w:tcMar>
            <w:vAlign w:val="center"/>
            <w:hideMark/>
          </w:tcPr>
          <w:p w:rsidR="00000000" w:rsidRDefault="005B7C14">
            <w:pPr>
              <w:pStyle w:val="a3"/>
            </w:pPr>
            <w:r>
              <w:t> </w:t>
            </w:r>
          </w:p>
        </w:tc>
        <w:tc>
          <w:tcPr>
            <w:tcW w:w="0" w:type="pct"/>
            <w:tcMar>
              <w:top w:w="0" w:type="dxa"/>
              <w:left w:w="108" w:type="dxa"/>
              <w:bottom w:w="0" w:type="dxa"/>
              <w:right w:w="108" w:type="dxa"/>
            </w:tcMar>
            <w:vAlign w:val="center"/>
            <w:hideMark/>
          </w:tcPr>
          <w:p w:rsidR="00000000" w:rsidRDefault="005B7C14">
            <w:pPr>
              <w:pStyle w:val="a3"/>
            </w:pPr>
            <w:r>
              <w:t> </w:t>
            </w:r>
          </w:p>
        </w:tc>
        <w:tc>
          <w:tcPr>
            <w:tcW w:w="1100" w:type="pct"/>
            <w:gridSpan w:val="3"/>
            <w:tcMar>
              <w:top w:w="0" w:type="dxa"/>
              <w:left w:w="108" w:type="dxa"/>
              <w:bottom w:w="0" w:type="dxa"/>
              <w:right w:w="108" w:type="dxa"/>
            </w:tcMar>
            <w:vAlign w:val="center"/>
            <w:hideMark/>
          </w:tcPr>
          <w:p w:rsidR="00000000" w:rsidRDefault="005B7C14">
            <w:pPr>
              <w:pStyle w:val="a3"/>
            </w:pPr>
            <w:r>
              <w:t> </w:t>
            </w:r>
          </w:p>
        </w:tc>
        <w:tc>
          <w:tcPr>
            <w:tcW w:w="50" w:type="pct"/>
            <w:gridSpan w:val="3"/>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200" w:type="pct"/>
            <w:tcMar>
              <w:top w:w="0" w:type="dxa"/>
              <w:left w:w="108" w:type="dxa"/>
              <w:bottom w:w="0" w:type="dxa"/>
              <w:right w:w="108" w:type="dxa"/>
            </w:tcMar>
            <w:vAlign w:val="center"/>
            <w:hideMark/>
          </w:tcPr>
          <w:p w:rsidR="00000000" w:rsidRDefault="005B7C14">
            <w:pPr>
              <w:pStyle w:val="a3"/>
            </w:pPr>
            <w:r>
              <w:t> </w:t>
            </w:r>
          </w:p>
        </w:tc>
        <w:tc>
          <w:tcPr>
            <w:tcW w:w="550" w:type="pct"/>
            <w:tcMar>
              <w:top w:w="0" w:type="dxa"/>
              <w:left w:w="108" w:type="dxa"/>
              <w:bottom w:w="0" w:type="dxa"/>
              <w:right w:w="108" w:type="dxa"/>
            </w:tcMar>
            <w:vAlign w:val="center"/>
            <w:hideMark/>
          </w:tcPr>
          <w:p w:rsidR="00000000" w:rsidRDefault="005B7C14">
            <w:pPr>
              <w:pStyle w:val="a3"/>
            </w:pPr>
            <w:r>
              <w:t> </w:t>
            </w:r>
          </w:p>
        </w:tc>
        <w:tc>
          <w:tcPr>
            <w:tcW w:w="350" w:type="pct"/>
            <w:tcMar>
              <w:top w:w="0" w:type="dxa"/>
              <w:left w:w="108" w:type="dxa"/>
              <w:bottom w:w="0" w:type="dxa"/>
              <w:right w:w="108" w:type="dxa"/>
            </w:tcMar>
            <w:vAlign w:val="center"/>
            <w:hideMark/>
          </w:tcPr>
          <w:p w:rsidR="00000000" w:rsidRDefault="005B7C14">
            <w:pPr>
              <w:pStyle w:val="a3"/>
            </w:pPr>
            <w:r>
              <w:t> </w:t>
            </w:r>
          </w:p>
        </w:tc>
        <w:tc>
          <w:tcPr>
            <w:tcW w:w="0" w:type="pct"/>
            <w:tcMar>
              <w:top w:w="0" w:type="dxa"/>
              <w:left w:w="108" w:type="dxa"/>
              <w:bottom w:w="0" w:type="dxa"/>
              <w:right w:w="108" w:type="dxa"/>
            </w:tcMar>
            <w:vAlign w:val="center"/>
            <w:hideMark/>
          </w:tcPr>
          <w:p w:rsidR="00000000" w:rsidRDefault="005B7C14">
            <w:pPr>
              <w:pStyle w:val="a3"/>
            </w:pPr>
            <w:r>
              <w:t> </w:t>
            </w:r>
          </w:p>
        </w:tc>
        <w:tc>
          <w:tcPr>
            <w:tcW w:w="0" w:type="pct"/>
            <w:tcMar>
              <w:top w:w="0" w:type="dxa"/>
              <w:left w:w="108" w:type="dxa"/>
              <w:bottom w:w="0" w:type="dxa"/>
              <w:right w:w="108" w:type="dxa"/>
            </w:tcMar>
            <w:vAlign w:val="center"/>
            <w:hideMark/>
          </w:tcPr>
          <w:p w:rsidR="00000000" w:rsidRDefault="005B7C14">
            <w:pPr>
              <w:pStyle w:val="a3"/>
            </w:pPr>
            <w:r>
              <w:t> </w:t>
            </w:r>
          </w:p>
        </w:tc>
        <w:tc>
          <w:tcPr>
            <w:tcW w:w="950" w:type="pct"/>
            <w:tcMar>
              <w:top w:w="0" w:type="dxa"/>
              <w:left w:w="108" w:type="dxa"/>
              <w:bottom w:w="0" w:type="dxa"/>
              <w:right w:w="108" w:type="dxa"/>
            </w:tcMar>
            <w:vAlign w:val="center"/>
            <w:hideMark/>
          </w:tcPr>
          <w:p w:rsidR="00000000" w:rsidRDefault="005B7C14">
            <w:pPr>
              <w:pStyle w:val="a3"/>
            </w:pPr>
            <w:r>
              <w:t> </w:t>
            </w:r>
          </w:p>
        </w:tc>
        <w:tc>
          <w:tcPr>
            <w:tcW w:w="600" w:type="pct"/>
            <w:tcMar>
              <w:top w:w="0" w:type="dxa"/>
              <w:left w:w="108" w:type="dxa"/>
              <w:bottom w:w="0" w:type="dxa"/>
              <w:right w:w="108" w:type="dxa"/>
            </w:tcMar>
            <w:vAlign w:val="center"/>
            <w:hideMark/>
          </w:tcPr>
          <w:p w:rsidR="00000000" w:rsidRDefault="005B7C14">
            <w:pPr>
              <w:pStyle w:val="a3"/>
            </w:pPr>
            <w:r>
              <w:t> </w:t>
            </w:r>
          </w:p>
        </w:tc>
        <w:tc>
          <w:tcPr>
            <w:tcW w:w="0" w:type="pct"/>
            <w:tcMar>
              <w:top w:w="0" w:type="dxa"/>
              <w:left w:w="108" w:type="dxa"/>
              <w:bottom w:w="0" w:type="dxa"/>
              <w:right w:w="108" w:type="dxa"/>
            </w:tcMar>
            <w:vAlign w:val="center"/>
            <w:hideMark/>
          </w:tcPr>
          <w:p w:rsidR="00000000" w:rsidRDefault="005B7C14">
            <w:pPr>
              <w:pStyle w:val="a3"/>
            </w:pPr>
            <w:r>
              <w:t> </w:t>
            </w:r>
          </w:p>
        </w:tc>
        <w:tc>
          <w:tcPr>
            <w:tcW w:w="900" w:type="pct"/>
            <w:tcMar>
              <w:top w:w="0" w:type="dxa"/>
              <w:left w:w="108" w:type="dxa"/>
              <w:bottom w:w="0" w:type="dxa"/>
              <w:right w:w="108" w:type="dxa"/>
            </w:tcMar>
            <w:vAlign w:val="center"/>
            <w:hideMark/>
          </w:tcPr>
          <w:p w:rsidR="00000000" w:rsidRDefault="005B7C14">
            <w:pPr>
              <w:pStyle w:val="a3"/>
            </w:pPr>
            <w:r>
              <w:t> </w:t>
            </w:r>
          </w:p>
        </w:tc>
        <w:tc>
          <w:tcPr>
            <w:tcW w:w="0" w:type="pct"/>
            <w:tcMar>
              <w:top w:w="0" w:type="dxa"/>
              <w:left w:w="108" w:type="dxa"/>
              <w:bottom w:w="0" w:type="dxa"/>
              <w:right w:w="108" w:type="dxa"/>
            </w:tcMar>
            <w:vAlign w:val="center"/>
            <w:hideMark/>
          </w:tcPr>
          <w:p w:rsidR="00000000" w:rsidRDefault="005B7C14">
            <w:pPr>
              <w:pStyle w:val="a3"/>
            </w:pPr>
            <w:r>
              <w:t> </w:t>
            </w:r>
          </w:p>
        </w:tc>
        <w:tc>
          <w:tcPr>
            <w:tcW w:w="0" w:type="pct"/>
            <w:tcMar>
              <w:top w:w="0" w:type="dxa"/>
              <w:left w:w="108" w:type="dxa"/>
              <w:bottom w:w="0" w:type="dxa"/>
              <w:right w:w="108" w:type="dxa"/>
            </w:tcMar>
            <w:vAlign w:val="center"/>
            <w:hideMark/>
          </w:tcPr>
          <w:p w:rsidR="00000000" w:rsidRDefault="005B7C14">
            <w:pPr>
              <w:pStyle w:val="a3"/>
            </w:pPr>
            <w:r>
              <w:t> </w:t>
            </w:r>
          </w:p>
        </w:tc>
        <w:tc>
          <w:tcPr>
            <w:tcW w:w="0" w:type="pct"/>
            <w:tcMar>
              <w:top w:w="0" w:type="dxa"/>
              <w:left w:w="108" w:type="dxa"/>
              <w:bottom w:w="0" w:type="dxa"/>
              <w:right w:w="108" w:type="dxa"/>
            </w:tcMar>
            <w:vAlign w:val="center"/>
            <w:hideMark/>
          </w:tcPr>
          <w:p w:rsidR="00000000" w:rsidRDefault="005B7C14">
            <w:pPr>
              <w:pStyle w:val="a3"/>
            </w:pPr>
            <w:r>
              <w:t> </w:t>
            </w:r>
          </w:p>
        </w:tc>
        <w:tc>
          <w:tcPr>
            <w:tcW w:w="1050" w:type="pct"/>
            <w:tcMar>
              <w:top w:w="0" w:type="dxa"/>
              <w:left w:w="108" w:type="dxa"/>
              <w:bottom w:w="0" w:type="dxa"/>
              <w:right w:w="108" w:type="dxa"/>
            </w:tcMar>
            <w:vAlign w:val="center"/>
            <w:hideMark/>
          </w:tcPr>
          <w:p w:rsidR="00000000" w:rsidRDefault="005B7C14">
            <w:pPr>
              <w:pStyle w:val="a3"/>
            </w:pPr>
            <w:r>
              <w:t> </w:t>
            </w:r>
          </w:p>
        </w:tc>
        <w:tc>
          <w:tcPr>
            <w:tcW w:w="50" w:type="pct"/>
            <w:tcMar>
              <w:top w:w="0" w:type="dxa"/>
              <w:left w:w="108" w:type="dxa"/>
              <w:bottom w:w="0" w:type="dxa"/>
              <w:right w:w="108" w:type="dxa"/>
            </w:tcMar>
            <w:vAlign w:val="center"/>
            <w:hideMark/>
          </w:tcPr>
          <w:p w:rsidR="00000000" w:rsidRDefault="005B7C14">
            <w:pPr>
              <w:pStyle w:val="a3"/>
            </w:pPr>
            <w:r>
              <w:t> </w:t>
            </w:r>
          </w:p>
        </w:tc>
        <w:tc>
          <w:tcPr>
            <w:tcW w:w="0" w:type="pct"/>
            <w:tcMar>
              <w:top w:w="0" w:type="dxa"/>
              <w:left w:w="108" w:type="dxa"/>
              <w:bottom w:w="0" w:type="dxa"/>
              <w:right w:w="108" w:type="dxa"/>
            </w:tcMar>
            <w:vAlign w:val="center"/>
            <w:hideMark/>
          </w:tcPr>
          <w:p w:rsidR="00000000" w:rsidRDefault="005B7C14">
            <w:pPr>
              <w:pStyle w:val="a3"/>
            </w:pPr>
            <w:r>
              <w:t> </w:t>
            </w:r>
          </w:p>
        </w:tc>
        <w:tc>
          <w:tcPr>
            <w:tcW w:w="0" w:type="pct"/>
            <w:tcMar>
              <w:top w:w="0" w:type="dxa"/>
              <w:left w:w="108" w:type="dxa"/>
              <w:bottom w:w="0" w:type="dxa"/>
              <w:right w:w="108" w:type="dxa"/>
            </w:tcMar>
            <w:vAlign w:val="center"/>
            <w:hideMark/>
          </w:tcPr>
          <w:p w:rsidR="00000000" w:rsidRDefault="005B7C14">
            <w:pPr>
              <w:pStyle w:val="a3"/>
            </w:pPr>
            <w:r>
              <w:t> </w:t>
            </w:r>
          </w:p>
        </w:tc>
      </w:tr>
    </w:tbl>
    <w:p w:rsidR="00000000" w:rsidRDefault="005B7C14">
      <w:pPr>
        <w:pStyle w:val="a3"/>
      </w:pPr>
      <w:r>
        <w:t> </w:t>
      </w:r>
    </w:p>
    <w:tbl>
      <w:tblPr>
        <w:tblW w:w="4995" w:type="pct"/>
        <w:jc w:val="center"/>
        <w:tblCellMar>
          <w:left w:w="0" w:type="dxa"/>
          <w:right w:w="0" w:type="dxa"/>
        </w:tblCellMar>
        <w:tblLook w:val="04A0" w:firstRow="1" w:lastRow="0" w:firstColumn="1" w:lastColumn="0" w:noHBand="0" w:noVBand="1"/>
      </w:tblPr>
      <w:tblGrid>
        <w:gridCol w:w="516"/>
        <w:gridCol w:w="1545"/>
        <w:gridCol w:w="2598"/>
        <w:gridCol w:w="2598"/>
        <w:gridCol w:w="2304"/>
      </w:tblGrid>
      <w:tr w:rsidR="00000000">
        <w:trPr>
          <w:jc w:val="center"/>
        </w:trPr>
        <w:tc>
          <w:tcPr>
            <w:tcW w:w="5000" w:type="pct"/>
            <w:gridSpan w:val="5"/>
            <w:tcBorders>
              <w:top w:val="single" w:sz="8" w:space="0" w:color="auto"/>
              <w:left w:val="single" w:sz="8" w:space="0" w:color="auto"/>
              <w:bottom w:val="single" w:sz="8" w:space="0" w:color="auto"/>
              <w:right w:val="single" w:sz="8" w:space="0" w:color="auto"/>
            </w:tcBorders>
            <w:shd w:val="clear" w:color="auto" w:fill="FFFF00"/>
            <w:tcMar>
              <w:top w:w="0" w:type="dxa"/>
              <w:left w:w="108" w:type="dxa"/>
              <w:bottom w:w="0" w:type="dxa"/>
              <w:right w:w="108" w:type="dxa"/>
            </w:tcMar>
            <w:hideMark/>
          </w:tcPr>
          <w:p w:rsidR="00000000" w:rsidRDefault="005B7C14">
            <w:pPr>
              <w:pStyle w:val="pc"/>
            </w:pPr>
            <w:bookmarkStart w:id="5" w:name="SUB5"/>
            <w:bookmarkEnd w:id="5"/>
            <w:r>
              <w:rPr>
                <w:b/>
                <w:bCs/>
                <w:color w:val="984806"/>
                <w:sz w:val="28"/>
                <w:szCs w:val="28"/>
              </w:rPr>
              <w:t>НДС</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230</w:t>
            </w:r>
          </w:p>
          <w:p w:rsidR="00000000" w:rsidRDefault="005B7C14">
            <w:pPr>
              <w:pStyle w:val="pji"/>
            </w:pPr>
            <w:r>
              <w:rPr>
                <w:sz w:val="20"/>
                <w:szCs w:val="20"/>
              </w:rPr>
              <w:t>дополнить пунктом 3</w:t>
            </w:r>
          </w:p>
          <w:p w:rsidR="00000000" w:rsidRDefault="005B7C14">
            <w:pPr>
              <w:pStyle w:val="pji"/>
            </w:pPr>
            <w:r>
              <w:rPr>
                <w:sz w:val="20"/>
                <w:szCs w:val="20"/>
              </w:rPr>
              <w:t> </w:t>
            </w:r>
          </w:p>
          <w:p w:rsidR="00000000" w:rsidRDefault="005B7C14">
            <w:pPr>
              <w:pStyle w:val="pji"/>
            </w:pPr>
            <w:r>
              <w:rPr>
                <w:sz w:val="20"/>
                <w:szCs w:val="20"/>
              </w:rPr>
              <w:t>59)</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230. </w:t>
            </w:r>
            <w:r>
              <w:rPr>
                <w:sz w:val="20"/>
                <w:szCs w:val="20"/>
              </w:rPr>
              <w:t>Определение облагаемого оборота</w:t>
            </w:r>
            <w:r>
              <w:rPr>
                <w:b/>
                <w:bCs/>
                <w:sz w:val="20"/>
                <w:szCs w:val="20"/>
              </w:rPr>
              <w:t xml:space="preserve"> </w:t>
            </w:r>
          </w:p>
          <w:p w:rsidR="00000000" w:rsidRDefault="005B7C14">
            <w:pPr>
              <w:pStyle w:val="pji"/>
            </w:pPr>
            <w:r>
              <w:rPr>
                <w:sz w:val="20"/>
                <w:szCs w:val="20"/>
              </w:rPr>
              <w:t> </w:t>
            </w:r>
          </w:p>
          <w:p w:rsidR="00000000" w:rsidRDefault="005B7C14">
            <w:pPr>
              <w:pStyle w:val="a3"/>
            </w:pPr>
            <w:r>
              <w:rPr>
                <w:b/>
                <w:bCs/>
                <w:sz w:val="20"/>
                <w:szCs w:val="20"/>
              </w:rPr>
              <w:t>3.  отсутствует;</w:t>
            </w:r>
          </w:p>
          <w:p w:rsidR="00000000" w:rsidRDefault="005B7C14">
            <w:pPr>
              <w:pStyle w:val="pji"/>
            </w:pPr>
            <w:r>
              <w:rPr>
                <w:b/>
                <w:bCs/>
                <w:sz w:val="20"/>
                <w:szCs w:val="20"/>
              </w:rP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230. </w:t>
            </w:r>
            <w:r>
              <w:rPr>
                <w:sz w:val="20"/>
                <w:szCs w:val="20"/>
              </w:rPr>
              <w:t>Определение облагаемого оборота</w:t>
            </w:r>
            <w:r>
              <w:rPr>
                <w:b/>
                <w:bCs/>
                <w:sz w:val="20"/>
                <w:szCs w:val="20"/>
              </w:rPr>
              <w:t xml:space="preserve"> </w:t>
            </w:r>
          </w:p>
          <w:p w:rsidR="00000000" w:rsidRDefault="005B7C14">
            <w:pPr>
              <w:pStyle w:val="pji"/>
            </w:pPr>
            <w:r>
              <w:rPr>
                <w:b/>
                <w:bCs/>
                <w:sz w:val="20"/>
                <w:szCs w:val="20"/>
              </w:rPr>
              <w:t> </w:t>
            </w:r>
          </w:p>
          <w:p w:rsidR="00000000" w:rsidRDefault="005B7C14">
            <w:pPr>
              <w:pStyle w:val="pji"/>
            </w:pPr>
            <w:r>
              <w:rPr>
                <w:b/>
                <w:bCs/>
                <w:sz w:val="20"/>
                <w:szCs w:val="20"/>
              </w:rPr>
              <w:t>3. Для целей настоящего раздела к товарам относится имущество, за исключением работ, услуг и денег, в том числе в и</w:t>
            </w:r>
            <w:r>
              <w:rPr>
                <w:b/>
                <w:bCs/>
                <w:sz w:val="20"/>
                <w:szCs w:val="20"/>
              </w:rPr>
              <w:t>ностранной валюте.</w:t>
            </w:r>
          </w:p>
          <w:p w:rsidR="00000000" w:rsidRDefault="005B7C14">
            <w:pPr>
              <w:pStyle w:val="pji"/>
            </w:pPr>
            <w:r>
              <w:rPr>
                <w:b/>
                <w:bCs/>
                <w:sz w:val="20"/>
                <w:szCs w:val="2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01.01.2014 года.</w:t>
            </w:r>
          </w:p>
          <w:p w:rsidR="00000000" w:rsidRDefault="005B7C14">
            <w:pPr>
              <w:pStyle w:val="a3"/>
            </w:pPr>
            <w:r>
              <w:rPr>
                <w:sz w:val="20"/>
                <w:szCs w:val="20"/>
              </w:rPr>
              <w:t>При определении</w:t>
            </w:r>
            <w:r>
              <w:rPr>
                <w:color w:val="984806"/>
                <w:sz w:val="20"/>
                <w:szCs w:val="20"/>
              </w:rPr>
              <w:t xml:space="preserve"> </w:t>
            </w:r>
            <w:r>
              <w:rPr>
                <w:sz w:val="20"/>
                <w:szCs w:val="20"/>
              </w:rPr>
              <w:t xml:space="preserve">облагаемого оборота по </w:t>
            </w:r>
            <w:r>
              <w:rPr>
                <w:color w:val="7030A0"/>
                <w:sz w:val="20"/>
                <w:szCs w:val="20"/>
                <w:u w:val="single"/>
              </w:rPr>
              <w:t>статье 230</w:t>
            </w:r>
            <w:r>
              <w:rPr>
                <w:sz w:val="20"/>
                <w:szCs w:val="20"/>
              </w:rPr>
              <w:t xml:space="preserve"> Налогового Кодекса РК дано  уточнение,   что  </w:t>
            </w:r>
            <w:r>
              <w:rPr>
                <w:b/>
                <w:bCs/>
                <w:sz w:val="20"/>
                <w:szCs w:val="20"/>
              </w:rPr>
              <w:t>к товарам относится имущество, за исключением работ, услуг и денег, в том числе в иностранной валюте</w:t>
            </w:r>
            <w:r>
              <w:rPr>
                <w:sz w:val="20"/>
                <w:szCs w:val="20"/>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Статья 231 пункт 3</w:t>
            </w:r>
          </w:p>
          <w:p w:rsidR="00000000" w:rsidRDefault="005B7C14">
            <w:pPr>
              <w:pStyle w:val="pji"/>
            </w:pPr>
            <w:r>
              <w:rPr>
                <w:rStyle w:val="s0"/>
                <w:color w:val="auto"/>
                <w:sz w:val="20"/>
                <w:szCs w:val="20"/>
              </w:rPr>
              <w:t>дополнить подпунктом. 17)</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60)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231. </w:t>
            </w:r>
            <w:r>
              <w:rPr>
                <w:sz w:val="20"/>
                <w:szCs w:val="20"/>
              </w:rPr>
              <w:t xml:space="preserve">Оборот по реализации товаров, работ, услуг </w:t>
            </w:r>
          </w:p>
          <w:p w:rsidR="00000000" w:rsidRDefault="005B7C14">
            <w:pPr>
              <w:pStyle w:val="pji"/>
            </w:pPr>
            <w:r>
              <w:rPr>
                <w:sz w:val="20"/>
                <w:szCs w:val="20"/>
              </w:rPr>
              <w:t>3. Не являются оборотом по реализаци</w:t>
            </w:r>
            <w:r>
              <w:rPr>
                <w:sz w:val="20"/>
                <w:szCs w:val="20"/>
              </w:rPr>
              <w:t>и:</w:t>
            </w:r>
          </w:p>
          <w:p w:rsidR="00000000" w:rsidRDefault="005B7C14">
            <w:pPr>
              <w:pStyle w:val="pji"/>
            </w:pPr>
            <w:r>
              <w:rPr>
                <w:sz w:val="20"/>
                <w:szCs w:val="20"/>
              </w:rPr>
              <w:t>…</w:t>
            </w:r>
          </w:p>
          <w:p w:rsidR="00000000" w:rsidRDefault="005B7C14">
            <w:pPr>
              <w:pStyle w:val="pji"/>
            </w:pPr>
            <w:r>
              <w:rPr>
                <w:sz w:val="20"/>
                <w:szCs w:val="20"/>
              </w:rPr>
              <w:t> </w:t>
            </w:r>
          </w:p>
          <w:p w:rsidR="00000000" w:rsidRDefault="005B7C14">
            <w:pPr>
              <w:pStyle w:val="a3"/>
            </w:pPr>
            <w:r>
              <w:rPr>
                <w:b/>
                <w:bCs/>
                <w:sz w:val="20"/>
                <w:szCs w:val="20"/>
              </w:rPr>
              <w:t>п.п. 17)</w:t>
            </w:r>
            <w:r>
              <w:rPr>
                <w:sz w:val="20"/>
                <w:szCs w:val="20"/>
              </w:rPr>
              <w:t xml:space="preserve">  </w:t>
            </w:r>
            <w:r>
              <w:rPr>
                <w:b/>
                <w:bCs/>
                <w:sz w:val="20"/>
                <w:szCs w:val="20"/>
              </w:rPr>
              <w:t>отсутствует;</w:t>
            </w:r>
          </w:p>
          <w:p w:rsidR="00000000" w:rsidRDefault="005B7C14">
            <w:pPr>
              <w:pStyle w:val="pji"/>
            </w:pPr>
            <w:r>
              <w:rPr>
                <w:b/>
                <w:bCs/>
                <w:sz w:val="20"/>
                <w:szCs w:val="20"/>
              </w:rP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231. </w:t>
            </w:r>
            <w:r>
              <w:rPr>
                <w:sz w:val="20"/>
                <w:szCs w:val="20"/>
              </w:rPr>
              <w:t xml:space="preserve">Оборот по реализации товаров, работ, услуг </w:t>
            </w:r>
          </w:p>
          <w:p w:rsidR="00000000" w:rsidRDefault="005B7C14">
            <w:pPr>
              <w:pStyle w:val="pji"/>
            </w:pPr>
            <w:r>
              <w:rPr>
                <w:sz w:val="20"/>
                <w:szCs w:val="20"/>
              </w:rPr>
              <w:t>3. Не являются оборотом по реализации:</w:t>
            </w:r>
          </w:p>
          <w:p w:rsidR="00000000" w:rsidRDefault="005B7C14">
            <w:pPr>
              <w:pStyle w:val="pji"/>
            </w:pPr>
            <w:r>
              <w:rPr>
                <w:sz w:val="20"/>
                <w:szCs w:val="20"/>
              </w:rPr>
              <w:t>…</w:t>
            </w:r>
          </w:p>
          <w:p w:rsidR="00000000" w:rsidRDefault="005B7C14">
            <w:pPr>
              <w:pStyle w:val="pji"/>
            </w:pPr>
            <w:r>
              <w:rPr>
                <w:b/>
                <w:bCs/>
                <w:sz w:val="20"/>
                <w:szCs w:val="20"/>
              </w:rPr>
              <w:t>17) безвозмездная передача субъектом естественной монополии в собственность Республики Казахстан имущества в рамках договора концессии, заключенного до 2006 года в соответствии с решением Правительства Республики Казахстан, если такой договор содержит усло</w:t>
            </w:r>
            <w:r>
              <w:rPr>
                <w:b/>
                <w:bCs/>
                <w:sz w:val="20"/>
                <w:szCs w:val="20"/>
              </w:rPr>
              <w:t>вия о необходимости проведения усовершенствования и ремонта имущества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с 01.01. 2013 года</w:t>
            </w:r>
            <w:r>
              <w:rPr>
                <w:b/>
                <w:bCs/>
                <w:sz w:val="20"/>
                <w:szCs w:val="20"/>
              </w:rPr>
              <w:t xml:space="preserve"> и </w:t>
            </w:r>
            <w:r>
              <w:rPr>
                <w:b/>
                <w:bCs/>
                <w:sz w:val="20"/>
                <w:szCs w:val="20"/>
                <w:shd w:val="clear" w:color="auto" w:fill="FFFF00"/>
              </w:rPr>
              <w:t>действует до 01.01.2015г.</w:t>
            </w:r>
          </w:p>
          <w:p w:rsidR="00000000" w:rsidRDefault="005B7C14">
            <w:pPr>
              <w:pStyle w:val="pji"/>
            </w:pPr>
            <w:r>
              <w:rPr>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236 пункт 2 подпункты 4), 5) </w:t>
            </w:r>
          </w:p>
          <w:p w:rsidR="00000000" w:rsidRDefault="005B7C14">
            <w:pPr>
              <w:pStyle w:val="pji"/>
            </w:pPr>
            <w:r>
              <w:rPr>
                <w:sz w:val="20"/>
                <w:szCs w:val="20"/>
              </w:rPr>
              <w:t> </w:t>
            </w:r>
          </w:p>
          <w:p w:rsidR="00000000" w:rsidRDefault="005B7C14">
            <w:pPr>
              <w:pStyle w:val="pji"/>
            </w:pPr>
            <w:r>
              <w:rPr>
                <w:sz w:val="20"/>
                <w:szCs w:val="20"/>
              </w:rPr>
              <w:t>61)</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236. </w:t>
            </w:r>
            <w:r>
              <w:rPr>
                <w:sz w:val="20"/>
                <w:szCs w:val="20"/>
              </w:rPr>
              <w:t>Место реализации товара, работы, услуги</w:t>
            </w:r>
          </w:p>
          <w:p w:rsidR="00000000" w:rsidRDefault="005B7C14">
            <w:pPr>
              <w:pStyle w:val="pji"/>
            </w:pPr>
            <w:r>
              <w:rPr>
                <w:sz w:val="20"/>
                <w:szCs w:val="20"/>
              </w:rPr>
              <w:t xml:space="preserve">2. Местом реализации </w:t>
            </w:r>
            <w:r>
              <w:rPr>
                <w:sz w:val="20"/>
                <w:szCs w:val="20"/>
              </w:rPr>
              <w:t>работ, услуг признается место:</w:t>
            </w:r>
          </w:p>
          <w:p w:rsidR="00000000" w:rsidRDefault="005B7C14">
            <w:pPr>
              <w:pStyle w:val="pji"/>
            </w:pPr>
            <w:r>
              <w:rPr>
                <w:sz w:val="20"/>
                <w:szCs w:val="20"/>
              </w:rPr>
              <w:t>…</w:t>
            </w:r>
          </w:p>
          <w:p w:rsidR="00000000" w:rsidRDefault="005B7C14">
            <w:pPr>
              <w:pStyle w:val="pji"/>
            </w:pPr>
            <w:r>
              <w:rPr>
                <w:sz w:val="20"/>
                <w:szCs w:val="20"/>
              </w:rPr>
              <w:t>4)</w:t>
            </w:r>
            <w:r>
              <w:rPr>
                <w:b/>
                <w:bCs/>
                <w:sz w:val="20"/>
                <w:szCs w:val="20"/>
              </w:rPr>
              <w:t xml:space="preserve"> </w:t>
            </w:r>
            <w:r>
              <w:rPr>
                <w:sz w:val="20"/>
                <w:szCs w:val="20"/>
              </w:rPr>
              <w:t xml:space="preserve">осуществления предпринимательской или любой другой деятельности покупателя работ, услуг. </w:t>
            </w:r>
          </w:p>
          <w:p w:rsidR="00000000" w:rsidRDefault="005B7C14">
            <w:pPr>
              <w:pStyle w:val="pji"/>
            </w:pPr>
            <w:r>
              <w:rPr>
                <w:sz w:val="20"/>
                <w:szCs w:val="20"/>
              </w:rPr>
              <w:t>Если иное не предусмотрено настоящим подпунктом, местом осуществления предпринимательской или другой деятельности покупателя работ, услуг считается территория Республики Казахстан в случае присутствия покупателя работ, услуг на территории Республики Казахс</w:t>
            </w:r>
            <w:r>
              <w:rPr>
                <w:sz w:val="20"/>
                <w:szCs w:val="20"/>
              </w:rPr>
              <w:t xml:space="preserve">тан на основе </w:t>
            </w:r>
            <w:r>
              <w:rPr>
                <w:b/>
                <w:bCs/>
                <w:sz w:val="20"/>
                <w:szCs w:val="20"/>
              </w:rPr>
              <w:t>государственной (учетной)</w:t>
            </w:r>
            <w:r>
              <w:rPr>
                <w:sz w:val="20"/>
                <w:szCs w:val="20"/>
              </w:rPr>
              <w:t xml:space="preserve"> регистрации в органах юстиции или на основе постановки на регистрационный учет в налоговых органах в качестве индивидуального предпринимателя. </w:t>
            </w:r>
          </w:p>
          <w:p w:rsidR="00000000" w:rsidRDefault="005B7C14">
            <w:pPr>
              <w:pStyle w:val="pji"/>
            </w:pPr>
            <w:r>
              <w:rPr>
                <w:sz w:val="20"/>
                <w:szCs w:val="20"/>
              </w:rPr>
              <w:t xml:space="preserve">В случае если покупателем работ, услуг является нерезидент, а получателем является его филиал или представительство, </w:t>
            </w:r>
            <w:r>
              <w:rPr>
                <w:b/>
                <w:bCs/>
                <w:sz w:val="20"/>
                <w:szCs w:val="20"/>
              </w:rPr>
              <w:t>государственная (учетная)</w:t>
            </w:r>
            <w:r>
              <w:rPr>
                <w:sz w:val="20"/>
                <w:szCs w:val="20"/>
              </w:rPr>
              <w:t xml:space="preserve"> регистрация которых произведена в органах юстиции Республики Казахстан, то местом реализации признается Республик</w:t>
            </w:r>
            <w:r>
              <w:rPr>
                <w:sz w:val="20"/>
                <w:szCs w:val="20"/>
              </w:rPr>
              <w:t>а Казахстан.</w:t>
            </w:r>
          </w:p>
          <w:p w:rsidR="00000000" w:rsidRDefault="005B7C14">
            <w:pPr>
              <w:pStyle w:val="pji"/>
            </w:pPr>
            <w:r>
              <w:rPr>
                <w:sz w:val="20"/>
                <w:szCs w:val="20"/>
              </w:rPr>
              <w:t>…</w:t>
            </w:r>
          </w:p>
          <w:p w:rsidR="00000000" w:rsidRDefault="005B7C14">
            <w:pPr>
              <w:pStyle w:val="pji"/>
            </w:pPr>
            <w:r>
              <w:rPr>
                <w:sz w:val="20"/>
                <w:szCs w:val="20"/>
              </w:rPr>
              <w:t>5) осуществления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настоящей статьи.</w:t>
            </w:r>
          </w:p>
          <w:p w:rsidR="00000000" w:rsidRDefault="005B7C14">
            <w:pPr>
              <w:pStyle w:val="pji"/>
            </w:pPr>
            <w:r>
              <w:rPr>
                <w:sz w:val="20"/>
                <w:szCs w:val="20"/>
              </w:rPr>
              <w:t>Местом осуществления предпринимательско</w:t>
            </w:r>
            <w:r>
              <w:rPr>
                <w:sz w:val="20"/>
                <w:szCs w:val="20"/>
              </w:rPr>
              <w:t xml:space="preserve">й или другой деятельности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лица на территории Республики Казахстан на основе </w:t>
            </w:r>
            <w:r>
              <w:rPr>
                <w:b/>
                <w:bCs/>
                <w:sz w:val="20"/>
                <w:szCs w:val="20"/>
              </w:rPr>
              <w:t>госу</w:t>
            </w:r>
            <w:r>
              <w:rPr>
                <w:b/>
                <w:bCs/>
                <w:sz w:val="20"/>
                <w:szCs w:val="20"/>
              </w:rPr>
              <w:t>дарственной (учетной)</w:t>
            </w:r>
            <w:r>
              <w:rPr>
                <w:sz w:val="20"/>
                <w:szCs w:val="20"/>
              </w:rPr>
              <w:t xml:space="preserve">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5B7C14">
            <w:pPr>
              <w:pStyle w:val="pji"/>
            </w:pPr>
            <w:r>
              <w:rPr>
                <w:b/>
                <w:bCs/>
                <w:sz w:val="20"/>
                <w:szCs w:val="20"/>
              </w:rPr>
              <w:t>…</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236. </w:t>
            </w:r>
            <w:r>
              <w:rPr>
                <w:sz w:val="20"/>
                <w:szCs w:val="20"/>
              </w:rPr>
              <w:t>Место реализации товара, работы, услуги</w:t>
            </w:r>
          </w:p>
          <w:p w:rsidR="00000000" w:rsidRDefault="005B7C14">
            <w:pPr>
              <w:pStyle w:val="pji"/>
            </w:pPr>
            <w:r>
              <w:rPr>
                <w:sz w:val="20"/>
                <w:szCs w:val="20"/>
              </w:rPr>
              <w:t>2. Местом реализации работ, услуг пр</w:t>
            </w:r>
            <w:r>
              <w:rPr>
                <w:sz w:val="20"/>
                <w:szCs w:val="20"/>
              </w:rPr>
              <w:t>изнается место:</w:t>
            </w:r>
          </w:p>
          <w:p w:rsidR="00000000" w:rsidRDefault="005B7C14">
            <w:pPr>
              <w:pStyle w:val="pji"/>
            </w:pPr>
            <w:r>
              <w:rPr>
                <w:sz w:val="20"/>
                <w:szCs w:val="20"/>
              </w:rPr>
              <w:t>…</w:t>
            </w:r>
          </w:p>
          <w:p w:rsidR="00000000" w:rsidRDefault="005B7C14">
            <w:pPr>
              <w:pStyle w:val="pji"/>
            </w:pPr>
            <w:r>
              <w:rPr>
                <w:sz w:val="20"/>
                <w:szCs w:val="20"/>
              </w:rPr>
              <w:t>4)</w:t>
            </w:r>
            <w:r>
              <w:rPr>
                <w:b/>
                <w:bCs/>
                <w:sz w:val="20"/>
                <w:szCs w:val="20"/>
              </w:rPr>
              <w:t xml:space="preserve"> </w:t>
            </w:r>
            <w:r>
              <w:rPr>
                <w:sz w:val="20"/>
                <w:szCs w:val="20"/>
              </w:rPr>
              <w:t xml:space="preserve">осуществления предпринимательской или любой другой деятельности покупателя работ, услуг. </w:t>
            </w:r>
          </w:p>
          <w:p w:rsidR="00000000" w:rsidRDefault="005B7C14">
            <w:pPr>
              <w:pStyle w:val="pji"/>
            </w:pPr>
            <w:r>
              <w:rPr>
                <w:sz w:val="20"/>
                <w:szCs w:val="20"/>
              </w:rPr>
              <w:t>Если иное не предусмотрено настоящим подпунктом, местом осуществления предпринимательской или другой деятельности покупателя работ, услуг считает</w:t>
            </w:r>
            <w:r>
              <w:rPr>
                <w:sz w:val="20"/>
                <w:szCs w:val="20"/>
              </w:rPr>
              <w:t xml:space="preserve">ся территория Республики Казахстан в случае присутствия покупателя работ, услуг на территории Республики Казахстан на основе </w:t>
            </w:r>
            <w:r>
              <w:rPr>
                <w:b/>
                <w:bCs/>
                <w:sz w:val="20"/>
                <w:szCs w:val="20"/>
              </w:rPr>
              <w:t>учетной</w:t>
            </w:r>
            <w:r>
              <w:rPr>
                <w:sz w:val="20"/>
                <w:szCs w:val="20"/>
              </w:rPr>
              <w:t xml:space="preserve"> регистрации в органах юстиции или на основе постановки на регистрационный учет в налоговых органах в качестве индивидуально</w:t>
            </w:r>
            <w:r>
              <w:rPr>
                <w:sz w:val="20"/>
                <w:szCs w:val="20"/>
              </w:rPr>
              <w:t xml:space="preserve">го предпринимателя. </w:t>
            </w:r>
          </w:p>
          <w:p w:rsidR="00000000" w:rsidRDefault="005B7C14">
            <w:pPr>
              <w:pStyle w:val="pji"/>
            </w:pPr>
            <w:r>
              <w:rPr>
                <w:sz w:val="20"/>
                <w:szCs w:val="20"/>
              </w:rPr>
              <w:t xml:space="preserve">В случае если покупателем работ, услуг является нерезидент, а получателем является его филиал или представительство, </w:t>
            </w:r>
            <w:r>
              <w:rPr>
                <w:b/>
                <w:bCs/>
                <w:sz w:val="20"/>
                <w:szCs w:val="20"/>
              </w:rPr>
              <w:t>учетная</w:t>
            </w:r>
            <w:r>
              <w:rPr>
                <w:sz w:val="20"/>
                <w:szCs w:val="20"/>
              </w:rPr>
              <w:t xml:space="preserve"> регистрация которых произведена в органах юстиции Республики Казахстан, то местом реализации признается Респуб</w:t>
            </w:r>
            <w:r>
              <w:rPr>
                <w:sz w:val="20"/>
                <w:szCs w:val="20"/>
              </w:rPr>
              <w:t>лика Казахстан.</w:t>
            </w:r>
          </w:p>
          <w:p w:rsidR="00000000" w:rsidRDefault="005B7C14">
            <w:pPr>
              <w:pStyle w:val="pji"/>
            </w:pPr>
            <w:r>
              <w:rPr>
                <w:sz w:val="20"/>
                <w:szCs w:val="20"/>
              </w:rPr>
              <w:t>…</w:t>
            </w:r>
          </w:p>
          <w:p w:rsidR="00000000" w:rsidRDefault="005B7C14">
            <w:pPr>
              <w:pStyle w:val="pji"/>
            </w:pPr>
            <w:r>
              <w:rPr>
                <w:sz w:val="20"/>
                <w:szCs w:val="20"/>
              </w:rPr>
              <w:t>5) осуществления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настоящей статьи.</w:t>
            </w:r>
          </w:p>
          <w:p w:rsidR="00000000" w:rsidRDefault="005B7C14">
            <w:pPr>
              <w:pStyle w:val="pji"/>
            </w:pPr>
            <w:r>
              <w:rPr>
                <w:sz w:val="20"/>
                <w:szCs w:val="20"/>
              </w:rPr>
              <w:t>Местом осуществления предприниматель</w:t>
            </w:r>
            <w:r>
              <w:rPr>
                <w:sz w:val="20"/>
                <w:szCs w:val="20"/>
              </w:rPr>
              <w:t xml:space="preserve">ской или другой деятельности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лица на территории Республики Казахстан на основе </w:t>
            </w:r>
            <w:r>
              <w:rPr>
                <w:b/>
                <w:bCs/>
                <w:sz w:val="20"/>
                <w:szCs w:val="20"/>
              </w:rPr>
              <w:t>у</w:t>
            </w:r>
            <w:r>
              <w:rPr>
                <w:b/>
                <w:bCs/>
                <w:sz w:val="20"/>
                <w:szCs w:val="20"/>
              </w:rPr>
              <w:t xml:space="preserve">четной </w:t>
            </w:r>
            <w:r>
              <w:rPr>
                <w:sz w:val="20"/>
                <w:szCs w:val="20"/>
              </w:rPr>
              <w:t>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5B7C14">
            <w:pPr>
              <w:pStyle w:val="pji"/>
            </w:pPr>
            <w:r>
              <w:rPr>
                <w:sz w:val="20"/>
                <w:szCs w:val="20"/>
              </w:rPr>
              <w:t>…</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01.01.2014 года.</w:t>
            </w:r>
          </w:p>
          <w:p w:rsidR="00000000" w:rsidRDefault="005B7C14">
            <w:pPr>
              <w:pStyle w:val="pji"/>
            </w:pPr>
            <w:r>
              <w:rPr>
                <w:sz w:val="20"/>
                <w:szCs w:val="20"/>
              </w:rPr>
              <w:t>Уточняющая поправка.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237</w:t>
            </w:r>
          </w:p>
          <w:p w:rsidR="00000000" w:rsidRDefault="005B7C14">
            <w:pPr>
              <w:pStyle w:val="pji"/>
            </w:pPr>
            <w:r>
              <w:rPr>
                <w:sz w:val="20"/>
                <w:szCs w:val="20"/>
              </w:rPr>
              <w:t xml:space="preserve">пункты 1, 1-1 и 2 </w:t>
            </w:r>
          </w:p>
          <w:p w:rsidR="00000000" w:rsidRDefault="005B7C14">
            <w:pPr>
              <w:pStyle w:val="pji"/>
            </w:pPr>
            <w:r>
              <w:rPr>
                <w:sz w:val="20"/>
                <w:szCs w:val="20"/>
              </w:rPr>
              <w:t> </w:t>
            </w:r>
          </w:p>
          <w:p w:rsidR="00000000" w:rsidRDefault="005B7C14">
            <w:pPr>
              <w:pStyle w:val="pji"/>
            </w:pPr>
            <w:r>
              <w:rPr>
                <w:sz w:val="20"/>
                <w:szCs w:val="20"/>
              </w:rPr>
              <w:t xml:space="preserve">дополнить </w:t>
            </w:r>
          </w:p>
          <w:p w:rsidR="00000000" w:rsidRDefault="005B7C14">
            <w:pPr>
              <w:pStyle w:val="pji"/>
            </w:pPr>
            <w:r>
              <w:rPr>
                <w:sz w:val="20"/>
                <w:szCs w:val="20"/>
              </w:rPr>
              <w:t>пунктами 2-1 и 2-2</w:t>
            </w:r>
          </w:p>
          <w:p w:rsidR="00000000" w:rsidRDefault="005B7C14">
            <w:pPr>
              <w:pStyle w:val="pji"/>
            </w:pPr>
            <w:r>
              <w:rPr>
                <w:sz w:val="20"/>
                <w:szCs w:val="20"/>
              </w:rPr>
              <w:t> </w:t>
            </w:r>
          </w:p>
          <w:p w:rsidR="00000000" w:rsidRDefault="005B7C14">
            <w:pPr>
              <w:pStyle w:val="pji"/>
            </w:pPr>
            <w:r>
              <w:rPr>
                <w:sz w:val="20"/>
                <w:szCs w:val="20"/>
              </w:rPr>
              <w:t>Статья 237</w:t>
            </w:r>
          </w:p>
          <w:p w:rsidR="00000000" w:rsidRDefault="005B7C14">
            <w:pPr>
              <w:pStyle w:val="pji"/>
            </w:pPr>
            <w:r>
              <w:rPr>
                <w:sz w:val="20"/>
                <w:szCs w:val="20"/>
              </w:rPr>
              <w:t xml:space="preserve">пункт 9 </w:t>
            </w:r>
          </w:p>
          <w:p w:rsidR="00000000" w:rsidRDefault="005B7C14">
            <w:pPr>
              <w:pStyle w:val="pji"/>
            </w:pPr>
            <w:r>
              <w:t> </w:t>
            </w:r>
          </w:p>
          <w:p w:rsidR="00000000" w:rsidRDefault="005B7C14">
            <w:pPr>
              <w:pStyle w:val="pji"/>
            </w:pPr>
            <w:r>
              <w:rPr>
                <w:sz w:val="20"/>
                <w:szCs w:val="20"/>
              </w:rPr>
              <w:t>Статья 237</w:t>
            </w:r>
          </w:p>
          <w:p w:rsidR="00000000" w:rsidRDefault="005B7C14">
            <w:pPr>
              <w:pStyle w:val="pji"/>
            </w:pPr>
            <w:r>
              <w:rPr>
                <w:sz w:val="20"/>
                <w:szCs w:val="20"/>
              </w:rPr>
              <w:t xml:space="preserve">Дополнить пунктом 10 </w:t>
            </w:r>
          </w:p>
          <w:p w:rsidR="00000000" w:rsidRDefault="005B7C14">
            <w:pPr>
              <w:pStyle w:val="pji"/>
            </w:pPr>
            <w:r>
              <w:t> </w:t>
            </w:r>
          </w:p>
          <w:p w:rsidR="00000000" w:rsidRDefault="005B7C14">
            <w:pPr>
              <w:pStyle w:val="pji"/>
            </w:pPr>
            <w:r>
              <w:rPr>
                <w:sz w:val="20"/>
                <w:szCs w:val="20"/>
              </w:rPr>
              <w:t>62)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237. </w:t>
            </w:r>
            <w:r>
              <w:rPr>
                <w:sz w:val="20"/>
                <w:szCs w:val="20"/>
              </w:rPr>
              <w:t>Дата совершения оборота по реализации</w:t>
            </w:r>
          </w:p>
          <w:p w:rsidR="00000000" w:rsidRDefault="005B7C14">
            <w:pPr>
              <w:pStyle w:val="pji"/>
            </w:pPr>
            <w:r>
              <w:rPr>
                <w:b/>
                <w:bCs/>
                <w:sz w:val="20"/>
                <w:szCs w:val="20"/>
              </w:rPr>
              <w:t>1.</w:t>
            </w:r>
            <w:r>
              <w:rPr>
                <w:b/>
                <w:bCs/>
                <w:sz w:val="14"/>
                <w:szCs w:val="14"/>
              </w:rPr>
              <w:t xml:space="preserve">                   </w:t>
            </w:r>
            <w:r>
              <w:rPr>
                <w:sz w:val="20"/>
                <w:szCs w:val="20"/>
              </w:rPr>
              <w:t>Если иное не предусмотрено настоящей статьей, датой совершения оборота по реализации товаров является:</w:t>
            </w:r>
          </w:p>
          <w:p w:rsidR="00000000" w:rsidRDefault="005B7C14">
            <w:pPr>
              <w:pStyle w:val="pji"/>
            </w:pPr>
            <w:r>
              <w:rPr>
                <w:b/>
                <w:bCs/>
                <w:sz w:val="20"/>
                <w:szCs w:val="20"/>
              </w:rPr>
              <w:t>день передачи товара в соответствии с условиями договора в месте его нахождения покупателю или определенному им лицу, осуществляющему доставку товара, ил</w:t>
            </w:r>
            <w:r>
              <w:rPr>
                <w:b/>
                <w:bCs/>
                <w:sz w:val="20"/>
                <w:szCs w:val="20"/>
              </w:rPr>
              <w:t>и его доверенному лицу, если товар должен быть передан в месте нахождения;</w:t>
            </w:r>
          </w:p>
          <w:p w:rsidR="00000000" w:rsidRDefault="005B7C14">
            <w:pPr>
              <w:pStyle w:val="pji"/>
            </w:pPr>
            <w:r>
              <w:rPr>
                <w:b/>
                <w:bCs/>
                <w:sz w:val="20"/>
                <w:szCs w:val="20"/>
              </w:rPr>
              <w:t>день передачи товара покупателю или его доверенному лицу в месте, определенном условиями договора, если не предусмотрена обязанность продавца по передаче покупателю товара в месте е</w:t>
            </w:r>
            <w:r>
              <w:rPr>
                <w:b/>
                <w:bCs/>
                <w:sz w:val="20"/>
                <w:szCs w:val="20"/>
              </w:rPr>
              <w:t>го нахождения.</w:t>
            </w:r>
          </w:p>
          <w:p w:rsidR="00000000" w:rsidRDefault="005B7C14">
            <w:pPr>
              <w:pStyle w:val="pji"/>
            </w:pPr>
            <w:r>
              <w:rPr>
                <w:sz w:val="20"/>
                <w:szCs w:val="20"/>
              </w:rPr>
              <w:t>Датой совершения оборота по реализации работ, услуг является день выполнения работ, оказания услуг.</w:t>
            </w:r>
          </w:p>
          <w:p w:rsidR="00000000" w:rsidRDefault="005B7C14">
            <w:pPr>
              <w:pStyle w:val="pji"/>
            </w:pPr>
            <w:r>
              <w:rPr>
                <w:sz w:val="20"/>
                <w:szCs w:val="20"/>
              </w:rPr>
              <w:t xml:space="preserve">При этом днем выполнения работ, оказания услуг признается дата </w:t>
            </w:r>
            <w:r>
              <w:rPr>
                <w:b/>
                <w:bCs/>
                <w:sz w:val="20"/>
                <w:szCs w:val="20"/>
              </w:rPr>
              <w:t>выполнения работ, оказания услуг, указанная в подписанном</w:t>
            </w:r>
            <w:r>
              <w:rPr>
                <w:sz w:val="20"/>
                <w:szCs w:val="20"/>
              </w:rPr>
              <w:t>:</w:t>
            </w:r>
          </w:p>
          <w:p w:rsidR="00000000" w:rsidRDefault="005B7C14">
            <w:pPr>
              <w:pStyle w:val="pji"/>
            </w:pPr>
            <w:r>
              <w:rPr>
                <w:sz w:val="20"/>
                <w:szCs w:val="20"/>
              </w:rPr>
              <w:t>акте выполненных ра</w:t>
            </w:r>
            <w:r>
              <w:rPr>
                <w:sz w:val="20"/>
                <w:szCs w:val="20"/>
              </w:rPr>
              <w:t>бот, оказанных услуг;</w:t>
            </w:r>
          </w:p>
          <w:p w:rsidR="00000000" w:rsidRDefault="005B7C14">
            <w:pPr>
              <w:pStyle w:val="pji"/>
            </w:pPr>
            <w:r>
              <w:rPr>
                <w:sz w:val="20"/>
                <w:szCs w:val="20"/>
              </w:rPr>
              <w:t>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и (или) законодательством Республ</w:t>
            </w:r>
            <w:r>
              <w:rPr>
                <w:sz w:val="20"/>
                <w:szCs w:val="20"/>
              </w:rPr>
              <w:t>ики Казахстан о транспорте и (или) договорами (соглашениями) в сфере сотрудничества железных дорог при осуществлении перевозок грузов железнодорожным транспортом, подписанными между Республикой Казахстан и другими государствами.</w:t>
            </w:r>
          </w:p>
          <w:p w:rsidR="00000000" w:rsidRDefault="005B7C14">
            <w:pPr>
              <w:pStyle w:val="pji"/>
            </w:pPr>
            <w:r>
              <w:rPr>
                <w:b/>
                <w:bCs/>
                <w:sz w:val="20"/>
                <w:szCs w:val="20"/>
              </w:rPr>
              <w:t xml:space="preserve">1-1. При наличии более чем </w:t>
            </w:r>
            <w:r>
              <w:rPr>
                <w:b/>
                <w:bCs/>
                <w:sz w:val="20"/>
                <w:szCs w:val="20"/>
              </w:rPr>
              <w:t>одной даты выполнения работ, оказания услуг в документах, указанных в абзацах втором, третьем части третьей пункта 1 настоящей статьи, датой выполнения работ, оказания услуг является наиболее ранняя дата.</w:t>
            </w:r>
          </w:p>
          <w:p w:rsidR="00000000" w:rsidRDefault="005B7C14">
            <w:pPr>
              <w:pStyle w:val="pji"/>
            </w:pPr>
            <w:r>
              <w:rPr>
                <w:b/>
                <w:bCs/>
                <w:sz w:val="20"/>
                <w:szCs w:val="20"/>
              </w:rPr>
              <w:t xml:space="preserve">В случае если в документах, указанных в абзацах втором, третьем части третьей пункта 1 настоящей статьи, не указана дата выполнения работ, оказания услуг, то датой выполнения работ, оказания услуг признается дата оформления документов, указанных в абзацах </w:t>
            </w:r>
            <w:r>
              <w:rPr>
                <w:b/>
                <w:bCs/>
                <w:sz w:val="20"/>
                <w:szCs w:val="20"/>
              </w:rPr>
              <w:t>втором, третьем части третьей пункта 1 настоящей статьи.</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2.</w:t>
            </w:r>
            <w:r>
              <w:rPr>
                <w:b/>
                <w:bCs/>
                <w:sz w:val="14"/>
                <w:szCs w:val="14"/>
              </w:rPr>
              <w:t xml:space="preserve">                   </w:t>
            </w:r>
            <w:r>
              <w:rPr>
                <w:b/>
                <w:bCs/>
                <w:sz w:val="20"/>
                <w:szCs w:val="20"/>
              </w:rPr>
              <w:t>В случае, если отгрузка товара не осуществляется, датой совершения оборота по реализации является день передачи права собственности на товар получателю.</w:t>
            </w:r>
          </w:p>
          <w:p w:rsidR="00000000" w:rsidRDefault="005B7C14">
            <w:pPr>
              <w:pStyle w:val="pji"/>
            </w:pPr>
            <w:r>
              <w:rPr>
                <w:b/>
                <w:bCs/>
                <w:sz w:val="20"/>
                <w:szCs w:val="20"/>
              </w:rPr>
              <w:t>…</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2-1 отсутствует;</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2-2 отсутствует;</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9.</w:t>
            </w:r>
            <w:r>
              <w:rPr>
                <w:b/>
                <w:bCs/>
                <w:sz w:val="20"/>
                <w:szCs w:val="20"/>
              </w:rPr>
              <w:t xml:space="preserve"> </w:t>
            </w:r>
            <w:r>
              <w:rPr>
                <w:sz w:val="20"/>
                <w:szCs w:val="20"/>
              </w:rPr>
              <w:t xml:space="preserve">В случае приобретения работ, услуг от нерезидента, не являющегося плательщиком налога на добавленную стоимость в РК и не осуществляющего деятельность через филиал, представительство, датой совершения оборота по приобретению признается дата </w:t>
            </w:r>
            <w:r>
              <w:rPr>
                <w:b/>
                <w:bCs/>
                <w:sz w:val="20"/>
                <w:szCs w:val="20"/>
              </w:rPr>
              <w:t>выполнения работ</w:t>
            </w:r>
            <w:r>
              <w:rPr>
                <w:b/>
                <w:bCs/>
                <w:sz w:val="20"/>
                <w:szCs w:val="20"/>
              </w:rPr>
              <w:t xml:space="preserve">, оказания услуг, </w:t>
            </w:r>
            <w:r>
              <w:rPr>
                <w:sz w:val="20"/>
                <w:szCs w:val="20"/>
              </w:rPr>
              <w:t xml:space="preserve">указанная в </w:t>
            </w:r>
            <w:r>
              <w:rPr>
                <w:b/>
                <w:bCs/>
                <w:sz w:val="20"/>
                <w:szCs w:val="20"/>
              </w:rPr>
              <w:t>подписанном</w:t>
            </w:r>
            <w:r>
              <w:rPr>
                <w:sz w:val="20"/>
                <w:szCs w:val="20"/>
              </w:rPr>
              <w:t>:</w:t>
            </w:r>
          </w:p>
          <w:p w:rsidR="00000000" w:rsidRDefault="005B7C14">
            <w:pPr>
              <w:pStyle w:val="pji"/>
            </w:pPr>
            <w:r>
              <w:rPr>
                <w:sz w:val="20"/>
                <w:szCs w:val="20"/>
              </w:rPr>
              <w:t>акте выполненных работ, оказанных услуг;</w:t>
            </w:r>
          </w:p>
          <w:p w:rsidR="00000000" w:rsidRDefault="005B7C14">
            <w:pPr>
              <w:pStyle w:val="pji"/>
            </w:pPr>
            <w:r>
              <w:rPr>
                <w:sz w:val="20"/>
                <w:szCs w:val="20"/>
              </w:rPr>
              <w:t>документе,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w:t>
            </w:r>
            <w:r>
              <w:rPr>
                <w:sz w:val="20"/>
                <w:szCs w:val="20"/>
              </w:rPr>
              <w:t>тности и (или) законодательством Республики Казахстан о транспорте и (или) договорами (соглашениями) в сфере сотрудничества железных дорог при осуществлении перевозок грузов железнодорожным транспортом, подписанными между Республикой Казахстан и другими го</w:t>
            </w:r>
            <w:r>
              <w:rPr>
                <w:sz w:val="20"/>
                <w:szCs w:val="20"/>
              </w:rPr>
              <w:t>сударствами.</w:t>
            </w:r>
          </w:p>
          <w:p w:rsidR="00000000" w:rsidRDefault="005B7C14">
            <w:pPr>
              <w:pStyle w:val="pji"/>
            </w:pPr>
            <w:r>
              <w:rPr>
                <w:b/>
                <w:bCs/>
                <w:sz w:val="20"/>
                <w:szCs w:val="20"/>
              </w:rPr>
              <w:t>В случае если в документах, указанных в абзацах втором, третьем части первой настоящего пункта, не указана дата выполнения работ, оказания услуг, то датой выполнения работ, оказания услуг признается дата оформления документов, указанных в абза</w:t>
            </w:r>
            <w:r>
              <w:rPr>
                <w:b/>
                <w:bCs/>
                <w:sz w:val="20"/>
                <w:szCs w:val="20"/>
              </w:rPr>
              <w:t>цах втором, третьем части первой настоящего пункта.</w:t>
            </w:r>
          </w:p>
          <w:p w:rsidR="00000000" w:rsidRDefault="005B7C14">
            <w:pPr>
              <w:pStyle w:val="pji"/>
            </w:pPr>
            <w:r>
              <w:rPr>
                <w:b/>
                <w:bCs/>
                <w:sz w:val="20"/>
                <w:szCs w:val="20"/>
              </w:rPr>
              <w:t>При наличии более чем одной даты выполнения работ, оказания услуг в документах, указанных в абзацах втором, третьем части первой настоящего пункта, датой выполнения работ, оказания услуг является наиболее</w:t>
            </w:r>
            <w:r>
              <w:rPr>
                <w:b/>
                <w:bCs/>
                <w:sz w:val="20"/>
                <w:szCs w:val="20"/>
              </w:rPr>
              <w:t xml:space="preserve"> ранняя дата.</w:t>
            </w:r>
          </w:p>
          <w:p w:rsidR="00000000" w:rsidRDefault="005B7C14">
            <w:pPr>
              <w:pStyle w:val="pji"/>
            </w:pPr>
            <w:r>
              <w:rPr>
                <w:b/>
                <w:bCs/>
                <w:sz w:val="20"/>
                <w:szCs w:val="20"/>
              </w:rPr>
              <w:t> </w:t>
            </w:r>
          </w:p>
          <w:p w:rsidR="00000000" w:rsidRDefault="005B7C14">
            <w:pPr>
              <w:pStyle w:val="pji"/>
            </w:pPr>
            <w:r>
              <w:rPr>
                <w:b/>
                <w:bCs/>
                <w:sz w:val="20"/>
                <w:szCs w:val="20"/>
              </w:rPr>
              <w:t>10. отсутствует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237. </w:t>
            </w:r>
            <w:r>
              <w:rPr>
                <w:sz w:val="20"/>
                <w:szCs w:val="20"/>
              </w:rPr>
              <w:t>Дата совершения оборота по реализации</w:t>
            </w:r>
          </w:p>
          <w:p w:rsidR="00000000" w:rsidRDefault="005B7C14">
            <w:pPr>
              <w:pStyle w:val="pji"/>
            </w:pPr>
            <w:r>
              <w:rPr>
                <w:b/>
                <w:bCs/>
                <w:sz w:val="20"/>
                <w:szCs w:val="20"/>
              </w:rPr>
              <w:t>1.</w:t>
            </w:r>
            <w:r>
              <w:rPr>
                <w:b/>
                <w:bCs/>
                <w:sz w:val="14"/>
                <w:szCs w:val="14"/>
              </w:rPr>
              <w:t xml:space="preserve">                   </w:t>
            </w:r>
            <w:r>
              <w:rPr>
                <w:sz w:val="20"/>
                <w:szCs w:val="20"/>
              </w:rPr>
              <w:t>Если иное не предусмотрено настоящей статьей, датой совершения оборота по реализации товара является:</w:t>
            </w:r>
          </w:p>
          <w:p w:rsidR="00000000" w:rsidRDefault="005B7C14">
            <w:pPr>
              <w:pStyle w:val="pji"/>
            </w:pPr>
            <w:r>
              <w:rPr>
                <w:b/>
                <w:bCs/>
                <w:sz w:val="20"/>
                <w:szCs w:val="20"/>
              </w:rPr>
              <w:t xml:space="preserve">1) если в соответствии с условиями договора товар </w:t>
            </w:r>
            <w:r>
              <w:rPr>
                <w:b/>
                <w:bCs/>
                <w:sz w:val="20"/>
                <w:szCs w:val="20"/>
              </w:rPr>
              <w:t>должен быть передан получателю (покупателю) или указанному им лицу в месте нахождения товара - определенный в соответствии с гражданским законодательством Республики Казахстан день предоставления такого товара в распоряжение получателя (покупателя) или опр</w:t>
            </w:r>
            <w:r>
              <w:rPr>
                <w:b/>
                <w:bCs/>
                <w:sz w:val="20"/>
                <w:szCs w:val="20"/>
              </w:rPr>
              <w:t>еделенного им лица, в том числе осуществляющего доставку такого товара;</w:t>
            </w:r>
          </w:p>
          <w:p w:rsidR="00000000" w:rsidRDefault="005B7C14">
            <w:pPr>
              <w:pStyle w:val="pji"/>
            </w:pPr>
            <w:r>
              <w:rPr>
                <w:b/>
                <w:bCs/>
                <w:sz w:val="20"/>
                <w:szCs w:val="20"/>
              </w:rPr>
              <w:t>2) если в соответствии с условиями договора предусмотрена обязанность поставщика (продавца) по доставке товара:</w:t>
            </w:r>
          </w:p>
          <w:p w:rsidR="00000000" w:rsidRDefault="005B7C14">
            <w:pPr>
              <w:pStyle w:val="pji"/>
            </w:pPr>
            <w:r>
              <w:rPr>
                <w:b/>
                <w:bCs/>
                <w:sz w:val="20"/>
                <w:szCs w:val="20"/>
              </w:rPr>
              <w:t>день передачи товара лицу, осуществляющему доставку товара, определенном</w:t>
            </w:r>
            <w:r>
              <w:rPr>
                <w:b/>
                <w:bCs/>
                <w:sz w:val="20"/>
                <w:szCs w:val="20"/>
              </w:rPr>
              <w:t>у поставщиком (продавцом), в том числе его доверенному лицу;</w:t>
            </w:r>
          </w:p>
          <w:p w:rsidR="00000000" w:rsidRDefault="005B7C14">
            <w:pPr>
              <w:pStyle w:val="pji"/>
            </w:pPr>
            <w:r>
              <w:rPr>
                <w:b/>
                <w:bCs/>
                <w:sz w:val="20"/>
                <w:szCs w:val="20"/>
              </w:rPr>
              <w:t>день погрузки товара на транспортное средство поставщика (продавца);</w:t>
            </w:r>
          </w:p>
          <w:p w:rsidR="00000000" w:rsidRDefault="005B7C14">
            <w:pPr>
              <w:pStyle w:val="pji"/>
            </w:pPr>
            <w:r>
              <w:rPr>
                <w:b/>
                <w:bCs/>
                <w:sz w:val="20"/>
                <w:szCs w:val="20"/>
              </w:rPr>
              <w:t xml:space="preserve">3) в остальных случаях - дата подписания поставщиком (продавцом) и получателем (покупателем), являющимися сторонами договора, </w:t>
            </w:r>
            <w:r>
              <w:rPr>
                <w:b/>
                <w:bCs/>
                <w:sz w:val="20"/>
                <w:szCs w:val="20"/>
              </w:rPr>
              <w:t>документа, подтверждающего факт передачи такого товара, оформленного в соответствии с законодательством Республики Казахстан о бухгалтерском учете и финансовой отчетности.</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1-1. Если иное не предусмотрено настоящей статьей, датой совершения оборота п</w:t>
            </w:r>
            <w:r>
              <w:rPr>
                <w:b/>
                <w:bCs/>
                <w:sz w:val="20"/>
                <w:szCs w:val="20"/>
              </w:rPr>
              <w:t>о реализации работ, услуг является день выполнения работ, оказания услуг.</w:t>
            </w:r>
          </w:p>
          <w:p w:rsidR="00000000" w:rsidRDefault="005B7C14">
            <w:pPr>
              <w:pStyle w:val="pji"/>
            </w:pPr>
            <w:r>
              <w:rPr>
                <w:b/>
                <w:bCs/>
                <w:sz w:val="20"/>
                <w:szCs w:val="20"/>
              </w:rPr>
              <w:t>При этом днем выполнения работ, оказания услуг признается дата подписания, указанная в:</w:t>
            </w:r>
          </w:p>
          <w:p w:rsidR="00000000" w:rsidRDefault="005B7C14">
            <w:pPr>
              <w:pStyle w:val="pji"/>
            </w:pPr>
            <w:r>
              <w:rPr>
                <w:b/>
                <w:bCs/>
                <w:sz w:val="20"/>
                <w:szCs w:val="20"/>
              </w:rPr>
              <w:t>акте выполненных работ, оказанных услуг;</w:t>
            </w:r>
          </w:p>
          <w:p w:rsidR="00000000" w:rsidRDefault="005B7C14">
            <w:pPr>
              <w:pStyle w:val="pji"/>
            </w:pPr>
            <w:r>
              <w:rPr>
                <w:b/>
                <w:bCs/>
                <w:sz w:val="20"/>
                <w:szCs w:val="20"/>
              </w:rPr>
              <w:t xml:space="preserve">документе (кроме счета-фактуры), подтверждающем факт </w:t>
            </w:r>
            <w:r>
              <w:rPr>
                <w:b/>
                <w:bCs/>
                <w:sz w:val="20"/>
                <w:szCs w:val="20"/>
              </w:rPr>
              <w:t>выполнения работ, оказания услуг, оформленном в соответствии с законодательством Республики Казахстан о бухгалтерском учете и финансовой отчетности.</w:t>
            </w:r>
          </w:p>
          <w:p w:rsidR="00000000" w:rsidRDefault="005B7C14">
            <w:pPr>
              <w:pStyle w:val="pj"/>
            </w:pPr>
            <w:r>
              <w:rPr>
                <w:rStyle w:val="s0"/>
                <w:b/>
                <w:bCs/>
                <w:sz w:val="20"/>
                <w:szCs w:val="20"/>
              </w:rPr>
              <w:t>2. При оказании услуг по предоставлению кредита (займа, микрокредита), перевозке пассажиров, багажа, грузобагажа и почты на железнодорожном транспорте, предоставлению во временное владение и пользование имущества, банковских операций датой совершения оборо</w:t>
            </w:r>
            <w:r>
              <w:rPr>
                <w:rStyle w:val="s0"/>
                <w:b/>
                <w:bCs/>
                <w:sz w:val="20"/>
                <w:szCs w:val="20"/>
              </w:rPr>
              <w:t>та по реализации работ, услуг является наиболее ранняя из следующих дат:</w:t>
            </w:r>
          </w:p>
          <w:p w:rsidR="00000000" w:rsidRDefault="005B7C14">
            <w:pPr>
              <w:pStyle w:val="pji"/>
            </w:pPr>
            <w:r>
              <w:rPr>
                <w:rStyle w:val="s0"/>
                <w:b/>
                <w:bCs/>
                <w:sz w:val="20"/>
                <w:szCs w:val="20"/>
              </w:rPr>
              <w:t>1) дата выписки счета-фактуры с налогом на добавленную стоимость;</w:t>
            </w:r>
          </w:p>
          <w:p w:rsidR="00000000" w:rsidRDefault="005B7C14">
            <w:pPr>
              <w:pStyle w:val="pji"/>
            </w:pPr>
            <w:r>
              <w:rPr>
                <w:rStyle w:val="s0"/>
                <w:b/>
                <w:bCs/>
                <w:sz w:val="20"/>
                <w:szCs w:val="20"/>
              </w:rPr>
              <w:t>2) дата получения каждого платежа (независимо от формы расчета);</w:t>
            </w:r>
          </w:p>
          <w:p w:rsidR="00000000" w:rsidRDefault="005B7C14">
            <w:pPr>
              <w:pStyle w:val="pji"/>
            </w:pPr>
            <w:r>
              <w:rPr>
                <w:rStyle w:val="s0"/>
                <w:b/>
                <w:bCs/>
                <w:sz w:val="20"/>
                <w:szCs w:val="20"/>
              </w:rPr>
              <w:t>3) дата признания в бухгалтерском учете выполнения р</w:t>
            </w:r>
            <w:r>
              <w:rPr>
                <w:rStyle w:val="s0"/>
                <w:b/>
                <w:bCs/>
                <w:sz w:val="20"/>
                <w:szCs w:val="20"/>
              </w:rPr>
              <w:t>абот, оказания услуг.</w:t>
            </w:r>
          </w:p>
          <w:p w:rsidR="00000000" w:rsidRDefault="005B7C14">
            <w:pPr>
              <w:pStyle w:val="pji"/>
            </w:pPr>
            <w:r>
              <w:rPr>
                <w:b/>
                <w:bCs/>
                <w:sz w:val="20"/>
                <w:szCs w:val="20"/>
              </w:rPr>
              <w:t>…</w:t>
            </w:r>
          </w:p>
          <w:p w:rsidR="00000000" w:rsidRDefault="005B7C14">
            <w:pPr>
              <w:pStyle w:val="pji"/>
            </w:pPr>
            <w:r>
              <w:rPr>
                <w:b/>
                <w:bCs/>
                <w:sz w:val="20"/>
                <w:szCs w:val="20"/>
              </w:rPr>
              <w:t> 2-1. При реализации электроэнергии, воды, газа, услуг связи, коммунальных услуг, услуг по перевозке пассажиров, багажа и грузов на воздушном транспорте, услуг по перевозке грузов по системе магистральных трубопроводов датой соверше</w:t>
            </w:r>
            <w:r>
              <w:rPr>
                <w:b/>
                <w:bCs/>
                <w:sz w:val="20"/>
                <w:szCs w:val="20"/>
              </w:rPr>
              <w:t>ния оборота по реализации работ, услуг является последний день календарного месяца, в котором выполнены работы, оказаны услуги.</w:t>
            </w:r>
          </w:p>
          <w:p w:rsidR="00000000" w:rsidRDefault="005B7C14">
            <w:pPr>
              <w:pStyle w:val="pji"/>
            </w:pPr>
            <w:r>
              <w:rPr>
                <w:b/>
                <w:bCs/>
                <w:sz w:val="20"/>
                <w:szCs w:val="20"/>
              </w:rPr>
              <w:t>2-2. При выполнении работ, оказании услуг, при осуществлении которых документы оформляются в соответствии с законодательством РК</w:t>
            </w:r>
            <w:r>
              <w:rPr>
                <w:b/>
                <w:bCs/>
                <w:sz w:val="20"/>
                <w:szCs w:val="20"/>
              </w:rPr>
              <w:t xml:space="preserve"> о железнодорожном транспорте, датой совершения оборота по реализации работ, услуг является наиболее поздняя дата, указанная в документе, подтверждающем факт выполнения работ, оказания услуг</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sz w:val="20"/>
                <w:szCs w:val="20"/>
              </w:rPr>
              <w:t> </w:t>
            </w:r>
            <w:r>
              <w:rPr>
                <w:b/>
                <w:bCs/>
                <w:sz w:val="20"/>
                <w:szCs w:val="20"/>
              </w:rPr>
              <w:t xml:space="preserve">9. </w:t>
            </w:r>
            <w:r>
              <w:rPr>
                <w:sz w:val="20"/>
                <w:szCs w:val="20"/>
              </w:rPr>
              <w:t>В случае приобретения работ, услуг от нерезидента, не явл</w:t>
            </w:r>
            <w:r>
              <w:rPr>
                <w:sz w:val="20"/>
                <w:szCs w:val="20"/>
              </w:rPr>
              <w:t>яющегося плательщиком налога на добавленную стоимость в РК и не осуществляющего деятельность через филиал, представительство</w:t>
            </w:r>
            <w:r>
              <w:rPr>
                <w:b/>
                <w:bCs/>
                <w:sz w:val="20"/>
                <w:szCs w:val="20"/>
              </w:rPr>
              <w:t>, датой совершения оборота по приобретению признается дата подписания, указанная в:</w:t>
            </w:r>
          </w:p>
          <w:p w:rsidR="00000000" w:rsidRDefault="005B7C14">
            <w:pPr>
              <w:pStyle w:val="pji"/>
            </w:pPr>
            <w:r>
              <w:rPr>
                <w:b/>
                <w:bCs/>
                <w:sz w:val="20"/>
                <w:szCs w:val="20"/>
              </w:rPr>
              <w:t>акте выполненных работ, оказанных услуг;</w:t>
            </w:r>
          </w:p>
          <w:p w:rsidR="00000000" w:rsidRDefault="005B7C14">
            <w:pPr>
              <w:pStyle w:val="pji"/>
            </w:pPr>
            <w:r>
              <w:rPr>
                <w:b/>
                <w:bCs/>
                <w:sz w:val="20"/>
                <w:szCs w:val="20"/>
              </w:rPr>
              <w:t>докумен</w:t>
            </w:r>
            <w:r>
              <w:rPr>
                <w:b/>
                <w:bCs/>
                <w:sz w:val="20"/>
                <w:szCs w:val="20"/>
              </w:rPr>
              <w:t>те,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и (или) законодательством Республики Казахстан о железнодорожном транспорте.</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10. Если в документах, определенных настоящей статьей, за исключением определенных пунктами 2 и 2-1 настоящей статьи, указано несколько дат, то датой подписания документа является наиболее поздняя из указанных дат.</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01.01.2014 года.</w:t>
            </w:r>
          </w:p>
          <w:p w:rsidR="00000000" w:rsidRDefault="005B7C14">
            <w:pPr>
              <w:pStyle w:val="pji"/>
            </w:pPr>
            <w:r>
              <w:rPr>
                <w:sz w:val="20"/>
                <w:szCs w:val="20"/>
              </w:rPr>
              <w:t xml:space="preserve">Уточнение редакции по определению даты совершения оборота по реализации в случае наличия в договоре различных условий передачи и доставки товара покупателю. </w:t>
            </w:r>
          </w:p>
          <w:p w:rsidR="00000000" w:rsidRDefault="005B7C14">
            <w:pPr>
              <w:pStyle w:val="pc"/>
            </w:pPr>
            <w:r>
              <w:rPr>
                <w:b/>
                <w:bCs/>
                <w:sz w:val="20"/>
                <w:szCs w:val="20"/>
              </w:rPr>
              <w:t> </w:t>
            </w:r>
          </w:p>
          <w:p w:rsidR="00000000" w:rsidRDefault="005B7C14">
            <w:pPr>
              <w:pStyle w:val="pji"/>
            </w:pPr>
            <w:r>
              <w:rPr>
                <w:b/>
                <w:bCs/>
                <w:sz w:val="20"/>
                <w:szCs w:val="20"/>
                <w:shd w:val="clear" w:color="auto" w:fill="FFFF00"/>
              </w:rPr>
              <w:t>Статьей 3</w:t>
            </w:r>
            <w:r>
              <w:rPr>
                <w:sz w:val="20"/>
                <w:szCs w:val="20"/>
              </w:rPr>
              <w:t xml:space="preserve"> Закона РК от 5 декабря 2013 года №152-V п</w:t>
            </w:r>
            <w:r>
              <w:rPr>
                <w:b/>
                <w:bCs/>
                <w:sz w:val="20"/>
                <w:szCs w:val="20"/>
                <w:shd w:val="clear" w:color="auto" w:fill="FFFF00"/>
              </w:rPr>
              <w:t>риоста</w:t>
            </w:r>
            <w:r>
              <w:rPr>
                <w:b/>
                <w:bCs/>
                <w:sz w:val="20"/>
                <w:szCs w:val="20"/>
                <w:shd w:val="clear" w:color="auto" w:fill="FFFF00"/>
              </w:rPr>
              <w:t>новлены с 1 января 2012 года до 1 января 2015 года действие пункта 8 статьи 237 Налогового  Кодекса РК.</w:t>
            </w:r>
          </w:p>
          <w:p w:rsidR="00000000" w:rsidRDefault="005B7C14">
            <w:pPr>
              <w:pStyle w:val="pji"/>
            </w:pPr>
            <w:r>
              <w:rPr>
                <w:b/>
                <w:bCs/>
                <w:sz w:val="20"/>
                <w:szCs w:val="20"/>
                <w:shd w:val="clear" w:color="auto" w:fill="FFFF00"/>
              </w:rPr>
              <w:t xml:space="preserve">Статьей 4данного Закона  установлено, что в случае если передача товара лицу, осуществляющему доставку товара, определенному поставщиком (продавцом), а </w:t>
            </w:r>
            <w:r>
              <w:rPr>
                <w:b/>
                <w:bCs/>
                <w:sz w:val="20"/>
                <w:szCs w:val="20"/>
                <w:shd w:val="clear" w:color="auto" w:fill="FFFF00"/>
              </w:rPr>
              <w:t>также погрузка товара на транспортное средство поставщика (продавца) по договору поставки, заключенному до 1 января 2014 года, произведены до 1 января 2014 года, то дата совершения оборота по реализации такого товара определяется в соответствии с редакцией</w:t>
            </w:r>
            <w:r>
              <w:rPr>
                <w:b/>
                <w:bCs/>
                <w:sz w:val="20"/>
                <w:szCs w:val="20"/>
                <w:shd w:val="clear" w:color="auto" w:fill="FFFF00"/>
              </w:rPr>
              <w:t xml:space="preserve"> пункта 1 статьи 237 Налогового Кодекса РК, действующей с 1 января по 31 декабря 2013 года.</w:t>
            </w:r>
          </w:p>
          <w:p w:rsidR="00000000" w:rsidRDefault="005B7C14">
            <w:pPr>
              <w:pStyle w:val="pji"/>
            </w:pPr>
            <w:r>
              <w:rPr>
                <w:b/>
                <w:bCs/>
                <w:sz w:val="20"/>
                <w:szCs w:val="20"/>
              </w:rPr>
              <w:t> </w:t>
            </w:r>
          </w:p>
          <w:p w:rsidR="00000000" w:rsidRDefault="005B7C14">
            <w:pPr>
              <w:pStyle w:val="pc"/>
            </w:pPr>
            <w:r>
              <w:rPr>
                <w:b/>
                <w:bCs/>
                <w:sz w:val="20"/>
                <w:szCs w:val="20"/>
              </w:rPr>
              <w:t> </w:t>
            </w:r>
          </w:p>
          <w:p w:rsidR="00000000" w:rsidRDefault="005B7C14">
            <w:pPr>
              <w:pStyle w:val="pc"/>
            </w:pPr>
            <w:r>
              <w:rPr>
                <w:b/>
                <w:bCs/>
                <w:sz w:val="20"/>
                <w:szCs w:val="20"/>
              </w:rPr>
              <w:t> </w:t>
            </w:r>
          </w:p>
          <w:p w:rsidR="00000000" w:rsidRDefault="005B7C14">
            <w:pPr>
              <w:pStyle w:val="pc"/>
            </w:pPr>
            <w:r>
              <w:rPr>
                <w:b/>
                <w:bCs/>
                <w:sz w:val="20"/>
                <w:szCs w:val="20"/>
              </w:rPr>
              <w:t> </w:t>
            </w:r>
          </w:p>
          <w:p w:rsidR="00000000" w:rsidRDefault="005B7C14">
            <w:pPr>
              <w:pStyle w:val="pc"/>
            </w:pPr>
            <w:r>
              <w:rPr>
                <w:b/>
                <w:bCs/>
                <w:sz w:val="20"/>
                <w:szCs w:val="20"/>
              </w:rPr>
              <w:t> </w:t>
            </w:r>
          </w:p>
          <w:p w:rsidR="00000000" w:rsidRDefault="005B7C14">
            <w:pPr>
              <w:pStyle w:val="pc"/>
            </w:pPr>
            <w:r>
              <w:rPr>
                <w:b/>
                <w:bCs/>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В целях определения даты совершения оборота по реализации работ, услуг, по дате подписания документов.</w:t>
            </w:r>
          </w:p>
          <w:p w:rsidR="00000000" w:rsidRDefault="005B7C14">
            <w:pPr>
              <w:pStyle w:val="pc"/>
            </w:pPr>
            <w:r>
              <w:rPr>
                <w:b/>
                <w:bCs/>
                <w:sz w:val="20"/>
                <w:szCs w:val="20"/>
              </w:rPr>
              <w:t> </w:t>
            </w:r>
          </w:p>
          <w:p w:rsidR="00000000" w:rsidRDefault="005B7C14">
            <w:pPr>
              <w:pStyle w:val="pc"/>
            </w:pPr>
            <w:r>
              <w:rPr>
                <w:b/>
                <w:bCs/>
                <w:sz w:val="20"/>
                <w:szCs w:val="20"/>
              </w:rPr>
              <w:t> </w:t>
            </w:r>
          </w:p>
          <w:p w:rsidR="00000000" w:rsidRDefault="005B7C14">
            <w:pPr>
              <w:pStyle w:val="pc"/>
            </w:pPr>
            <w:r>
              <w:rPr>
                <w:b/>
                <w:bCs/>
                <w:sz w:val="20"/>
                <w:szCs w:val="20"/>
              </w:rPr>
              <w:t> </w:t>
            </w:r>
          </w:p>
          <w:p w:rsidR="00000000" w:rsidRDefault="005B7C14">
            <w:pPr>
              <w:pStyle w:val="pc"/>
            </w:pPr>
            <w:r>
              <w:rPr>
                <w:b/>
                <w:bCs/>
                <w:sz w:val="20"/>
                <w:szCs w:val="20"/>
              </w:rPr>
              <w:t> </w:t>
            </w:r>
          </w:p>
          <w:p w:rsidR="00000000" w:rsidRDefault="005B7C14">
            <w:pPr>
              <w:pStyle w:val="pc"/>
            </w:pPr>
            <w:r>
              <w:rPr>
                <w:b/>
                <w:bCs/>
                <w:sz w:val="20"/>
                <w:szCs w:val="20"/>
              </w:rPr>
              <w:t> </w:t>
            </w:r>
          </w:p>
          <w:p w:rsidR="00000000" w:rsidRDefault="005B7C14">
            <w:pPr>
              <w:pStyle w:val="pc"/>
            </w:pPr>
            <w:r>
              <w:rPr>
                <w:b/>
                <w:bCs/>
                <w:sz w:val="20"/>
                <w:szCs w:val="20"/>
              </w:rPr>
              <w:t> </w:t>
            </w:r>
          </w:p>
          <w:p w:rsidR="00000000" w:rsidRDefault="005B7C14">
            <w:pPr>
              <w:pStyle w:val="pc"/>
            </w:pPr>
            <w:r>
              <w:rPr>
                <w:b/>
                <w:bCs/>
                <w:sz w:val="20"/>
                <w:szCs w:val="20"/>
              </w:rPr>
              <w:t> </w:t>
            </w:r>
          </w:p>
          <w:p w:rsidR="00000000" w:rsidRDefault="005B7C14">
            <w:pPr>
              <w:pStyle w:val="pc"/>
            </w:pPr>
            <w:r>
              <w:rPr>
                <w:b/>
                <w:bCs/>
                <w:sz w:val="20"/>
                <w:szCs w:val="20"/>
              </w:rPr>
              <w:t> </w:t>
            </w:r>
          </w:p>
          <w:p w:rsidR="00000000" w:rsidRDefault="005B7C14">
            <w:pPr>
              <w:pStyle w:val="pc"/>
            </w:pPr>
            <w:r>
              <w:rPr>
                <w:b/>
                <w:bCs/>
                <w:sz w:val="20"/>
                <w:szCs w:val="20"/>
              </w:rPr>
              <w:t> </w:t>
            </w:r>
          </w:p>
          <w:p w:rsidR="00000000" w:rsidRDefault="005B7C14">
            <w:pPr>
              <w:pStyle w:val="pc"/>
            </w:pPr>
            <w:r>
              <w:rPr>
                <w:b/>
                <w:bCs/>
                <w:sz w:val="20"/>
                <w:szCs w:val="20"/>
              </w:rPr>
              <w:t> </w:t>
            </w:r>
          </w:p>
          <w:p w:rsidR="00000000" w:rsidRDefault="005B7C14">
            <w:pPr>
              <w:pStyle w:val="pc"/>
            </w:pPr>
            <w:r>
              <w:rPr>
                <w:b/>
                <w:bCs/>
                <w:sz w:val="20"/>
                <w:szCs w:val="20"/>
              </w:rPr>
              <w:t> </w:t>
            </w:r>
          </w:p>
          <w:p w:rsidR="00000000" w:rsidRDefault="005B7C14">
            <w:pPr>
              <w:pStyle w:val="pc"/>
            </w:pPr>
            <w:r>
              <w:rPr>
                <w:b/>
                <w:bCs/>
                <w:sz w:val="20"/>
                <w:szCs w:val="20"/>
              </w:rPr>
              <w:t> </w:t>
            </w:r>
          </w:p>
          <w:p w:rsidR="00000000" w:rsidRDefault="005B7C14">
            <w:pPr>
              <w:pStyle w:val="pc"/>
            </w:pPr>
            <w:r>
              <w:rPr>
                <w:b/>
                <w:bCs/>
                <w:sz w:val="20"/>
                <w:szCs w:val="20"/>
              </w:rPr>
              <w:t> </w:t>
            </w:r>
          </w:p>
          <w:p w:rsidR="00000000" w:rsidRDefault="005B7C14">
            <w:pPr>
              <w:pStyle w:val="pc"/>
            </w:pPr>
            <w:r>
              <w:rPr>
                <w:b/>
                <w:bCs/>
                <w:sz w:val="20"/>
                <w:szCs w:val="20"/>
              </w:rPr>
              <w:t> </w:t>
            </w:r>
          </w:p>
          <w:p w:rsidR="00000000" w:rsidRDefault="005B7C14">
            <w:pPr>
              <w:pStyle w:val="pji"/>
            </w:pPr>
            <w:r>
              <w:rPr>
                <w:rStyle w:val="s0"/>
                <w:sz w:val="20"/>
                <w:szCs w:val="20"/>
              </w:rPr>
              <w:t xml:space="preserve">В целях определения даты совершения </w:t>
            </w:r>
            <w:r>
              <w:rPr>
                <w:sz w:val="20"/>
                <w:szCs w:val="20"/>
              </w:rPr>
              <w:t xml:space="preserve">оборота по реализации </w:t>
            </w:r>
            <w:r>
              <w:rPr>
                <w:rStyle w:val="s0"/>
                <w:sz w:val="20"/>
                <w:szCs w:val="20"/>
              </w:rPr>
              <w:t>услуг связи, коммунальных услуг, услуг по предоставлению кредита (займа, микрокредита), а также облагаемых НДС банковских операций.</w:t>
            </w:r>
          </w:p>
          <w:p w:rsidR="00000000" w:rsidRDefault="005B7C14">
            <w:pPr>
              <w:pStyle w:val="pji"/>
            </w:pPr>
            <w:r>
              <w:rPr>
                <w:rStyle w:val="s0"/>
                <w:color w:val="auto"/>
                <w:sz w:val="20"/>
                <w:szCs w:val="20"/>
              </w:rPr>
              <w:t> </w:t>
            </w:r>
          </w:p>
          <w:p w:rsidR="00000000" w:rsidRDefault="005B7C14">
            <w:pPr>
              <w:pStyle w:val="pji"/>
            </w:pPr>
            <w:r>
              <w:rPr>
                <w:sz w:val="20"/>
                <w:szCs w:val="20"/>
              </w:rPr>
              <w:t>В целях признания облагаемым оборотом по реализации раб</w:t>
            </w:r>
            <w:r>
              <w:rPr>
                <w:sz w:val="20"/>
                <w:szCs w:val="20"/>
              </w:rPr>
              <w:t>от, услуг в случае получения предоплаты (независимо от формы расчета) за такие работы, услуги.</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В целях определения даты совершения оборота по реализации работ, услуг, приобретенных от нерезидента, по дате подписания документов.</w:t>
            </w:r>
          </w:p>
          <w:p w:rsidR="00000000" w:rsidRDefault="005B7C14">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238</w:t>
            </w:r>
          </w:p>
          <w:p w:rsidR="00000000" w:rsidRDefault="005B7C14">
            <w:pPr>
              <w:pStyle w:val="pji"/>
            </w:pPr>
            <w:r>
              <w:rPr>
                <w:sz w:val="20"/>
                <w:szCs w:val="20"/>
              </w:rPr>
              <w:t xml:space="preserve">пункт 7 </w:t>
            </w:r>
          </w:p>
          <w:p w:rsidR="00000000" w:rsidRDefault="005B7C14">
            <w:pPr>
              <w:pStyle w:val="pji"/>
            </w:pPr>
            <w:r>
              <w:rPr>
                <w:sz w:val="20"/>
                <w:szCs w:val="20"/>
              </w:rPr>
              <w:t>дополнить пунктом 9-1</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пункт 10 подпункт 3)</w:t>
            </w:r>
          </w:p>
          <w:p w:rsidR="00000000" w:rsidRDefault="005B7C14">
            <w:pPr>
              <w:pStyle w:val="pji"/>
            </w:pPr>
            <w:r>
              <w:rPr>
                <w:sz w:val="20"/>
                <w:szCs w:val="20"/>
              </w:rPr>
              <w:t> </w:t>
            </w:r>
          </w:p>
          <w:p w:rsidR="00000000" w:rsidRDefault="005B7C14">
            <w:pPr>
              <w:pStyle w:val="pji"/>
            </w:pPr>
            <w:r>
              <w:rPr>
                <w:sz w:val="20"/>
                <w:szCs w:val="20"/>
              </w:rPr>
              <w:t>63)</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238. </w:t>
            </w:r>
            <w:r>
              <w:rPr>
                <w:sz w:val="20"/>
                <w:szCs w:val="20"/>
              </w:rPr>
              <w:t xml:space="preserve">Размер облагаемого оборота </w:t>
            </w:r>
          </w:p>
          <w:p w:rsidR="00000000" w:rsidRDefault="005B7C14">
            <w:pPr>
              <w:pStyle w:val="pji"/>
            </w:pPr>
            <w:r>
              <w:rPr>
                <w:sz w:val="20"/>
                <w:szCs w:val="20"/>
              </w:rPr>
              <w:t>…</w:t>
            </w:r>
          </w:p>
          <w:p w:rsidR="00000000" w:rsidRDefault="005B7C14">
            <w:pPr>
              <w:pStyle w:val="pji"/>
            </w:pPr>
            <w:r>
              <w:rPr>
                <w:rStyle w:val="s0"/>
                <w:color w:val="auto"/>
                <w:sz w:val="20"/>
                <w:szCs w:val="20"/>
              </w:rPr>
              <w:t>7. Если иное не установлено настоящим пунктом, в размер облагаемого оборота включаются суммы акциза по подакцизным товарам.</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В размер облагаемого оборота не включается сумма акциза при соблюдении одновременно следующих услови</w:t>
            </w:r>
            <w:r>
              <w:rPr>
                <w:rStyle w:val="s0"/>
                <w:b/>
                <w:bCs/>
                <w:color w:val="auto"/>
                <w:sz w:val="20"/>
                <w:szCs w:val="20"/>
              </w:rPr>
              <w:t>й:</w:t>
            </w:r>
          </w:p>
          <w:p w:rsidR="00000000" w:rsidRDefault="005B7C14">
            <w:pPr>
              <w:pStyle w:val="pji"/>
            </w:pPr>
            <w:r>
              <w:rPr>
                <w:rStyle w:val="s0"/>
                <w:b/>
                <w:bCs/>
                <w:color w:val="auto"/>
                <w:sz w:val="20"/>
                <w:szCs w:val="20"/>
              </w:rPr>
              <w:t xml:space="preserve">1) товар является продуктом переработки, указанным в </w:t>
            </w:r>
            <w:hyperlink r:id="rId101" w:history="1">
              <w:r>
                <w:rPr>
                  <w:rStyle w:val="a4"/>
                  <w:b/>
                  <w:bCs/>
                  <w:color w:val="0000FF"/>
                  <w:sz w:val="20"/>
                  <w:szCs w:val="20"/>
                  <w:u w:val="single"/>
                </w:rPr>
                <w:t>подпункте 5) статьи 279</w:t>
              </w:r>
            </w:hyperlink>
            <w:r>
              <w:rPr>
                <w:rStyle w:val="s0"/>
                <w:b/>
                <w:bCs/>
                <w:color w:val="auto"/>
                <w:sz w:val="20"/>
                <w:szCs w:val="20"/>
              </w:rPr>
              <w:t xml:space="preserve"> настоящего Кодекса, произведенным из сырой нефти, переданной на давальческой</w:t>
            </w:r>
            <w:r>
              <w:rPr>
                <w:rStyle w:val="s0"/>
                <w:b/>
                <w:bCs/>
                <w:color w:val="auto"/>
                <w:sz w:val="20"/>
                <w:szCs w:val="20"/>
              </w:rPr>
              <w:t xml:space="preserve"> основе переработчику;</w:t>
            </w:r>
          </w:p>
          <w:p w:rsidR="00000000" w:rsidRDefault="005B7C14">
            <w:pPr>
              <w:pStyle w:val="pji"/>
            </w:pPr>
            <w:r>
              <w:rPr>
                <w:rStyle w:val="s0"/>
                <w:b/>
                <w:bCs/>
                <w:color w:val="auto"/>
                <w:sz w:val="20"/>
                <w:szCs w:val="20"/>
              </w:rPr>
              <w:t>2) уплата суммы акциза осуществлена лицом, который произвел подакцизный товар, указанный в подпункте 5) статьи 279 настоящего Кодекса, из сырой нефти, переданной ему на давальческой основе.</w:t>
            </w:r>
          </w:p>
          <w:p w:rsidR="00000000" w:rsidRDefault="005B7C14">
            <w:pPr>
              <w:pStyle w:val="pji"/>
            </w:pPr>
            <w:r>
              <w:rPr>
                <w:b/>
                <w:bCs/>
                <w:sz w:val="20"/>
                <w:szCs w:val="20"/>
              </w:rPr>
              <w:t> </w:t>
            </w:r>
          </w:p>
          <w:p w:rsidR="00000000" w:rsidRDefault="005B7C14">
            <w:pPr>
              <w:pStyle w:val="pji"/>
            </w:pPr>
            <w:r>
              <w:rPr>
                <w:b/>
                <w:bCs/>
                <w:sz w:val="20"/>
                <w:szCs w:val="20"/>
              </w:rPr>
              <w:t>9-1 отсутствует</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b/>
                <w:bCs/>
                <w:sz w:val="20"/>
                <w:szCs w:val="20"/>
              </w:rPr>
              <w:t xml:space="preserve">10. </w:t>
            </w:r>
            <w:r>
              <w:rPr>
                <w:rStyle w:val="s0"/>
                <w:sz w:val="20"/>
                <w:szCs w:val="20"/>
              </w:rPr>
              <w:t>При передаче имущ</w:t>
            </w:r>
            <w:r>
              <w:rPr>
                <w:rStyle w:val="s0"/>
                <w:sz w:val="20"/>
                <w:szCs w:val="20"/>
              </w:rPr>
              <w:t>ества в финансовый лизинг,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определяется:</w:t>
            </w:r>
          </w:p>
          <w:p w:rsidR="00000000" w:rsidRDefault="005B7C14">
            <w:pPr>
              <w:pStyle w:val="pji"/>
            </w:pPr>
            <w:r>
              <w:rPr>
                <w:rStyle w:val="s0"/>
                <w:color w:val="auto"/>
                <w:sz w:val="20"/>
                <w:szCs w:val="20"/>
              </w:rPr>
              <w:t>3) на дат</w:t>
            </w:r>
            <w:r>
              <w:rPr>
                <w:rStyle w:val="s0"/>
                <w:color w:val="auto"/>
                <w:sz w:val="20"/>
                <w:szCs w:val="20"/>
              </w:rPr>
              <w:t xml:space="preserve">у совершения оборота, указанную в </w:t>
            </w:r>
            <w:hyperlink r:id="rId102" w:history="1">
              <w:r>
                <w:rPr>
                  <w:rStyle w:val="a4"/>
                  <w:color w:val="0000FF"/>
                  <w:sz w:val="20"/>
                  <w:szCs w:val="20"/>
                  <w:u w:val="single"/>
                </w:rPr>
                <w:t>подпункте 3) пункта 6 статьи 237</w:t>
              </w:r>
            </w:hyperlink>
            <w:r>
              <w:rPr>
                <w:rStyle w:val="s0"/>
                <w:color w:val="auto"/>
                <w:sz w:val="20"/>
                <w:szCs w:val="20"/>
              </w:rPr>
              <w:t xml:space="preserve"> настоящего Кодекса, как разница между общей суммой всех лизинговых платежей, </w:t>
            </w:r>
            <w:r>
              <w:rPr>
                <w:rStyle w:val="s0"/>
                <w:b/>
                <w:bCs/>
                <w:color w:val="auto"/>
                <w:sz w:val="20"/>
                <w:szCs w:val="20"/>
              </w:rPr>
              <w:t>подлежащих получению</w:t>
            </w:r>
            <w:r>
              <w:rPr>
                <w:rStyle w:val="s0"/>
                <w:color w:val="auto"/>
                <w:sz w:val="20"/>
                <w:szCs w:val="20"/>
              </w:rPr>
              <w:t xml:space="preserve"> по договору финансового лизинга, без включения в них суммы вознаграждения по финансовому лизингу и налога на добавленную стоимость и размером облагаемого оборота, определяемым как сумма размеров облагаемых оборотов, приходящихся на пре</w:t>
            </w:r>
            <w:r>
              <w:rPr>
                <w:rStyle w:val="s0"/>
                <w:color w:val="auto"/>
                <w:sz w:val="20"/>
                <w:szCs w:val="20"/>
              </w:rPr>
              <w:t>дыдущие даты совершения оборота по реализации согласно данному договору.</w:t>
            </w:r>
          </w:p>
          <w:p w:rsidR="00000000" w:rsidRDefault="005B7C14">
            <w:pPr>
              <w:pStyle w:val="pji"/>
            </w:pPr>
            <w:r>
              <w:rPr>
                <w:rStyle w:val="s0"/>
                <w:color w:val="auto"/>
                <w:sz w:val="20"/>
                <w:szCs w:val="20"/>
              </w:rPr>
              <w:t>…</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238. </w:t>
            </w:r>
            <w:r>
              <w:rPr>
                <w:sz w:val="20"/>
                <w:szCs w:val="20"/>
              </w:rPr>
              <w:t xml:space="preserve">Размер облагаемого оборота </w:t>
            </w:r>
          </w:p>
          <w:p w:rsidR="00000000" w:rsidRDefault="005B7C14">
            <w:pPr>
              <w:pStyle w:val="pji"/>
            </w:pPr>
            <w:r>
              <w:rPr>
                <w:sz w:val="20"/>
                <w:szCs w:val="20"/>
              </w:rPr>
              <w:t>…</w:t>
            </w:r>
          </w:p>
          <w:p w:rsidR="00000000" w:rsidRDefault="005B7C14">
            <w:pPr>
              <w:pStyle w:val="pji"/>
            </w:pPr>
            <w:r>
              <w:rPr>
                <w:rStyle w:val="s0"/>
                <w:color w:val="auto"/>
                <w:sz w:val="20"/>
                <w:szCs w:val="20"/>
              </w:rPr>
              <w:t>7. Если иное не установлено настоящим пунктом, в размер облагаемого оборота включаются суммы акциза по подакцизным товарам.</w:t>
            </w:r>
          </w:p>
          <w:p w:rsidR="00000000" w:rsidRDefault="005B7C14">
            <w:pPr>
              <w:pStyle w:val="pji"/>
            </w:pPr>
            <w:r>
              <w:rPr>
                <w:rStyle w:val="s0"/>
                <w:b/>
                <w:bCs/>
                <w:color w:val="auto"/>
                <w:sz w:val="20"/>
                <w:szCs w:val="20"/>
              </w:rPr>
              <w:t>В размер облаг</w:t>
            </w:r>
            <w:r>
              <w:rPr>
                <w:rStyle w:val="s0"/>
                <w:b/>
                <w:bCs/>
                <w:color w:val="auto"/>
                <w:sz w:val="20"/>
                <w:szCs w:val="20"/>
              </w:rPr>
              <w:t xml:space="preserve">аемого оборота производителя подакцизного товара, указанного в </w:t>
            </w:r>
            <w:hyperlink r:id="rId103" w:history="1">
              <w:r>
                <w:rPr>
                  <w:rStyle w:val="a4"/>
                  <w:b/>
                  <w:bCs/>
                  <w:color w:val="0000FF"/>
                  <w:sz w:val="20"/>
                  <w:szCs w:val="20"/>
                  <w:u w:val="single"/>
                </w:rPr>
                <w:t>подпункте 5) статьи 279</w:t>
              </w:r>
            </w:hyperlink>
            <w:r>
              <w:rPr>
                <w:rStyle w:val="s0"/>
                <w:b/>
                <w:bCs/>
                <w:color w:val="auto"/>
                <w:sz w:val="20"/>
                <w:szCs w:val="20"/>
              </w:rPr>
              <w:t xml:space="preserve"> настоящего Кодекса, оказывающего услуги по переработке давальческого </w:t>
            </w:r>
            <w:r>
              <w:rPr>
                <w:rStyle w:val="s0"/>
                <w:b/>
                <w:bCs/>
                <w:color w:val="auto"/>
                <w:sz w:val="20"/>
                <w:szCs w:val="20"/>
              </w:rPr>
              <w:t>сырья, не включается сумма акциза, подлежащая уплате (уплаченная) в соответствии с положениями настоящего Кодекса при передаче таких товаров, являющихся продуктом переработки давальческого сырья.</w:t>
            </w:r>
          </w:p>
          <w:p w:rsidR="00000000" w:rsidRDefault="005B7C14">
            <w:pPr>
              <w:pStyle w:val="pji"/>
            </w:pPr>
            <w:r>
              <w:t> </w:t>
            </w:r>
          </w:p>
          <w:p w:rsidR="00000000" w:rsidRDefault="005B7C14">
            <w:pPr>
              <w:pStyle w:val="pji"/>
            </w:pPr>
            <w:r>
              <w:rPr>
                <w:sz w:val="20"/>
                <w:szCs w:val="20"/>
              </w:rPr>
              <w:t> </w:t>
            </w:r>
            <w:r>
              <w:rPr>
                <w:b/>
                <w:bCs/>
                <w:sz w:val="20"/>
                <w:szCs w:val="20"/>
              </w:rPr>
              <w:t>9-1. При реализации физическому лицу автомобилей, приобре</w:t>
            </w:r>
            <w:r>
              <w:rPr>
                <w:b/>
                <w:bCs/>
                <w:sz w:val="20"/>
                <w:szCs w:val="20"/>
              </w:rPr>
              <w:t>тенных юридическим лицом у физических лиц, оборот по реализации определяется как положительная разница между стоимостью реализации и стоимостью приобретения автомобилей</w:t>
            </w:r>
          </w:p>
          <w:p w:rsidR="00000000" w:rsidRDefault="005B7C14">
            <w:pPr>
              <w:pStyle w:val="pji"/>
            </w:pPr>
            <w:r>
              <w:rPr>
                <w:b/>
                <w:bCs/>
                <w:sz w:val="20"/>
                <w:szCs w:val="20"/>
              </w:rPr>
              <w:t xml:space="preserve">10. </w:t>
            </w:r>
            <w:r>
              <w:rPr>
                <w:rStyle w:val="s0"/>
                <w:sz w:val="20"/>
                <w:szCs w:val="20"/>
              </w:rPr>
              <w:t>При передаче имущества в финансовый лизинг, подлежащего получению лизингополучателе</w:t>
            </w:r>
            <w:r>
              <w:rPr>
                <w:rStyle w:val="s0"/>
                <w:sz w:val="20"/>
                <w:szCs w:val="20"/>
              </w:rPr>
              <w:t>м в качестве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определяется:</w:t>
            </w:r>
          </w:p>
          <w:p w:rsidR="00000000" w:rsidRDefault="005B7C14">
            <w:pPr>
              <w:pStyle w:val="pji"/>
            </w:pPr>
            <w:r>
              <w:rPr>
                <w:rStyle w:val="s0"/>
                <w:color w:val="auto"/>
                <w:sz w:val="20"/>
                <w:szCs w:val="20"/>
              </w:rPr>
              <w:t>…</w:t>
            </w:r>
          </w:p>
          <w:p w:rsidR="00000000" w:rsidRDefault="005B7C14">
            <w:pPr>
              <w:pStyle w:val="pji"/>
            </w:pPr>
            <w:r>
              <w:rPr>
                <w:rStyle w:val="s0"/>
                <w:color w:val="auto"/>
                <w:sz w:val="20"/>
                <w:szCs w:val="20"/>
              </w:rPr>
              <w:t xml:space="preserve">3) на дату совершения оборота, указанную в </w:t>
            </w:r>
            <w:hyperlink r:id="rId104" w:history="1">
              <w:r>
                <w:rPr>
                  <w:rStyle w:val="a4"/>
                  <w:color w:val="0000FF"/>
                  <w:sz w:val="20"/>
                  <w:szCs w:val="20"/>
                  <w:u w:val="single"/>
                </w:rPr>
                <w:t>подпункте 3) пункта 6 статьи 237</w:t>
              </w:r>
            </w:hyperlink>
            <w:r>
              <w:rPr>
                <w:rStyle w:val="s0"/>
                <w:color w:val="auto"/>
                <w:sz w:val="20"/>
                <w:szCs w:val="20"/>
              </w:rPr>
              <w:t xml:space="preserve"> настоящего Кодекса, как разница между общей суммой всех лизинговых платежей, </w:t>
            </w:r>
            <w:r>
              <w:rPr>
                <w:rStyle w:val="s0"/>
                <w:b/>
                <w:bCs/>
                <w:color w:val="auto"/>
                <w:sz w:val="20"/>
                <w:szCs w:val="20"/>
              </w:rPr>
              <w:t>полученных (подлежащих получению)</w:t>
            </w:r>
            <w:r>
              <w:rPr>
                <w:rStyle w:val="s0"/>
                <w:color w:val="auto"/>
                <w:sz w:val="20"/>
                <w:szCs w:val="20"/>
              </w:rPr>
              <w:t xml:space="preserve"> по договору </w:t>
            </w:r>
            <w:r>
              <w:rPr>
                <w:rStyle w:val="s0"/>
                <w:color w:val="auto"/>
                <w:sz w:val="20"/>
                <w:szCs w:val="20"/>
              </w:rPr>
              <w:t>финансового лизинга, без включения в них суммы вознаграждения по финансовому лизингу и налога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 оборота п</w:t>
            </w:r>
            <w:r>
              <w:rPr>
                <w:rStyle w:val="s0"/>
                <w:color w:val="auto"/>
                <w:sz w:val="20"/>
                <w:szCs w:val="20"/>
              </w:rPr>
              <w:t>о реализации согласно данному договору.</w:t>
            </w:r>
          </w:p>
          <w:p w:rsidR="00000000" w:rsidRDefault="005B7C14">
            <w:pPr>
              <w:pStyle w:val="pji"/>
            </w:pPr>
            <w:r>
              <w:rPr>
                <w:rStyle w:val="s0"/>
                <w:color w:val="auto"/>
                <w:sz w:val="20"/>
                <w:szCs w:val="20"/>
              </w:rPr>
              <w:t>…</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shd w:val="clear" w:color="auto" w:fill="FFFF00"/>
              </w:rPr>
              <w:t>Пункт 7 статьи 238 Налогового Кодекса РК вводится в действие с 01.01.2009 года.</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r>
              <w:rPr>
                <w:rStyle w:val="s0"/>
                <w:b/>
                <w:bCs/>
                <w:color w:val="auto"/>
                <w:sz w:val="20"/>
                <w:szCs w:val="20"/>
                <w:shd w:val="clear" w:color="auto" w:fill="FFFF00"/>
              </w:rPr>
              <w:t xml:space="preserve">Пункт 9,10 статьи 238 Налогового Кодекса РК </w:t>
            </w:r>
            <w:r>
              <w:rPr>
                <w:b/>
                <w:bCs/>
                <w:sz w:val="20"/>
                <w:szCs w:val="20"/>
                <w:shd w:val="clear" w:color="auto" w:fill="FFFF00"/>
              </w:rPr>
              <w:t>вводится в действие с 01.01.2014 года.</w:t>
            </w:r>
          </w:p>
          <w:p w:rsidR="00000000" w:rsidRDefault="005B7C14">
            <w:pPr>
              <w:pStyle w:val="pji"/>
            </w:pPr>
            <w: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В целях приведения в соответствие со статьей 78 Налогового кодекса.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243</w:t>
            </w:r>
          </w:p>
          <w:p w:rsidR="00000000" w:rsidRDefault="005B7C14">
            <w:pPr>
              <w:pStyle w:val="pji"/>
            </w:pPr>
            <w:r>
              <w:rPr>
                <w:sz w:val="20"/>
                <w:szCs w:val="20"/>
              </w:rPr>
              <w:t>дополнить пунктом 3</w:t>
            </w:r>
          </w:p>
          <w:p w:rsidR="00000000" w:rsidRDefault="005B7C14">
            <w:pPr>
              <w:pStyle w:val="pji"/>
            </w:pPr>
            <w:r>
              <w:rPr>
                <w:sz w:val="20"/>
                <w:szCs w:val="20"/>
              </w:rPr>
              <w:t>64)</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243. </w:t>
            </w:r>
            <w:r>
              <w:rPr>
                <w:sz w:val="20"/>
                <w:szCs w:val="20"/>
              </w:rPr>
              <w:t>Подтверждение экспорта товаров</w:t>
            </w:r>
            <w:r>
              <w:rPr>
                <w:b/>
                <w:bCs/>
                <w:sz w:val="20"/>
                <w:szCs w:val="20"/>
              </w:rPr>
              <w:t xml:space="preserve"> </w:t>
            </w:r>
          </w:p>
          <w:p w:rsidR="00000000" w:rsidRDefault="005B7C14">
            <w:pPr>
              <w:pStyle w:val="pji"/>
            </w:pPr>
            <w:r>
              <w:rPr>
                <w:b/>
                <w:bCs/>
                <w:sz w:val="20"/>
                <w:szCs w:val="20"/>
              </w:rPr>
              <w:t> </w:t>
            </w:r>
          </w:p>
          <w:p w:rsidR="00000000" w:rsidRDefault="005B7C14">
            <w:pPr>
              <w:pStyle w:val="pji"/>
            </w:pPr>
            <w:r>
              <w:rPr>
                <w:b/>
                <w:bCs/>
                <w:sz w:val="20"/>
                <w:szCs w:val="20"/>
              </w:rPr>
              <w:t>3. отсутствует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3.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w:t>
            </w:r>
            <w:r>
              <w:rPr>
                <w:b/>
                <w:bCs/>
                <w:sz w:val="20"/>
                <w:szCs w:val="20"/>
              </w:rPr>
              <w:t>ации на товары в виде электронного документа, предусмотренной настоящим пунктом, представление документов, установленных подпунктами 2), 3) пункта 1 и 1), 2) пункта 2 настоящей статьи, не требуется.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01.01.2014 года.</w:t>
            </w:r>
          </w:p>
          <w:p w:rsidR="00000000" w:rsidRDefault="005B7C14">
            <w:pPr>
              <w:pStyle w:val="pji"/>
            </w:pPr>
            <w:r>
              <w:rPr>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244</w:t>
            </w:r>
          </w:p>
          <w:p w:rsidR="00000000" w:rsidRDefault="005B7C14">
            <w:pPr>
              <w:pStyle w:val="pji"/>
            </w:pPr>
            <w:r>
              <w:rPr>
                <w:sz w:val="20"/>
                <w:szCs w:val="20"/>
              </w:rPr>
              <w:t>дополнить пунктом 4</w:t>
            </w:r>
          </w:p>
          <w:p w:rsidR="00000000" w:rsidRDefault="005B7C14">
            <w:pPr>
              <w:pStyle w:val="pji"/>
            </w:pPr>
            <w:r>
              <w:rPr>
                <w:sz w:val="20"/>
                <w:szCs w:val="20"/>
              </w:rPr>
              <w:t> </w:t>
            </w:r>
          </w:p>
          <w:p w:rsidR="00000000" w:rsidRDefault="005B7C14">
            <w:pPr>
              <w:pStyle w:val="pji"/>
            </w:pPr>
            <w:r>
              <w:rPr>
                <w:sz w:val="20"/>
                <w:szCs w:val="20"/>
              </w:rPr>
              <w:t>65)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244. </w:t>
            </w:r>
            <w:r>
              <w:rPr>
                <w:sz w:val="20"/>
                <w:szCs w:val="20"/>
              </w:rPr>
              <w:t>Налогообложение международных перевозок</w:t>
            </w:r>
          </w:p>
          <w:p w:rsidR="00000000" w:rsidRDefault="005B7C14">
            <w:pPr>
              <w:pStyle w:val="pji"/>
            </w:pPr>
            <w:r>
              <w:rPr>
                <w:sz w:val="20"/>
                <w:szCs w:val="20"/>
              </w:rPr>
              <w:t> </w:t>
            </w:r>
          </w:p>
          <w:p w:rsidR="00000000" w:rsidRDefault="005B7C14">
            <w:pPr>
              <w:pStyle w:val="pji"/>
            </w:pPr>
            <w:r>
              <w:rPr>
                <w:b/>
                <w:bCs/>
                <w:sz w:val="20"/>
                <w:szCs w:val="20"/>
              </w:rPr>
              <w:t>4. отсутствует</w:t>
            </w:r>
          </w:p>
          <w:p w:rsidR="00000000" w:rsidRDefault="005B7C14">
            <w:pPr>
              <w:pStyle w:val="pji"/>
            </w:pPr>
            <w:r>
              <w:rPr>
                <w:b/>
                <w:bCs/>
                <w:sz w:val="20"/>
                <w:szCs w:val="20"/>
              </w:rP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244. </w:t>
            </w:r>
            <w:r>
              <w:rPr>
                <w:sz w:val="20"/>
                <w:szCs w:val="20"/>
              </w:rPr>
              <w:t>Налогообложение международных перевозок</w:t>
            </w:r>
          </w:p>
          <w:p w:rsidR="00000000" w:rsidRDefault="005B7C14">
            <w:pPr>
              <w:pStyle w:val="pji"/>
            </w:pPr>
            <w:r>
              <w:rPr>
                <w:sz w:val="20"/>
                <w:szCs w:val="20"/>
              </w:rPr>
              <w:t> </w:t>
            </w:r>
          </w:p>
          <w:p w:rsidR="00000000" w:rsidRDefault="005B7C14">
            <w:pPr>
              <w:pStyle w:val="pji"/>
            </w:pPr>
            <w:r>
              <w:rPr>
                <w:b/>
                <w:bCs/>
                <w:sz w:val="20"/>
                <w:szCs w:val="20"/>
              </w:rPr>
              <w:t xml:space="preserve">4. Декларация на товары в виде электронного документа, по которой в информационных системах </w:t>
            </w:r>
            <w:r>
              <w:rPr>
                <w:b/>
                <w:bCs/>
                <w:sz w:val="20"/>
                <w:szCs w:val="20"/>
              </w:rPr>
              <w:t>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w:t>
            </w:r>
            <w:r>
              <w:rPr>
                <w:b/>
                <w:bCs/>
                <w:sz w:val="20"/>
                <w:szCs w:val="20"/>
              </w:rPr>
              <w:t>ие документов, установленных абзацем седьмым подпункта 1) пункта 3 настоящей статьи, не требуется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01.01.2014 года.</w:t>
            </w:r>
          </w:p>
          <w:p w:rsidR="00000000" w:rsidRDefault="005B7C14">
            <w:pPr>
              <w:pStyle w:val="pji"/>
            </w:pPr>
            <w:r>
              <w:rPr>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244-2</w:t>
            </w:r>
          </w:p>
          <w:p w:rsidR="00000000" w:rsidRDefault="005B7C14">
            <w:pPr>
              <w:pStyle w:val="pji"/>
            </w:pPr>
            <w:r>
              <w:rPr>
                <w:sz w:val="20"/>
                <w:szCs w:val="20"/>
              </w:rPr>
              <w:t>дополнить пунктом 2-1</w:t>
            </w:r>
          </w:p>
          <w:p w:rsidR="00000000" w:rsidRDefault="005B7C14">
            <w:pPr>
              <w:pStyle w:val="pji"/>
            </w:pPr>
            <w:r>
              <w:rPr>
                <w:sz w:val="20"/>
                <w:szCs w:val="20"/>
              </w:rPr>
              <w:t> </w:t>
            </w:r>
          </w:p>
          <w:p w:rsidR="00000000" w:rsidRDefault="005B7C14">
            <w:pPr>
              <w:pStyle w:val="pji"/>
            </w:pPr>
            <w:r>
              <w:rPr>
                <w:sz w:val="20"/>
                <w:szCs w:val="20"/>
              </w:rPr>
              <w:t>66)</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244-2. </w:t>
            </w:r>
            <w:r>
              <w:rPr>
                <w:sz w:val="20"/>
                <w:szCs w:val="20"/>
              </w:rPr>
              <w:t>Налогообложение товаров, реализуемых на территорию специальной экономической зоны</w:t>
            </w:r>
          </w:p>
          <w:p w:rsidR="00000000" w:rsidRDefault="005B7C14">
            <w:pPr>
              <w:pStyle w:val="pji"/>
            </w:pPr>
            <w:r>
              <w:rPr>
                <w:b/>
                <w:bCs/>
                <w:sz w:val="20"/>
                <w:szCs w:val="20"/>
              </w:rPr>
              <w:t> </w:t>
            </w:r>
          </w:p>
          <w:p w:rsidR="00000000" w:rsidRDefault="005B7C14">
            <w:pPr>
              <w:pStyle w:val="pji"/>
            </w:pPr>
            <w:r>
              <w:rPr>
                <w:b/>
                <w:bCs/>
                <w:sz w:val="20"/>
                <w:szCs w:val="20"/>
              </w:rPr>
              <w:t>2-1. отсутствует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244-2. </w:t>
            </w:r>
            <w:r>
              <w:rPr>
                <w:sz w:val="20"/>
                <w:szCs w:val="20"/>
              </w:rPr>
              <w:t>Налогообложение товаров, реализуемых на территорию специальной экономической зоны</w:t>
            </w:r>
          </w:p>
          <w:p w:rsidR="00000000" w:rsidRDefault="005B7C14">
            <w:pPr>
              <w:pStyle w:val="pji"/>
            </w:pPr>
            <w:r>
              <w:rPr>
                <w:b/>
                <w:bCs/>
                <w:sz w:val="20"/>
                <w:szCs w:val="20"/>
              </w:rPr>
              <w:t> </w:t>
            </w:r>
          </w:p>
          <w:p w:rsidR="00000000" w:rsidRDefault="005B7C14">
            <w:pPr>
              <w:pStyle w:val="pji"/>
            </w:pPr>
            <w:r>
              <w:rPr>
                <w:b/>
                <w:bCs/>
                <w:sz w:val="20"/>
                <w:szCs w:val="20"/>
              </w:rPr>
              <w:t>2-1. Декларация на товары в виде электронного документа,</w:t>
            </w:r>
            <w:r>
              <w:rPr>
                <w:b/>
                <w:bCs/>
                <w:sz w:val="20"/>
                <w:szCs w:val="20"/>
              </w:rPr>
              <w:t xml:space="preserve"> полученная налоговыми органами по информационным каналам связи от таможенных органов, также является документом, подтверждающим обороты, облагаемые по нулевой ставке. При наличии декларации на товары в виде электронного документа, предусмотренной настоящи</w:t>
            </w:r>
            <w:r>
              <w:rPr>
                <w:b/>
                <w:bCs/>
                <w:sz w:val="20"/>
                <w:szCs w:val="20"/>
              </w:rPr>
              <w:t>м пунктом, представление копии декларации на товары, предусмотренной подпунктом 2) пункта 2 настоящей статьи, не требуется.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01.01.2014 года.</w:t>
            </w:r>
          </w:p>
          <w:p w:rsidR="00000000" w:rsidRDefault="005B7C14">
            <w:pPr>
              <w:pStyle w:val="pji"/>
            </w:pPr>
            <w:r>
              <w:rPr>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244-3</w:t>
            </w:r>
          </w:p>
          <w:p w:rsidR="00000000" w:rsidRDefault="005B7C14">
            <w:pPr>
              <w:pStyle w:val="pji"/>
            </w:pPr>
            <w:r>
              <w:rPr>
                <w:sz w:val="20"/>
                <w:szCs w:val="20"/>
              </w:rPr>
              <w:t>дополнить пунктом 2-1</w:t>
            </w:r>
          </w:p>
          <w:p w:rsidR="00000000" w:rsidRDefault="005B7C14">
            <w:pPr>
              <w:pStyle w:val="pji"/>
            </w:pPr>
            <w:r>
              <w:rPr>
                <w:sz w:val="20"/>
                <w:szCs w:val="20"/>
              </w:rPr>
              <w:t> </w:t>
            </w:r>
          </w:p>
          <w:p w:rsidR="00000000" w:rsidRDefault="005B7C14">
            <w:pPr>
              <w:pStyle w:val="pji"/>
            </w:pPr>
            <w:r>
              <w:rPr>
                <w:sz w:val="20"/>
                <w:szCs w:val="20"/>
              </w:rPr>
              <w:t>67)</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244-3. </w:t>
            </w:r>
            <w:r>
              <w:rPr>
                <w:sz w:val="20"/>
                <w:szCs w:val="20"/>
              </w:rPr>
              <w:t>Особенности налогообложения товаров, реализуемых на территорию специальной экономической зоны «Астана - новый город»</w:t>
            </w:r>
          </w:p>
          <w:p w:rsidR="00000000" w:rsidRDefault="005B7C14">
            <w:pPr>
              <w:pStyle w:val="pji"/>
            </w:pPr>
            <w:r>
              <w:rPr>
                <w:b/>
                <w:bCs/>
                <w:sz w:val="20"/>
                <w:szCs w:val="20"/>
              </w:rPr>
              <w:t> </w:t>
            </w:r>
          </w:p>
          <w:p w:rsidR="00000000" w:rsidRDefault="005B7C14">
            <w:pPr>
              <w:pStyle w:val="pji"/>
            </w:pPr>
            <w:r>
              <w:rPr>
                <w:b/>
                <w:bCs/>
                <w:sz w:val="20"/>
                <w:szCs w:val="20"/>
              </w:rPr>
              <w:t>2-1. отсутствует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244-3. </w:t>
            </w:r>
            <w:r>
              <w:rPr>
                <w:sz w:val="20"/>
                <w:szCs w:val="20"/>
              </w:rPr>
              <w:t>Особенности налогообложения товаров, реализуемых на территорию специальной экономической зоны «Астана - н</w:t>
            </w:r>
            <w:r>
              <w:rPr>
                <w:sz w:val="20"/>
                <w:szCs w:val="20"/>
              </w:rPr>
              <w:t>овый город</w:t>
            </w:r>
            <w:r>
              <w:rPr>
                <w:b/>
                <w:bCs/>
                <w:sz w:val="20"/>
                <w:szCs w:val="20"/>
              </w:rPr>
              <w:t xml:space="preserve"> </w:t>
            </w:r>
          </w:p>
          <w:p w:rsidR="00000000" w:rsidRDefault="005B7C14">
            <w:pPr>
              <w:pStyle w:val="pji"/>
            </w:pPr>
            <w:r>
              <w:rPr>
                <w:b/>
                <w:bCs/>
                <w:sz w:val="20"/>
                <w:szCs w:val="20"/>
              </w:rPr>
              <w:t> </w:t>
            </w:r>
          </w:p>
          <w:p w:rsidR="00000000" w:rsidRDefault="005B7C14">
            <w:pPr>
              <w:pStyle w:val="pji"/>
            </w:pPr>
            <w:r>
              <w:rPr>
                <w:b/>
                <w:bCs/>
                <w:sz w:val="20"/>
                <w:szCs w:val="2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облагаемые по нулевой ставке. При наличии деклар</w:t>
            </w:r>
            <w:r>
              <w:rPr>
                <w:b/>
                <w:bCs/>
                <w:sz w:val="20"/>
                <w:szCs w:val="20"/>
              </w:rPr>
              <w:t>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01.01.2014 года.</w:t>
            </w:r>
          </w:p>
          <w:p w:rsidR="00000000" w:rsidRDefault="005B7C14">
            <w:pPr>
              <w:pStyle w:val="pji"/>
            </w:pPr>
            <w:r>
              <w:rPr>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sz w:val="20"/>
                <w:szCs w:val="20"/>
              </w:rPr>
              <w:t>48. 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244-4.</w:t>
            </w:r>
          </w:p>
          <w:p w:rsidR="00000000" w:rsidRDefault="005B7C14">
            <w:pPr>
              <w:pStyle w:val="pji"/>
            </w:pPr>
            <w:r>
              <w:rPr>
                <w:sz w:val="20"/>
                <w:szCs w:val="20"/>
              </w:rPr>
              <w:t> </w:t>
            </w:r>
          </w:p>
          <w:p w:rsidR="00000000" w:rsidRDefault="005B7C14">
            <w:pPr>
              <w:pStyle w:val="pji"/>
            </w:pPr>
            <w:r>
              <w:rPr>
                <w:sz w:val="20"/>
                <w:szCs w:val="20"/>
              </w:rPr>
              <w:t>68)</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244-4.</w:t>
            </w:r>
            <w:r>
              <w:rPr>
                <w:sz w:val="20"/>
                <w:szCs w:val="20"/>
              </w:rPr>
              <w:t xml:space="preserve"> Налогообложение аффинированного золота</w:t>
            </w:r>
          </w:p>
          <w:p w:rsidR="00000000" w:rsidRDefault="005B7C14">
            <w:pPr>
              <w:pStyle w:val="pji"/>
            </w:pPr>
            <w:r>
              <w:rPr>
                <w:sz w:val="20"/>
                <w:szCs w:val="20"/>
              </w:rPr>
              <w:t>1. Оборот по реализации налогоплательщиками, осуществляющими добычу и производство золота, Национальному Банку Республики Казахстан аффинированного золота из сырья собственного произ</w:t>
            </w:r>
            <w:r>
              <w:rPr>
                <w:sz w:val="20"/>
                <w:szCs w:val="20"/>
              </w:rPr>
              <w:t xml:space="preserve">водства для пополнения </w:t>
            </w:r>
            <w:r>
              <w:rPr>
                <w:b/>
                <w:bCs/>
                <w:sz w:val="20"/>
                <w:szCs w:val="20"/>
              </w:rPr>
              <w:t>золотовалютных активов</w:t>
            </w:r>
            <w:r>
              <w:rPr>
                <w:sz w:val="20"/>
                <w:szCs w:val="20"/>
              </w:rPr>
              <w:t xml:space="preserve"> облагается налогом на добавленную стоимость по нулевой ставке.</w:t>
            </w:r>
          </w:p>
          <w:p w:rsidR="00000000" w:rsidRDefault="005B7C14">
            <w:pPr>
              <w:pStyle w:val="pji"/>
            </w:pPr>
            <w:r>
              <w:rPr>
                <w:sz w:val="20"/>
                <w:szCs w:val="20"/>
              </w:rPr>
              <w:t>2. Документами, подтверждающими обороты, облагаемые по нулевой ставке, указанные в пункте 1 настоящей статьи, являются:</w:t>
            </w:r>
          </w:p>
          <w:p w:rsidR="00000000" w:rsidRDefault="005B7C14">
            <w:pPr>
              <w:pStyle w:val="pji"/>
            </w:pPr>
            <w:r>
              <w:rPr>
                <w:sz w:val="20"/>
                <w:szCs w:val="20"/>
              </w:rPr>
              <w:t>1) договор об общих условия</w:t>
            </w:r>
            <w:r>
              <w:rPr>
                <w:sz w:val="20"/>
                <w:szCs w:val="20"/>
              </w:rPr>
              <w:t xml:space="preserve">х купли-продажи аффинированного золота для пополнения </w:t>
            </w:r>
            <w:r>
              <w:rPr>
                <w:b/>
                <w:bCs/>
                <w:sz w:val="20"/>
                <w:szCs w:val="20"/>
              </w:rPr>
              <w:t>золотовалютных активов</w:t>
            </w:r>
            <w:r>
              <w:rPr>
                <w:sz w:val="20"/>
                <w:szCs w:val="20"/>
              </w:rPr>
              <w:t>, заключенный между налогоплательщиком и Национальным Банком Республики Казахстан;</w:t>
            </w:r>
          </w:p>
          <w:p w:rsidR="00000000" w:rsidRDefault="005B7C14">
            <w:pPr>
              <w:pStyle w:val="pji"/>
            </w:pPr>
            <w:r>
              <w:rPr>
                <w:sz w:val="20"/>
                <w:szCs w:val="20"/>
              </w:rPr>
              <w:t>…</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244-4.</w:t>
            </w:r>
            <w:r>
              <w:rPr>
                <w:sz w:val="20"/>
                <w:szCs w:val="20"/>
              </w:rPr>
              <w:t xml:space="preserve"> Налогообложение аффинированного золота</w:t>
            </w:r>
          </w:p>
          <w:p w:rsidR="00000000" w:rsidRDefault="005B7C14">
            <w:pPr>
              <w:pStyle w:val="pji"/>
            </w:pPr>
            <w:r>
              <w:rPr>
                <w:sz w:val="20"/>
                <w:szCs w:val="20"/>
              </w:rPr>
              <w:t>1. Оборот по реализации налогоплательщика</w:t>
            </w:r>
            <w:r>
              <w:rPr>
                <w:sz w:val="20"/>
                <w:szCs w:val="20"/>
              </w:rPr>
              <w:t xml:space="preserve">ми, осуществляющими добычу и (или) производство золота, Национальному Банку Республики Казахстан аффинированного золота из сырья собственного производства для пополнения </w:t>
            </w:r>
            <w:r>
              <w:rPr>
                <w:b/>
                <w:bCs/>
                <w:sz w:val="20"/>
                <w:szCs w:val="20"/>
              </w:rPr>
              <w:t>активов в драгоценных металлах</w:t>
            </w:r>
            <w:r>
              <w:rPr>
                <w:sz w:val="20"/>
                <w:szCs w:val="20"/>
              </w:rPr>
              <w:t xml:space="preserve"> облагается налогом на добавленную стоимость по нулевой </w:t>
            </w:r>
            <w:r>
              <w:rPr>
                <w:sz w:val="20"/>
                <w:szCs w:val="20"/>
              </w:rPr>
              <w:t>ставке.</w:t>
            </w:r>
          </w:p>
          <w:p w:rsidR="00000000" w:rsidRDefault="005B7C14">
            <w:pPr>
              <w:pStyle w:val="pji"/>
            </w:pPr>
            <w:r>
              <w:rPr>
                <w:sz w:val="20"/>
                <w:szCs w:val="20"/>
              </w:rPr>
              <w:t>2. Документами, подтверждающими обороты, облагаемые по нулевой ставке, указанные в пункте 1 настоящей статьи, являются:</w:t>
            </w:r>
          </w:p>
          <w:p w:rsidR="00000000" w:rsidRDefault="005B7C14">
            <w:pPr>
              <w:pStyle w:val="pji"/>
            </w:pPr>
            <w:r>
              <w:rPr>
                <w:sz w:val="20"/>
                <w:szCs w:val="20"/>
              </w:rPr>
              <w:t xml:space="preserve">1) договор об общих условиях купли-продажи аффинированного золота для пополнения активов </w:t>
            </w:r>
            <w:r>
              <w:rPr>
                <w:b/>
                <w:bCs/>
                <w:sz w:val="20"/>
                <w:szCs w:val="20"/>
              </w:rPr>
              <w:t>в драгоценных металлах</w:t>
            </w:r>
            <w:r>
              <w:rPr>
                <w:sz w:val="20"/>
                <w:szCs w:val="20"/>
              </w:rPr>
              <w:t>, заключенный меж</w:t>
            </w:r>
            <w:r>
              <w:rPr>
                <w:sz w:val="20"/>
                <w:szCs w:val="20"/>
              </w:rPr>
              <w:t>ду налогоплательщиком и Национальным Банком Республики Казахстан;</w:t>
            </w:r>
          </w:p>
          <w:p w:rsidR="00000000" w:rsidRDefault="005B7C14">
            <w:pPr>
              <w:pStyle w:val="pji"/>
            </w:pPr>
            <w:r>
              <w:rPr>
                <w:sz w:val="20"/>
                <w:szCs w:val="20"/>
              </w:rPr>
              <w:t>…</w:t>
            </w:r>
          </w:p>
          <w:p w:rsidR="00000000" w:rsidRDefault="005B7C14">
            <w:pPr>
              <w:pStyle w:val="pji"/>
            </w:pPr>
            <w:r>
              <w:rPr>
                <w:sz w:val="20"/>
                <w:szCs w:val="20"/>
              </w:rPr>
              <w:t> </w:t>
            </w:r>
          </w:p>
          <w:p w:rsidR="00000000" w:rsidRDefault="005B7C14">
            <w:pPr>
              <w:pStyle w:val="pji"/>
            </w:pPr>
            <w:r>
              <w:rPr>
                <w:sz w:val="20"/>
                <w:szCs w:val="20"/>
              </w:rPr>
              <w:t>Примечание. Под сырьем собственного производства в настоящей статье и подпункте 16) статьи 248 настоящего Кодекса понимается сырье лица, добытое им самостоятельно или приобретенное в соб</w:t>
            </w:r>
            <w:r>
              <w:rPr>
                <w:sz w:val="20"/>
                <w:szCs w:val="20"/>
              </w:rPr>
              <w:t>ственность с целью переработки.…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01.01.2014 года.</w:t>
            </w:r>
          </w:p>
          <w:p w:rsidR="00000000" w:rsidRDefault="005B7C14">
            <w:pPr>
              <w:pStyle w:val="pji"/>
            </w:pPr>
            <w:r>
              <w:rPr>
                <w:sz w:val="20"/>
                <w:szCs w:val="20"/>
              </w:rPr>
              <w:t>Редакционные изменения (приведение в соответствие с действующей редакцией Закона о НБРК)</w:t>
            </w:r>
          </w:p>
          <w:p w:rsidR="00000000" w:rsidRDefault="005B7C14">
            <w:pPr>
              <w:pStyle w:val="pji"/>
            </w:pPr>
            <w:r>
              <w:rPr>
                <w:sz w:val="20"/>
                <w:szCs w:val="20"/>
              </w:rPr>
              <w:t> </w:t>
            </w:r>
          </w:p>
          <w:p w:rsidR="00000000" w:rsidRDefault="005B7C14">
            <w:pPr>
              <w:pStyle w:val="pji"/>
            </w:pPr>
            <w:r>
              <w:rPr>
                <w:b/>
                <w:bCs/>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sz w:val="20"/>
                <w:szCs w:val="20"/>
              </w:rPr>
              <w:t>49. 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253</w:t>
            </w:r>
          </w:p>
          <w:p w:rsidR="00000000" w:rsidRDefault="005B7C14">
            <w:pPr>
              <w:pStyle w:val="pji"/>
            </w:pPr>
            <w:r>
              <w:rPr>
                <w:sz w:val="20"/>
                <w:szCs w:val="20"/>
              </w:rPr>
              <w:t>Дополнить</w:t>
            </w:r>
          </w:p>
          <w:p w:rsidR="00000000" w:rsidRDefault="005B7C14">
            <w:pPr>
              <w:pStyle w:val="pji"/>
            </w:pPr>
            <w:r>
              <w:rPr>
                <w:sz w:val="20"/>
                <w:szCs w:val="20"/>
              </w:rPr>
              <w:t>подпункт 5-1)</w:t>
            </w:r>
          </w:p>
          <w:p w:rsidR="00000000" w:rsidRDefault="005B7C14">
            <w:pPr>
              <w:pStyle w:val="pji"/>
            </w:pPr>
            <w:r>
              <w:rPr>
                <w:sz w:val="20"/>
                <w:szCs w:val="20"/>
              </w:rPr>
              <w:t>69)</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xml:space="preserve">Статья 253. </w:t>
            </w:r>
            <w:r>
              <w:rPr>
                <w:rStyle w:val="s1"/>
                <w:b w:val="0"/>
                <w:bCs w:val="0"/>
                <w:color w:val="auto"/>
                <w:sz w:val="20"/>
                <w:szCs w:val="20"/>
              </w:rPr>
              <w:t>Услуги, работы в сфере культуры, науки и образования</w:t>
            </w:r>
          </w:p>
          <w:p w:rsidR="00000000" w:rsidRDefault="005B7C14">
            <w:pPr>
              <w:pStyle w:val="pji"/>
            </w:pPr>
            <w:r>
              <w:rPr>
                <w:sz w:val="20"/>
                <w:szCs w:val="20"/>
              </w:rPr>
              <w:t>Услуги, работы в сфере культуры, науки и образования освобождаются от налога на добавленную стоимость, если относятся к услугам, работам:</w:t>
            </w:r>
          </w:p>
          <w:p w:rsidR="00000000" w:rsidRDefault="005B7C14">
            <w:pPr>
              <w:pStyle w:val="pji"/>
            </w:pPr>
            <w:r>
              <w:rPr>
                <w:sz w:val="20"/>
                <w:szCs w:val="20"/>
              </w:rPr>
              <w:t>…</w:t>
            </w:r>
          </w:p>
          <w:p w:rsidR="00000000" w:rsidRDefault="005B7C14">
            <w:pPr>
              <w:pStyle w:val="pji"/>
            </w:pPr>
            <w:r>
              <w:rPr>
                <w:b/>
                <w:bCs/>
                <w:sz w:val="20"/>
                <w:szCs w:val="20"/>
              </w:rPr>
              <w:t>5-1) отсутствует;</w:t>
            </w:r>
          </w:p>
          <w:p w:rsidR="00000000" w:rsidRDefault="005B7C14">
            <w:pPr>
              <w:pStyle w:val="pji"/>
            </w:pPr>
            <w:r>
              <w:rPr>
                <w:sz w:val="20"/>
                <w:szCs w:val="20"/>
              </w:rPr>
              <w:t>…</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b/>
                <w:bCs/>
                <w:sz w:val="20"/>
                <w:szCs w:val="20"/>
              </w:rP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xml:space="preserve">Статья 253. </w:t>
            </w:r>
            <w:r>
              <w:rPr>
                <w:rStyle w:val="s1"/>
                <w:b w:val="0"/>
                <w:bCs w:val="0"/>
                <w:color w:val="auto"/>
                <w:sz w:val="20"/>
                <w:szCs w:val="20"/>
              </w:rPr>
              <w:t>Услуги, работы в сфере культуры, науки и образования</w:t>
            </w:r>
          </w:p>
          <w:p w:rsidR="00000000" w:rsidRDefault="005B7C14">
            <w:pPr>
              <w:pStyle w:val="pji"/>
            </w:pPr>
            <w:r>
              <w:rPr>
                <w:sz w:val="20"/>
                <w:szCs w:val="20"/>
              </w:rPr>
              <w:t>Услуги, работы в сфере культуры, науки и образования освобождаются от налога на добавленную стоимость, если относятся к услугам, работам:</w:t>
            </w:r>
          </w:p>
          <w:p w:rsidR="00000000" w:rsidRDefault="005B7C14">
            <w:pPr>
              <w:pStyle w:val="pji"/>
            </w:pPr>
            <w:r>
              <w:rPr>
                <w:sz w:val="20"/>
                <w:szCs w:val="20"/>
              </w:rPr>
              <w:t>…</w:t>
            </w:r>
          </w:p>
          <w:p w:rsidR="00000000" w:rsidRDefault="005B7C14">
            <w:pPr>
              <w:pStyle w:val="pji"/>
            </w:pPr>
            <w:r>
              <w:rPr>
                <w:b/>
                <w:bCs/>
                <w:sz w:val="20"/>
                <w:szCs w:val="20"/>
              </w:rPr>
              <w:t>5-1) по предоставлению автономной организацией образования, ука</w:t>
            </w:r>
            <w:r>
              <w:rPr>
                <w:b/>
                <w:bCs/>
                <w:sz w:val="20"/>
                <w:szCs w:val="20"/>
              </w:rPr>
              <w:t xml:space="preserve">занной в </w:t>
            </w:r>
            <w:hyperlink r:id="rId105" w:history="1">
              <w:r>
                <w:rPr>
                  <w:rStyle w:val="a4"/>
                  <w:b/>
                  <w:bCs/>
                  <w:color w:val="0000FF"/>
                  <w:sz w:val="20"/>
                  <w:szCs w:val="20"/>
                  <w:u w:val="single"/>
                </w:rPr>
                <w:t>подпункте 6) пункта 1 статьи 135-1</w:t>
              </w:r>
            </w:hyperlink>
            <w:r>
              <w:rPr>
                <w:b/>
                <w:bCs/>
                <w:sz w:val="20"/>
                <w:szCs w:val="20"/>
              </w:rPr>
              <w:t xml:space="preserve"> настоящего Кодекса, библиотечного фонда, в том числе в электронном виде, во временное пользование автономным орг</w:t>
            </w:r>
            <w:r>
              <w:rPr>
                <w:b/>
                <w:bCs/>
                <w:sz w:val="20"/>
                <w:szCs w:val="20"/>
              </w:rPr>
              <w:t xml:space="preserve">анизациям образования, указанным в </w:t>
            </w:r>
            <w:hyperlink r:id="rId106" w:history="1">
              <w:r>
                <w:rPr>
                  <w:rStyle w:val="a4"/>
                  <w:b/>
                  <w:bCs/>
                  <w:color w:val="0000FF"/>
                  <w:sz w:val="20"/>
                  <w:szCs w:val="20"/>
                  <w:u w:val="single"/>
                </w:rPr>
                <w:t>подпунктах 1) - 5) пункта 1 статьи 135-1</w:t>
              </w:r>
            </w:hyperlink>
            <w:r>
              <w:rPr>
                <w:b/>
                <w:bCs/>
                <w:sz w:val="20"/>
                <w:szCs w:val="20"/>
              </w:rPr>
              <w:t xml:space="preserve"> настоящего Кодекса;</w:t>
            </w:r>
          </w:p>
          <w:p w:rsidR="00000000" w:rsidRDefault="005B7C14">
            <w:pPr>
              <w:pStyle w:val="pji"/>
            </w:pPr>
            <w:r>
              <w:rPr>
                <w:sz w:val="20"/>
                <w:szCs w:val="20"/>
              </w:rPr>
              <w:t>…</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01.01.2014 года.</w:t>
            </w:r>
          </w:p>
          <w:p w:rsidR="00000000" w:rsidRDefault="005B7C14">
            <w:pPr>
              <w:pStyle w:val="pji"/>
            </w:pPr>
            <w:r>
              <w:rPr>
                <w:sz w:val="20"/>
                <w:szCs w:val="20"/>
              </w:rPr>
              <w:t>В целях применения</w:t>
            </w:r>
            <w:r>
              <w:rPr>
                <w:sz w:val="20"/>
                <w:szCs w:val="20"/>
              </w:rPr>
              <w:t xml:space="preserve"> освобождения от НДС автономной организацией образования, указанной в </w:t>
            </w:r>
            <w:hyperlink r:id="rId107" w:history="1">
              <w:r>
                <w:rPr>
                  <w:rStyle w:val="a4"/>
                  <w:color w:val="0000FF"/>
                  <w:sz w:val="20"/>
                  <w:szCs w:val="20"/>
                  <w:u w:val="single"/>
                </w:rPr>
                <w:t>подпункте 6) пункта 1 статьи 135-1</w:t>
              </w:r>
            </w:hyperlink>
            <w:r>
              <w:rPr>
                <w:sz w:val="20"/>
                <w:szCs w:val="20"/>
              </w:rPr>
              <w:t xml:space="preserve"> </w:t>
            </w:r>
            <w:r>
              <w:rPr>
                <w:sz w:val="20"/>
                <w:szCs w:val="20"/>
              </w:rPr>
              <w:t xml:space="preserve">Налогового кодекса при оказании услуг по предоставлению во временное пользование библиотечного фонда, в том числе в электронном виде.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sz w:val="20"/>
                <w:szCs w:val="20"/>
              </w:rPr>
              <w:t>50. 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255 пункт 1 </w:t>
            </w:r>
          </w:p>
          <w:p w:rsidR="00000000" w:rsidRDefault="005B7C14">
            <w:pPr>
              <w:pStyle w:val="pji"/>
            </w:pPr>
            <w:r>
              <w:rPr>
                <w:sz w:val="20"/>
                <w:szCs w:val="20"/>
              </w:rPr>
              <w:t> </w:t>
            </w:r>
          </w:p>
          <w:p w:rsidR="00000000" w:rsidRDefault="005B7C14">
            <w:pPr>
              <w:pStyle w:val="pji"/>
            </w:pPr>
            <w:r>
              <w:rPr>
                <w:sz w:val="20"/>
                <w:szCs w:val="20"/>
              </w:rPr>
              <w:t xml:space="preserve">Дополнить подпунктом 13) </w:t>
            </w:r>
          </w:p>
          <w:p w:rsidR="00000000" w:rsidRDefault="005B7C14">
            <w:pPr>
              <w:pStyle w:val="pji"/>
            </w:pPr>
            <w:r>
              <w:rPr>
                <w:sz w:val="20"/>
                <w:szCs w:val="20"/>
              </w:rPr>
              <w:t>70)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255. </w:t>
            </w:r>
            <w:r>
              <w:rPr>
                <w:sz w:val="20"/>
                <w:szCs w:val="20"/>
              </w:rPr>
              <w:t>Импорт, освобождаемый от налога на добавленную стоимость</w:t>
            </w:r>
          </w:p>
          <w:p w:rsidR="00000000" w:rsidRDefault="005B7C14">
            <w:pPr>
              <w:pStyle w:val="pji"/>
            </w:pPr>
            <w:r>
              <w:rPr>
                <w:sz w:val="20"/>
                <w:szCs w:val="20"/>
              </w:rPr>
              <w:t>1.</w:t>
            </w:r>
            <w:r>
              <w:rPr>
                <w:sz w:val="14"/>
                <w:szCs w:val="14"/>
              </w:rPr>
              <w:t xml:space="preserve">                   </w:t>
            </w:r>
            <w:r>
              <w:rPr>
                <w:sz w:val="20"/>
                <w:szCs w:val="20"/>
              </w:rPr>
              <w:t xml:space="preserve">Освобождается от налога на добавленную стоимость импорт следующих товаров: </w:t>
            </w:r>
          </w:p>
          <w:p w:rsidR="00000000" w:rsidRDefault="005B7C14">
            <w:pPr>
              <w:pStyle w:val="pji"/>
            </w:pPr>
            <w:r>
              <w:rPr>
                <w:sz w:val="20"/>
                <w:szCs w:val="20"/>
              </w:rPr>
              <w:t>…</w:t>
            </w:r>
          </w:p>
          <w:p w:rsidR="00000000" w:rsidRDefault="005B7C14">
            <w:pPr>
              <w:pStyle w:val="pji"/>
            </w:pPr>
            <w:r>
              <w:rPr>
                <w:b/>
                <w:bCs/>
                <w:sz w:val="20"/>
                <w:szCs w:val="20"/>
              </w:rPr>
              <w:t>13) отсутствует.</w:t>
            </w:r>
          </w:p>
          <w:p w:rsidR="00000000" w:rsidRDefault="005B7C14">
            <w:pPr>
              <w:pStyle w:val="pji"/>
            </w:pPr>
            <w:r>
              <w:rPr>
                <w:b/>
                <w:bCs/>
                <w:sz w:val="20"/>
                <w:szCs w:val="20"/>
              </w:rP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255. </w:t>
            </w:r>
            <w:r>
              <w:rPr>
                <w:sz w:val="20"/>
                <w:szCs w:val="20"/>
              </w:rPr>
              <w:t>Импорт, освобождаемый от налога на добавленную стоимость</w:t>
            </w:r>
          </w:p>
          <w:p w:rsidR="00000000" w:rsidRDefault="005B7C14">
            <w:pPr>
              <w:pStyle w:val="pji"/>
            </w:pPr>
            <w:r>
              <w:rPr>
                <w:sz w:val="20"/>
                <w:szCs w:val="20"/>
              </w:rPr>
              <w:t>1.</w:t>
            </w:r>
            <w:r>
              <w:rPr>
                <w:sz w:val="14"/>
                <w:szCs w:val="14"/>
              </w:rPr>
              <w:t>         </w:t>
            </w:r>
            <w:r>
              <w:rPr>
                <w:sz w:val="14"/>
                <w:szCs w:val="14"/>
              </w:rPr>
              <w:t xml:space="preserve">          </w:t>
            </w:r>
            <w:r>
              <w:rPr>
                <w:sz w:val="20"/>
                <w:szCs w:val="20"/>
              </w:rPr>
              <w:t xml:space="preserve">Освобождается от налога на добавленную стоимость импорт следующих товаров: </w:t>
            </w:r>
          </w:p>
          <w:p w:rsidR="00000000" w:rsidRDefault="005B7C14">
            <w:pPr>
              <w:pStyle w:val="pji"/>
            </w:pPr>
            <w:r>
              <w:rPr>
                <w:b/>
                <w:bCs/>
                <w:sz w:val="20"/>
                <w:szCs w:val="20"/>
              </w:rPr>
              <w:t>13)  предметов религиозного назначения, ввозимых религиозными объединениями, зарегистрированными в органах юстиции РК.</w:t>
            </w:r>
          </w:p>
          <w:p w:rsidR="00000000" w:rsidRDefault="005B7C14">
            <w:pPr>
              <w:pStyle w:val="pji"/>
            </w:pPr>
            <w:r>
              <w:rPr>
                <w:b/>
                <w:bCs/>
                <w:sz w:val="20"/>
                <w:szCs w:val="20"/>
              </w:rPr>
              <w:t>Перечень и критерии отбора предметов, указанных в н</w:t>
            </w:r>
            <w:r>
              <w:rPr>
                <w:b/>
                <w:bCs/>
                <w:sz w:val="20"/>
                <w:szCs w:val="20"/>
              </w:rPr>
              <w:t>астоящем подпункте, утверждаются Правительством РК.</w:t>
            </w:r>
          </w:p>
          <w:p w:rsidR="00000000" w:rsidRDefault="005B7C14">
            <w:pPr>
              <w:pStyle w:val="pji"/>
            </w:pPr>
            <w:r>
              <w:rPr>
                <w:b/>
                <w:bCs/>
                <w:sz w:val="20"/>
                <w:szCs w:val="20"/>
              </w:rPr>
              <w:t>Положения настоящего подпункта не распространяются на предметы религиозного назначения, предназначенные для дальнейшей реализации.</w:t>
            </w:r>
          </w:p>
          <w:p w:rsidR="00000000" w:rsidRDefault="005B7C14">
            <w:pPr>
              <w:pStyle w:val="pji"/>
            </w:pPr>
            <w:r>
              <w:rPr>
                <w:b/>
                <w:bCs/>
                <w:sz w:val="20"/>
                <w:szCs w:val="20"/>
              </w:rPr>
              <w:t xml:space="preserve">Религиозное объединение представляет в таможенный орган обязательство по </w:t>
            </w:r>
            <w:r>
              <w:rPr>
                <w:b/>
                <w:bCs/>
                <w:sz w:val="20"/>
                <w:szCs w:val="20"/>
              </w:rPr>
              <w:t>целевому использованию предметов религиозного назначения.</w:t>
            </w:r>
          </w:p>
          <w:p w:rsidR="00000000" w:rsidRDefault="005B7C14">
            <w:pPr>
              <w:pStyle w:val="pji"/>
            </w:pPr>
            <w:r>
              <w:rPr>
                <w:b/>
                <w:bCs/>
                <w:sz w:val="20"/>
                <w:szCs w:val="20"/>
              </w:rPr>
              <w:t xml:space="preserve">При импорте предметов религиозного назначения с территории государств-членов Таможенного союза обязательство по целевому использованию представляется в налоговый орган. </w:t>
            </w:r>
          </w:p>
          <w:p w:rsidR="00000000" w:rsidRDefault="005B7C14">
            <w:pPr>
              <w:pStyle w:val="pji"/>
            </w:pPr>
            <w:r>
              <w:rPr>
                <w:b/>
                <w:bCs/>
                <w:sz w:val="20"/>
                <w:szCs w:val="20"/>
              </w:rPr>
              <w:t xml:space="preserve">Обязательство заполняется в </w:t>
            </w:r>
            <w:r>
              <w:rPr>
                <w:b/>
                <w:bCs/>
                <w:sz w:val="20"/>
                <w:szCs w:val="20"/>
              </w:rPr>
              <w:t>трех экземплярах по форме, установленной уполномоченным органом, осуществляющим государственное регулирование в сфере религиозной деятельности по согласованию с уполномоченным органом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01.01.2014 года.</w:t>
            </w:r>
          </w:p>
          <w:p w:rsidR="00000000" w:rsidRDefault="005B7C14">
            <w:pPr>
              <w:pStyle w:val="pji"/>
            </w:pPr>
            <w:r>
              <w:rPr>
                <w:sz w:val="20"/>
                <w:szCs w:val="20"/>
              </w:rPr>
              <w:t>Для целей освобождения от НДС на</w:t>
            </w:r>
            <w:r>
              <w:rPr>
                <w:sz w:val="20"/>
                <w:szCs w:val="20"/>
              </w:rPr>
              <w:t xml:space="preserve"> импорт предметов религиозного назначения</w:t>
            </w:r>
            <w:r>
              <w:rPr>
                <w:b/>
                <w:bCs/>
                <w:sz w:val="20"/>
                <w:szCs w:val="20"/>
              </w:rPr>
              <w:t xml:space="preserve"> ввозимых религиозными объединениями, зарегистрированными в органах юстиции РК.</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sz w:val="20"/>
                <w:szCs w:val="20"/>
              </w:rPr>
              <w:t>51. 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256 </w:t>
            </w:r>
          </w:p>
          <w:p w:rsidR="00000000" w:rsidRDefault="005B7C14">
            <w:pPr>
              <w:pStyle w:val="pji"/>
            </w:pPr>
            <w:r>
              <w:rPr>
                <w:sz w:val="20"/>
                <w:szCs w:val="20"/>
              </w:rPr>
              <w:t>дополнить</w:t>
            </w:r>
          </w:p>
          <w:p w:rsidR="00000000" w:rsidRDefault="005B7C14">
            <w:pPr>
              <w:pStyle w:val="pji"/>
            </w:pPr>
            <w:r>
              <w:rPr>
                <w:sz w:val="20"/>
                <w:szCs w:val="20"/>
              </w:rPr>
              <w:t>пунктами 3-3 и 6</w:t>
            </w:r>
          </w:p>
          <w:p w:rsidR="00000000" w:rsidRDefault="005B7C14">
            <w:pPr>
              <w:pStyle w:val="pji"/>
            </w:pPr>
            <w:r>
              <w:rPr>
                <w:sz w:val="20"/>
                <w:szCs w:val="20"/>
              </w:rPr>
              <w:t> </w:t>
            </w:r>
          </w:p>
          <w:p w:rsidR="00000000" w:rsidRDefault="005B7C14">
            <w:pPr>
              <w:pStyle w:val="pji"/>
            </w:pPr>
            <w:r>
              <w:rPr>
                <w:sz w:val="20"/>
                <w:szCs w:val="20"/>
              </w:rPr>
              <w:t>71)</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256. </w:t>
            </w:r>
            <w:r>
              <w:rPr>
                <w:sz w:val="20"/>
                <w:szCs w:val="20"/>
              </w:rPr>
              <w:t xml:space="preserve">Налог на добавленную стоимость, относимый в зачет </w:t>
            </w:r>
          </w:p>
          <w:p w:rsidR="00000000" w:rsidRDefault="005B7C14">
            <w:pPr>
              <w:pStyle w:val="pji"/>
            </w:pPr>
            <w:r>
              <w:rPr>
                <w:sz w:val="20"/>
                <w:szCs w:val="20"/>
              </w:rPr>
              <w:t>…</w:t>
            </w:r>
          </w:p>
          <w:p w:rsidR="00000000" w:rsidRDefault="005B7C14">
            <w:pPr>
              <w:pStyle w:val="pji"/>
            </w:pPr>
            <w:r>
              <w:rPr>
                <w:b/>
                <w:bCs/>
                <w:sz w:val="20"/>
                <w:szCs w:val="20"/>
              </w:rPr>
              <w:t>3-3.</w:t>
            </w:r>
            <w:r>
              <w:rPr>
                <w:sz w:val="20"/>
                <w:szCs w:val="20"/>
              </w:rPr>
              <w:t xml:space="preserve"> - </w:t>
            </w:r>
            <w:r>
              <w:rPr>
                <w:b/>
                <w:bCs/>
                <w:sz w:val="20"/>
                <w:szCs w:val="20"/>
              </w:rPr>
              <w:t>отсутствует.</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6.    - отсутствует.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256. </w:t>
            </w:r>
            <w:r>
              <w:rPr>
                <w:sz w:val="20"/>
                <w:szCs w:val="20"/>
              </w:rPr>
              <w:t xml:space="preserve">Налог на добавленную стоимость, относимый в зачет </w:t>
            </w:r>
          </w:p>
          <w:p w:rsidR="00000000" w:rsidRDefault="005B7C14">
            <w:pPr>
              <w:pStyle w:val="pji"/>
            </w:pPr>
            <w:r>
              <w:rPr>
                <w:sz w:val="20"/>
                <w:szCs w:val="20"/>
              </w:rPr>
              <w:t>…</w:t>
            </w:r>
          </w:p>
          <w:p w:rsidR="00000000" w:rsidRDefault="005B7C14">
            <w:pPr>
              <w:pStyle w:val="pji"/>
            </w:pPr>
            <w:r>
              <w:rPr>
                <w:b/>
                <w:bCs/>
                <w:sz w:val="20"/>
                <w:szCs w:val="20"/>
              </w:rPr>
              <w:t>3-3. Плательщик налога на добавленную стоимость, осуществляющий строительство жилого здания, вправе в налоговом периоде, в котором наступил случай, предусмотренный подпунктом 3) пункта 1 статьи 249 настоящего Кодекса, но не ранее даты приемки в эксплуатаци</w:t>
            </w:r>
            <w:r>
              <w:rPr>
                <w:b/>
                <w:bCs/>
                <w:sz w:val="20"/>
                <w:szCs w:val="20"/>
              </w:rPr>
              <w:t>ю жилого здания государственной приемочной или приемочной комиссией, отнести в зачет сумму налога на добавленную стоимость по товарам, работам, услугам, использованным на строительство нежилого помещения, являющегося частью такого жилого здания, определенн</w:t>
            </w:r>
            <w:r>
              <w:rPr>
                <w:b/>
                <w:bCs/>
                <w:sz w:val="20"/>
                <w:szCs w:val="20"/>
              </w:rPr>
              <w:t>ого по следующей формуле:</w:t>
            </w:r>
          </w:p>
          <w:p w:rsidR="00000000" w:rsidRDefault="005B7C14">
            <w:pPr>
              <w:pStyle w:val="pji"/>
            </w:pPr>
            <w:r>
              <w:rPr>
                <w:b/>
                <w:bCs/>
                <w:sz w:val="20"/>
                <w:szCs w:val="20"/>
              </w:rPr>
              <w:t>НДСНП = НДСЖЗ * SНП / SЖЗ,</w:t>
            </w:r>
          </w:p>
          <w:p w:rsidR="00000000" w:rsidRDefault="005B7C14">
            <w:pPr>
              <w:pStyle w:val="pji"/>
            </w:pPr>
            <w:r>
              <w:rPr>
                <w:b/>
                <w:bCs/>
                <w:sz w:val="20"/>
                <w:szCs w:val="20"/>
              </w:rPr>
              <w:t>где:</w:t>
            </w:r>
          </w:p>
          <w:p w:rsidR="00000000" w:rsidRDefault="005B7C14">
            <w:pPr>
              <w:pStyle w:val="pji"/>
            </w:pPr>
            <w:r>
              <w:rPr>
                <w:b/>
                <w:bCs/>
                <w:sz w:val="20"/>
                <w:szCs w:val="20"/>
              </w:rPr>
              <w:t>НДСНП - сумма налога на добавленную стоимость, подлежащего отнесению в зачет по нежилому помещению, являющемуся частью жилого здания;</w:t>
            </w:r>
          </w:p>
          <w:p w:rsidR="00000000" w:rsidRDefault="005B7C14">
            <w:pPr>
              <w:pStyle w:val="pji"/>
            </w:pPr>
            <w:r>
              <w:rPr>
                <w:b/>
                <w:bCs/>
                <w:sz w:val="20"/>
                <w:szCs w:val="20"/>
              </w:rPr>
              <w:t>НДСЖЗ - сумма налога на добавленную стоимость по товарам, работа</w:t>
            </w:r>
            <w:r>
              <w:rPr>
                <w:b/>
                <w:bCs/>
                <w:sz w:val="20"/>
                <w:szCs w:val="20"/>
              </w:rPr>
              <w:t>м, услугам, использованным на строительство жилого здания;</w:t>
            </w:r>
          </w:p>
          <w:p w:rsidR="00000000" w:rsidRDefault="005B7C14">
            <w:pPr>
              <w:pStyle w:val="pji"/>
            </w:pPr>
            <w:r>
              <w:rPr>
                <w:b/>
                <w:bCs/>
                <w:sz w:val="20"/>
                <w:szCs w:val="20"/>
              </w:rPr>
              <w:t>SНП - площадь нежилых помещений в жилом здании;</w:t>
            </w:r>
          </w:p>
          <w:p w:rsidR="00000000" w:rsidRDefault="005B7C14">
            <w:pPr>
              <w:pStyle w:val="pji"/>
            </w:pPr>
            <w:r>
              <w:rPr>
                <w:b/>
                <w:bCs/>
                <w:sz w:val="20"/>
                <w:szCs w:val="20"/>
              </w:rPr>
              <w:t>SЖЗ - общая площадь жилого здания.»;</w:t>
            </w:r>
          </w:p>
          <w:p w:rsidR="00000000" w:rsidRDefault="005B7C14">
            <w:pPr>
              <w:pStyle w:val="pji"/>
            </w:pPr>
            <w:r>
              <w:rPr>
                <w:b/>
                <w:bCs/>
                <w:sz w:val="20"/>
                <w:szCs w:val="20"/>
              </w:rPr>
              <w:t>…</w:t>
            </w:r>
          </w:p>
          <w:p w:rsidR="00000000" w:rsidRDefault="005B7C14">
            <w:pPr>
              <w:pStyle w:val="pji"/>
            </w:pPr>
            <w:r>
              <w:rPr>
                <w:b/>
                <w:bCs/>
                <w:sz w:val="20"/>
                <w:szCs w:val="20"/>
              </w:rPr>
              <w:t>6. Зачет по налогу на добавленную стоимость подлежит уменьшению в размере суммы, отнесенной на вычеты в соотве</w:t>
            </w:r>
            <w:r>
              <w:rPr>
                <w:b/>
                <w:bCs/>
                <w:sz w:val="20"/>
                <w:szCs w:val="20"/>
              </w:rPr>
              <w:t xml:space="preserve">тствии с пунктом 13 статьи 100 настоящего Кодекса, в случае, если налогоплательщик, состоящий в государственной базе налогоплательщиков, после снятия с регистрационного учета по налогу на добавленную стоимость применил пункт 13 </w:t>
            </w:r>
            <w:hyperlink r:id="rId108" w:history="1">
              <w:r>
                <w:rPr>
                  <w:rStyle w:val="a4"/>
                  <w:b/>
                  <w:bCs/>
                  <w:color w:val="0000FF"/>
                  <w:sz w:val="20"/>
                  <w:szCs w:val="20"/>
                  <w:u w:val="single"/>
                </w:rPr>
                <w:t>статьи 100</w:t>
              </w:r>
            </w:hyperlink>
            <w:r>
              <w:rPr>
                <w:b/>
                <w:bCs/>
                <w:sz w:val="20"/>
                <w:szCs w:val="20"/>
              </w:rPr>
              <w:t xml:space="preserve"> настоящего Кодекса.»;</w:t>
            </w:r>
          </w:p>
          <w:p w:rsidR="00000000" w:rsidRDefault="005B7C14">
            <w:pPr>
              <w:pStyle w:val="pji"/>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с 1 января 2014 года.</w:t>
            </w:r>
          </w:p>
          <w:p w:rsidR="00000000" w:rsidRDefault="005B7C14">
            <w:pPr>
              <w:pStyle w:val="pji"/>
            </w:pPr>
            <w:r>
              <w:rPr>
                <w:sz w:val="20"/>
                <w:szCs w:val="20"/>
              </w:rPr>
              <w:t xml:space="preserve">Уточняющая поправка.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
            </w:pPr>
            <w:r>
              <w:rPr>
                <w:rStyle w:val="s0"/>
                <w:sz w:val="20"/>
                <w:szCs w:val="20"/>
              </w:rPr>
              <w:t xml:space="preserve">Поправками в пункт 6 </w:t>
            </w:r>
            <w:r>
              <w:rPr>
                <w:rStyle w:val="s0"/>
                <w:b/>
                <w:bCs/>
                <w:color w:val="7030A0"/>
                <w:sz w:val="20"/>
                <w:szCs w:val="20"/>
                <w:u w:val="single"/>
              </w:rPr>
              <w:t>статьи 68</w:t>
            </w:r>
            <w:r>
              <w:rPr>
                <w:rStyle w:val="s0"/>
                <w:sz w:val="20"/>
                <w:szCs w:val="20"/>
              </w:rPr>
              <w:t xml:space="preserve"> Налогового Кодекса РК - </w:t>
            </w:r>
            <w:r>
              <w:rPr>
                <w:rStyle w:val="s0"/>
                <w:b/>
                <w:bCs/>
                <w:sz w:val="20"/>
                <w:szCs w:val="20"/>
                <w:shd w:val="clear" w:color="auto" w:fill="FFFF00"/>
              </w:rPr>
              <w:t>действующего с 1 января 2014 года предусмотрено</w:t>
            </w:r>
            <w:r>
              <w:rPr>
                <w:rStyle w:val="s0"/>
                <w:sz w:val="20"/>
                <w:szCs w:val="20"/>
              </w:rPr>
              <w:t xml:space="preserve">, что </w:t>
            </w:r>
            <w:r>
              <w:rPr>
                <w:rStyle w:val="s0"/>
                <w:b/>
                <w:bCs/>
                <w:sz w:val="20"/>
                <w:szCs w:val="20"/>
              </w:rPr>
              <w:t>налогоплательщик обязан представить дополнительную ликвидационную налоговую отчетность по НДС по уменьшению данной переплаты отнесенной на вычеты по КПН.</w:t>
            </w:r>
            <w:r>
              <w:rPr>
                <w:rStyle w:val="s0"/>
                <w:sz w:val="20"/>
                <w:szCs w:val="20"/>
              </w:rPr>
              <w:t xml:space="preserve"> </w:t>
            </w:r>
          </w:p>
          <w:p w:rsidR="00000000" w:rsidRDefault="005B7C14">
            <w:pPr>
              <w:pStyle w:val="pj"/>
            </w:pPr>
            <w:r>
              <w:rPr>
                <w:sz w:val="20"/>
                <w:szCs w:val="20"/>
              </w:rPr>
              <w:t xml:space="preserve">Так как, пунктом 13 </w:t>
            </w:r>
            <w:r>
              <w:rPr>
                <w:b/>
                <w:bCs/>
                <w:color w:val="7030A0"/>
                <w:sz w:val="20"/>
                <w:szCs w:val="20"/>
                <w:u w:val="single"/>
              </w:rPr>
              <w:t>статьи 100</w:t>
            </w:r>
            <w:r>
              <w:rPr>
                <w:sz w:val="20"/>
                <w:szCs w:val="20"/>
              </w:rPr>
              <w:t xml:space="preserve"> Налогового Кодекс</w:t>
            </w:r>
            <w:r>
              <w:rPr>
                <w:sz w:val="20"/>
                <w:szCs w:val="20"/>
              </w:rPr>
              <w:t xml:space="preserve">а РК предусмотрено, что  после отражения в ликвидационной отчетности НДС по остаткам товаров при  </w:t>
            </w:r>
            <w:r>
              <w:rPr>
                <w:rStyle w:val="s0"/>
                <w:sz w:val="20"/>
                <w:szCs w:val="20"/>
              </w:rPr>
              <w:t>снятия с регистрационного учета по НДС, превышение суммы НДС, относимого в зачет, над суммой начисленного НДС, сложившееся на 1 января 2009 года, которое не з</w:t>
            </w:r>
            <w:r>
              <w:rPr>
                <w:rStyle w:val="s0"/>
                <w:sz w:val="20"/>
                <w:szCs w:val="20"/>
              </w:rPr>
              <w:t>ачтено в счет предстоящих платежей по налогу на добавленную стоимость, не предъявлено к возврату по оборотам, облагаемым по нулевой ставке, подлежит отнесению на вычеты по КПН.</w:t>
            </w:r>
            <w:r>
              <w:rPr>
                <w:sz w:val="20"/>
                <w:szCs w:val="20"/>
              </w:rPr>
              <w:t xml:space="preserve"> </w:t>
            </w:r>
          </w:p>
          <w:p w:rsidR="00000000" w:rsidRDefault="005B7C14">
            <w:pPr>
              <w:pStyle w:val="pj"/>
            </w:pPr>
            <w:r>
              <w:rPr>
                <w:sz w:val="20"/>
                <w:szCs w:val="20"/>
              </w:rPr>
              <w:t xml:space="preserve">Вместе с тем, введен дополнительный пункт 6 </w:t>
            </w:r>
            <w:r>
              <w:rPr>
                <w:b/>
                <w:bCs/>
                <w:color w:val="7030A0"/>
                <w:sz w:val="20"/>
                <w:szCs w:val="20"/>
                <w:u w:val="single"/>
              </w:rPr>
              <w:t>статьи 256</w:t>
            </w:r>
            <w:r>
              <w:rPr>
                <w:sz w:val="20"/>
                <w:szCs w:val="20"/>
              </w:rPr>
              <w:t xml:space="preserve"> Налогового Кодекса РК в</w:t>
            </w:r>
            <w:r>
              <w:rPr>
                <w:sz w:val="20"/>
                <w:szCs w:val="20"/>
              </w:rPr>
              <w:t xml:space="preserve"> целях уменьшения зачета по НДС, в случае, если налогоплательщик, после снятия с регистрационного учета по НДС применил пункт 13 статьи 100 Налогового кодекса.</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sz w:val="20"/>
                <w:szCs w:val="20"/>
              </w:rPr>
              <w:t>52. 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257 </w:t>
            </w:r>
          </w:p>
          <w:p w:rsidR="00000000" w:rsidRDefault="005B7C14">
            <w:pPr>
              <w:pStyle w:val="pji"/>
            </w:pPr>
            <w:r>
              <w:rPr>
                <w:sz w:val="20"/>
                <w:szCs w:val="20"/>
              </w:rPr>
              <w:t>дополнить</w:t>
            </w:r>
          </w:p>
          <w:p w:rsidR="00000000" w:rsidRDefault="005B7C14">
            <w:pPr>
              <w:pStyle w:val="pji"/>
            </w:pPr>
            <w:r>
              <w:rPr>
                <w:sz w:val="20"/>
                <w:szCs w:val="20"/>
              </w:rPr>
              <w:t>пунктом 1-1</w:t>
            </w:r>
          </w:p>
          <w:p w:rsidR="00000000" w:rsidRDefault="005B7C14">
            <w:pPr>
              <w:pStyle w:val="pji"/>
            </w:pPr>
            <w:r>
              <w:rPr>
                <w:sz w:val="20"/>
                <w:szCs w:val="20"/>
              </w:rPr>
              <w:t> пункт 3 дополнить подпунктом 3)</w:t>
            </w:r>
          </w:p>
          <w:p w:rsidR="00000000" w:rsidRDefault="005B7C14">
            <w:pPr>
              <w:pStyle w:val="pji"/>
            </w:pPr>
            <w:r>
              <w:rPr>
                <w:sz w:val="20"/>
                <w:szCs w:val="20"/>
              </w:rPr>
              <w:t> </w:t>
            </w:r>
          </w:p>
          <w:p w:rsidR="00000000" w:rsidRDefault="005B7C14">
            <w:pPr>
              <w:pStyle w:val="pji"/>
            </w:pPr>
            <w:r>
              <w:rPr>
                <w:sz w:val="20"/>
                <w:szCs w:val="20"/>
              </w:rPr>
              <w:t>72)</w:t>
            </w:r>
          </w:p>
          <w:p w:rsidR="00000000" w:rsidRDefault="005B7C14">
            <w:pPr>
              <w:pStyle w:val="pji"/>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257. </w:t>
            </w:r>
            <w:r>
              <w:rPr>
                <w:sz w:val="20"/>
                <w:szCs w:val="20"/>
              </w:rPr>
              <w:t>Налог на добавленную стоимость, не подлежащий отнесению в зачет</w:t>
            </w:r>
          </w:p>
          <w:p w:rsidR="00000000" w:rsidRDefault="005B7C14">
            <w:pPr>
              <w:pStyle w:val="pji"/>
            </w:pPr>
            <w:r>
              <w:rPr>
                <w:sz w:val="20"/>
                <w:szCs w:val="20"/>
              </w:rPr>
              <w:t> </w:t>
            </w:r>
          </w:p>
          <w:p w:rsidR="00000000" w:rsidRDefault="005B7C14">
            <w:pPr>
              <w:pStyle w:val="pji"/>
              <w:ind w:left="720" w:hanging="720"/>
            </w:pPr>
            <w:r>
              <w:rPr>
                <w:b/>
                <w:bCs/>
                <w:sz w:val="20"/>
                <w:szCs w:val="20"/>
              </w:rPr>
              <w:t>1-1.</w:t>
            </w:r>
            <w:r>
              <w:rPr>
                <w:b/>
                <w:bCs/>
                <w:sz w:val="14"/>
                <w:szCs w:val="14"/>
              </w:rPr>
              <w:t xml:space="preserve">             </w:t>
            </w:r>
            <w:r>
              <w:rPr>
                <w:b/>
                <w:bCs/>
                <w:sz w:val="20"/>
                <w:szCs w:val="20"/>
              </w:rPr>
              <w:t>отсутствует;</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3).3. отсутствует;</w:t>
            </w:r>
          </w:p>
          <w:p w:rsidR="00000000" w:rsidRDefault="005B7C14">
            <w:pPr>
              <w:pStyle w:val="pji"/>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257. </w:t>
            </w:r>
            <w:r>
              <w:rPr>
                <w:sz w:val="20"/>
                <w:szCs w:val="20"/>
              </w:rPr>
              <w:t>Налог на добавленную стоимость, не подлежащий отнесению в зачет</w:t>
            </w:r>
          </w:p>
          <w:p w:rsidR="00000000" w:rsidRDefault="005B7C14">
            <w:pPr>
              <w:pStyle w:val="pji"/>
            </w:pPr>
            <w:r>
              <w:rPr>
                <w:sz w:val="20"/>
                <w:szCs w:val="20"/>
              </w:rPr>
              <w:t>…</w:t>
            </w:r>
          </w:p>
          <w:p w:rsidR="00000000" w:rsidRDefault="005B7C14">
            <w:pPr>
              <w:pStyle w:val="pji"/>
            </w:pPr>
            <w:r>
              <w:rPr>
                <w:b/>
                <w:bCs/>
                <w:sz w:val="20"/>
                <w:szCs w:val="20"/>
              </w:rPr>
              <w:t>1-1. Налог на добавленную стоимость по товарам, работам, услугам, использованным на строительство нежилого помещения, являющегося частью жилого здания, не подлежит отнесению в зачет до:</w:t>
            </w:r>
          </w:p>
          <w:p w:rsidR="00000000" w:rsidRDefault="005B7C14">
            <w:pPr>
              <w:pStyle w:val="pji"/>
            </w:pPr>
            <w:r>
              <w:rPr>
                <w:b/>
                <w:bCs/>
                <w:sz w:val="20"/>
                <w:szCs w:val="20"/>
              </w:rPr>
              <w:t>наступления случая, предусмотренного подпунктом 3) пункта 1 статьи 249</w:t>
            </w:r>
            <w:r>
              <w:rPr>
                <w:b/>
                <w:bCs/>
                <w:sz w:val="20"/>
                <w:szCs w:val="20"/>
              </w:rPr>
              <w:t xml:space="preserve"> настоящего Кодекса;</w:t>
            </w:r>
          </w:p>
          <w:p w:rsidR="00000000" w:rsidRDefault="005B7C14">
            <w:pPr>
              <w:pStyle w:val="pji"/>
            </w:pPr>
            <w:r>
              <w:rPr>
                <w:b/>
                <w:bCs/>
                <w:sz w:val="20"/>
                <w:szCs w:val="20"/>
              </w:rPr>
              <w:t>приемки в эксплуатацию такого жилого здания государственной приемочной или приемочной комиссией.</w:t>
            </w:r>
          </w:p>
          <w:p w:rsidR="00000000" w:rsidRDefault="005B7C14">
            <w:pPr>
              <w:pStyle w:val="pji"/>
            </w:pPr>
            <w:r>
              <w:rPr>
                <w:b/>
                <w:bCs/>
                <w:sz w:val="20"/>
                <w:szCs w:val="20"/>
              </w:rPr>
              <w:t>Налог на добавленную стоимость по товарам, работам, услугам, использованным на строительство жилого здания, учитывается плательщиком налог</w:t>
            </w:r>
            <w:r>
              <w:rPr>
                <w:b/>
                <w:bCs/>
                <w:sz w:val="20"/>
                <w:szCs w:val="20"/>
              </w:rPr>
              <w:t xml:space="preserve">а на добавленную стоимость, осуществляющим строительство жилого здания, отдельно для целей, указанных в пункте 3-3 </w:t>
            </w:r>
            <w:hyperlink r:id="rId109" w:history="1">
              <w:r>
                <w:rPr>
                  <w:rStyle w:val="a4"/>
                  <w:b/>
                  <w:bCs/>
                  <w:color w:val="0000FF"/>
                  <w:sz w:val="20"/>
                  <w:szCs w:val="20"/>
                  <w:u w:val="single"/>
                </w:rPr>
                <w:t>статьи 256</w:t>
              </w:r>
            </w:hyperlink>
            <w:r>
              <w:rPr>
                <w:b/>
                <w:bCs/>
                <w:sz w:val="20"/>
                <w:szCs w:val="20"/>
              </w:rPr>
              <w:t xml:space="preserve"> настоящего Кодекса, до:</w:t>
            </w:r>
          </w:p>
          <w:p w:rsidR="00000000" w:rsidRDefault="005B7C14">
            <w:pPr>
              <w:pStyle w:val="pji"/>
            </w:pPr>
            <w:r>
              <w:rPr>
                <w:b/>
                <w:bCs/>
                <w:sz w:val="20"/>
                <w:szCs w:val="20"/>
              </w:rPr>
              <w:t>наступления случая, предусмотренного подпунктом 3) пункта 1 статьи 249 настоящего Кодекса;</w:t>
            </w:r>
          </w:p>
          <w:p w:rsidR="00000000" w:rsidRDefault="005B7C14">
            <w:pPr>
              <w:pStyle w:val="pji"/>
            </w:pPr>
            <w:r>
              <w:rPr>
                <w:b/>
                <w:bCs/>
                <w:sz w:val="20"/>
                <w:szCs w:val="20"/>
              </w:rPr>
              <w:t>приемки в эксплуатацию такого жилого здания.</w:t>
            </w:r>
          </w:p>
          <w:p w:rsidR="00000000" w:rsidRDefault="005B7C14">
            <w:pPr>
              <w:pStyle w:val="pji"/>
            </w:pPr>
            <w:r>
              <w:rPr>
                <w:b/>
                <w:bCs/>
                <w:sz w:val="20"/>
                <w:szCs w:val="20"/>
              </w:rPr>
              <w:t> </w:t>
            </w:r>
          </w:p>
          <w:p w:rsidR="00000000" w:rsidRDefault="005B7C14">
            <w:pPr>
              <w:pStyle w:val="pji"/>
            </w:pPr>
            <w:r>
              <w:rPr>
                <w:b/>
                <w:bCs/>
                <w:sz w:val="20"/>
                <w:szCs w:val="20"/>
              </w:rPr>
              <w:t>3.   по сделке, признанной недействительной на основании вступившего в законную силу решения суда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с 1 января</w:t>
            </w:r>
            <w:r>
              <w:rPr>
                <w:b/>
                <w:bCs/>
                <w:sz w:val="20"/>
                <w:szCs w:val="20"/>
                <w:shd w:val="clear" w:color="auto" w:fill="FFFF00"/>
              </w:rPr>
              <w:t xml:space="preserve"> 2014 года.</w:t>
            </w:r>
          </w:p>
          <w:p w:rsidR="00000000" w:rsidRDefault="005B7C14">
            <w:pPr>
              <w:pStyle w:val="pji"/>
            </w:pPr>
            <w:r>
              <w:rPr>
                <w:sz w:val="20"/>
                <w:szCs w:val="20"/>
              </w:rPr>
              <w:t xml:space="preserve">Уточняющая поправка.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sz w:val="20"/>
                <w:szCs w:val="20"/>
              </w:rPr>
              <w:t>53. 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259 пункт 4</w:t>
            </w:r>
          </w:p>
          <w:p w:rsidR="00000000" w:rsidRDefault="005B7C14">
            <w:pPr>
              <w:pStyle w:val="pji"/>
            </w:pPr>
            <w:r>
              <w:rPr>
                <w:sz w:val="20"/>
                <w:szCs w:val="20"/>
              </w:rPr>
              <w:t> </w:t>
            </w:r>
          </w:p>
          <w:p w:rsidR="00000000" w:rsidRDefault="005B7C14">
            <w:pPr>
              <w:pStyle w:val="pji"/>
            </w:pPr>
            <w:r>
              <w:rPr>
                <w:sz w:val="20"/>
                <w:szCs w:val="20"/>
              </w:rPr>
              <w:t>73)</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259. </w:t>
            </w:r>
            <w:r>
              <w:rPr>
                <w:sz w:val="20"/>
                <w:szCs w:val="20"/>
              </w:rPr>
              <w:t>Корректировка сумм налога на добавленную стоимость, относимого в зачет, по сомнительным обязательствам, при списании обязательств</w:t>
            </w:r>
          </w:p>
          <w:p w:rsidR="00000000" w:rsidRDefault="005B7C14">
            <w:pPr>
              <w:pStyle w:val="pji"/>
            </w:pPr>
            <w:r>
              <w:rPr>
                <w:b/>
                <w:bCs/>
                <w:sz w:val="20"/>
                <w:szCs w:val="20"/>
              </w:rPr>
              <w:t>4.</w:t>
            </w:r>
            <w:r>
              <w:rPr>
                <w:rStyle w:val="s0"/>
                <w:sz w:val="20"/>
                <w:szCs w:val="20"/>
              </w:rPr>
              <w:t xml:space="preserve"> </w:t>
            </w:r>
            <w:r>
              <w:rPr>
                <w:b/>
                <w:bCs/>
                <w:sz w:val="20"/>
                <w:szCs w:val="20"/>
              </w:rPr>
              <w:t xml:space="preserve">В случае признания поставщика - плательщика налога на добавленную стоимость банкротом </w:t>
            </w:r>
            <w:r>
              <w:rPr>
                <w:sz w:val="20"/>
                <w:szCs w:val="20"/>
              </w:rPr>
              <w:t>исключение из зачета налога на добавленную стоимость, ранее отнесенного в зачет, за исключением налога на добавленную стоимость, по которому произведена корректировка в с</w:t>
            </w:r>
            <w:r>
              <w:rPr>
                <w:sz w:val="20"/>
                <w:szCs w:val="20"/>
              </w:rPr>
              <w:t>оответствии с пунктом 1 настоящей статьи, производится в налоговом периоде, в котором вынесено решение органов юстиции об исключении из Национального реестра бизнес-идентификационных номеров поставщика - плательщика налога на добавленную стоимость, признан</w:t>
            </w:r>
            <w:r>
              <w:rPr>
                <w:sz w:val="20"/>
                <w:szCs w:val="20"/>
              </w:rPr>
              <w:t>ного банкротом.</w:t>
            </w:r>
          </w:p>
          <w:p w:rsidR="00000000" w:rsidRDefault="005B7C14">
            <w:pPr>
              <w:pStyle w:val="pji"/>
            </w:pPr>
            <w:r>
              <w:rPr>
                <w:b/>
                <w:bCs/>
                <w:sz w:val="20"/>
                <w:szCs w:val="20"/>
              </w:rPr>
              <w:t>…</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259. </w:t>
            </w:r>
            <w:r>
              <w:rPr>
                <w:sz w:val="20"/>
                <w:szCs w:val="20"/>
              </w:rPr>
              <w:t>Корректировка сумм налога на добавленную стоимость, относимого в зачет, по сомнительным обязательствам, при списании обязательств</w:t>
            </w:r>
          </w:p>
          <w:p w:rsidR="00000000" w:rsidRDefault="005B7C14">
            <w:pPr>
              <w:pStyle w:val="pji"/>
            </w:pPr>
            <w:r>
              <w:rPr>
                <w:b/>
                <w:bCs/>
                <w:sz w:val="20"/>
                <w:szCs w:val="20"/>
              </w:rPr>
              <w:t>4. В случае если обязательство по приобретенным товарам, работам, услугам на дату признания пос</w:t>
            </w:r>
            <w:r>
              <w:rPr>
                <w:b/>
                <w:bCs/>
                <w:sz w:val="20"/>
                <w:szCs w:val="20"/>
              </w:rPr>
              <w:t xml:space="preserve">тавщика - плательщика налога на добавленную стоимость банкротом не удовлетворено полностью или частично, то </w:t>
            </w:r>
            <w:r>
              <w:rPr>
                <w:sz w:val="20"/>
                <w:szCs w:val="20"/>
              </w:rPr>
              <w:t>исключение из зачета налога на добавленную стоимость, ранее отнесенного в зачет, за исключением налога на добавленную стоимость, по которому произве</w:t>
            </w:r>
            <w:r>
              <w:rPr>
                <w:sz w:val="20"/>
                <w:szCs w:val="20"/>
              </w:rPr>
              <w:t>дена корректировка в соответствии с пунктом 1 настоящей статьи, производится в налоговом периоде, в котором вынесено решение органов юстиции об исключении из Национального реестра бизнес-идентификационных номеров поставщика - плательщика налога на добавлен</w:t>
            </w:r>
            <w:r>
              <w:rPr>
                <w:sz w:val="20"/>
                <w:szCs w:val="20"/>
              </w:rPr>
              <w:t>ную стоимость, признанного банкротом.</w:t>
            </w:r>
          </w:p>
          <w:p w:rsidR="00000000" w:rsidRDefault="005B7C14">
            <w:pPr>
              <w:pStyle w:val="pji"/>
            </w:pPr>
            <w:r>
              <w:rPr>
                <w:b/>
                <w:bCs/>
                <w:sz w:val="20"/>
                <w:szCs w:val="20"/>
              </w:rPr>
              <w:t>…</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с 01.01. 2013 года.</w:t>
            </w:r>
          </w:p>
          <w:p w:rsidR="00000000" w:rsidRDefault="005B7C14">
            <w:pPr>
              <w:pStyle w:val="pji"/>
            </w:pPr>
            <w:r>
              <w:rPr>
                <w:sz w:val="20"/>
                <w:szCs w:val="20"/>
              </w:rPr>
              <w:t>Уточняющая редакция</w:t>
            </w:r>
          </w:p>
          <w:p w:rsidR="00000000" w:rsidRDefault="005B7C14">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sz w:val="20"/>
                <w:szCs w:val="20"/>
              </w:rPr>
              <w:t>54. 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w:t>
            </w:r>
          </w:p>
          <w:p w:rsidR="00000000" w:rsidRDefault="005B7C14">
            <w:pPr>
              <w:pStyle w:val="pji"/>
            </w:pPr>
            <w:r>
              <w:rPr>
                <w:sz w:val="20"/>
                <w:szCs w:val="20"/>
              </w:rPr>
              <w:t>263</w:t>
            </w:r>
          </w:p>
          <w:p w:rsidR="00000000" w:rsidRDefault="005B7C14">
            <w:pPr>
              <w:pStyle w:val="pji"/>
            </w:pPr>
            <w:r>
              <w:rPr>
                <w:sz w:val="20"/>
                <w:szCs w:val="20"/>
              </w:rPr>
              <w:t>Пункты 7 и 16-1</w:t>
            </w:r>
          </w:p>
          <w:p w:rsidR="00000000" w:rsidRDefault="005B7C14">
            <w:pPr>
              <w:pStyle w:val="pji"/>
            </w:pPr>
            <w:r>
              <w:rPr>
                <w:sz w:val="20"/>
                <w:szCs w:val="20"/>
              </w:rPr>
              <w:t>74)</w:t>
            </w:r>
          </w:p>
          <w:p w:rsidR="00000000" w:rsidRDefault="005B7C14">
            <w:pPr>
              <w:pStyle w:val="pji"/>
            </w:pPr>
            <w:r>
              <w:rPr>
                <w:b/>
                <w:bCs/>
                <w:sz w:val="20"/>
                <w:szCs w:val="20"/>
              </w:rP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263. </w:t>
            </w:r>
            <w:r>
              <w:rPr>
                <w:sz w:val="20"/>
                <w:szCs w:val="20"/>
              </w:rPr>
              <w:t xml:space="preserve">Счет-фактура </w:t>
            </w:r>
          </w:p>
          <w:p w:rsidR="00000000" w:rsidRDefault="005B7C14">
            <w:pPr>
              <w:pStyle w:val="pji"/>
            </w:pPr>
            <w:r>
              <w:rPr>
                <w:sz w:val="20"/>
                <w:szCs w:val="20"/>
              </w:rPr>
              <w:t>…</w:t>
            </w:r>
          </w:p>
          <w:p w:rsidR="00000000" w:rsidRDefault="005B7C14">
            <w:pPr>
              <w:pStyle w:val="pji"/>
            </w:pPr>
            <w:r>
              <w:rPr>
                <w:rStyle w:val="s0"/>
                <w:color w:val="auto"/>
                <w:sz w:val="20"/>
                <w:szCs w:val="20"/>
              </w:rPr>
              <w:t>7. Если иное не предусмотрено настоящей статьей, счет-фактура выписывается не ранее даты совершения оборота и не позднее пяти дней после даты совершения оборота по реализации.</w:t>
            </w:r>
          </w:p>
          <w:p w:rsidR="00000000" w:rsidRDefault="005B7C14">
            <w:pPr>
              <w:pStyle w:val="pji"/>
            </w:pPr>
            <w:r>
              <w:rPr>
                <w:rStyle w:val="s0"/>
                <w:color w:val="auto"/>
                <w:sz w:val="20"/>
                <w:szCs w:val="20"/>
              </w:rPr>
              <w:t>Плательщик налога на добавленную стоимость вправе выписывать счета-фактуры:</w:t>
            </w:r>
          </w:p>
          <w:p w:rsidR="00000000" w:rsidRDefault="005B7C14">
            <w:pPr>
              <w:pStyle w:val="pji"/>
            </w:pPr>
            <w:r>
              <w:rPr>
                <w:rStyle w:val="s0"/>
                <w:color w:val="auto"/>
                <w:sz w:val="20"/>
                <w:szCs w:val="20"/>
              </w:rPr>
              <w:t xml:space="preserve">при </w:t>
            </w:r>
            <w:r>
              <w:rPr>
                <w:rStyle w:val="s0"/>
                <w:color w:val="auto"/>
                <w:sz w:val="20"/>
                <w:szCs w:val="20"/>
              </w:rPr>
              <w:t xml:space="preserve">реализации электроэнергии, воды, газа, услуг связи, коммунальных услуг, железнодорожных перевозок, </w:t>
            </w:r>
            <w:r>
              <w:rPr>
                <w:rStyle w:val="s0"/>
                <w:b/>
                <w:bCs/>
                <w:color w:val="auto"/>
                <w:sz w:val="20"/>
                <w:szCs w:val="20"/>
              </w:rPr>
              <w:t>транспортно-экспедиционных услуг, услуг оператора вагонов (контейнеров), услуг по предоставлению кредита (займа, микрокредита),</w:t>
            </w:r>
            <w:r>
              <w:rPr>
                <w:rStyle w:val="s0"/>
                <w:color w:val="auto"/>
                <w:sz w:val="20"/>
                <w:szCs w:val="20"/>
              </w:rPr>
              <w:t xml:space="preserve"> а также облагаемых налогом на</w:t>
            </w:r>
            <w:r>
              <w:rPr>
                <w:rStyle w:val="s0"/>
                <w:color w:val="auto"/>
                <w:sz w:val="20"/>
                <w:szCs w:val="20"/>
              </w:rPr>
              <w:t xml:space="preserve"> добавленную стоимость банковских операций - по итогам календарного месяца не позднее 20 числа месяца, следующего за месяцем, по итогам которого выписывается счет-фактура;</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при передаче имущества в финансовый лизинг в части начисленной суммы вознаграждени</w:t>
            </w:r>
            <w:r>
              <w:rPr>
                <w:rStyle w:val="s0"/>
                <w:color w:val="auto"/>
                <w:sz w:val="20"/>
                <w:szCs w:val="20"/>
              </w:rPr>
              <w:t>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5B7C14">
            <w:pPr>
              <w:pStyle w:val="pji"/>
            </w:pPr>
            <w:r>
              <w:rPr>
                <w:rStyle w:val="s0"/>
                <w:color w:val="auto"/>
                <w:sz w:val="20"/>
                <w:szCs w:val="20"/>
              </w:rPr>
              <w:t xml:space="preserve">при реализации товаров, работ, услуг по договорам, заключенным на срок один или более одного года, лицам, указанным в </w:t>
            </w:r>
            <w:hyperlink r:id="rId110" w:history="1">
              <w:r>
                <w:rPr>
                  <w:rStyle w:val="a4"/>
                  <w:color w:val="0000FF"/>
                  <w:sz w:val="20"/>
                  <w:szCs w:val="20"/>
                  <w:u w:val="single"/>
                </w:rPr>
                <w:t>пункте 1 статьи 276</w:t>
              </w:r>
            </w:hyperlink>
            <w:r>
              <w:rPr>
                <w:rStyle w:val="s0"/>
                <w:color w:val="auto"/>
                <w:sz w:val="20"/>
                <w:szCs w:val="20"/>
              </w:rPr>
              <w:t xml:space="preserve"> настоящего Кодекса, - по итогам календарного месяца не позднее 20 числа месяца, следующего за месяцем, по итогам которого выписывается сче</w:t>
            </w:r>
            <w:r>
              <w:rPr>
                <w:rStyle w:val="s0"/>
                <w:color w:val="auto"/>
                <w:sz w:val="20"/>
                <w:szCs w:val="20"/>
              </w:rPr>
              <w:t>т-фактура.</w:t>
            </w:r>
          </w:p>
          <w:p w:rsidR="00000000" w:rsidRDefault="005B7C14">
            <w:pPr>
              <w:pStyle w:val="pji"/>
            </w:pPr>
            <w:r>
              <w:rPr>
                <w:rStyle w:val="s0"/>
                <w:color w:val="auto"/>
                <w:sz w:val="20"/>
                <w:szCs w:val="20"/>
              </w:rPr>
              <w:t>В случае вывоза товаров в таможенной процедуре экспорта счет-фактура выписывается не позднее даты совершения оборота по реализации.</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Отсутствует.</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 xml:space="preserve">16-1. В целях выполнения требований </w:t>
            </w:r>
            <w:hyperlink r:id="rId111" w:history="1">
              <w:r>
                <w:rPr>
                  <w:rStyle w:val="a4"/>
                  <w:color w:val="0000FF"/>
                  <w:sz w:val="20"/>
                  <w:szCs w:val="20"/>
                  <w:u w:val="single"/>
                </w:rPr>
                <w:t>пункта 16</w:t>
              </w:r>
            </w:hyperlink>
            <w:r>
              <w:rPr>
                <w:rStyle w:val="s0"/>
                <w:color w:val="auto"/>
                <w:sz w:val="20"/>
                <w:szCs w:val="20"/>
              </w:rPr>
              <w:t xml:space="preserve"> настоящей статьи выписка счета-фактуры осуществляется:</w:t>
            </w:r>
          </w:p>
          <w:p w:rsidR="00000000" w:rsidRDefault="005B7C14">
            <w:pPr>
              <w:pStyle w:val="pji"/>
            </w:pPr>
            <w:r>
              <w:rPr>
                <w:rStyle w:val="s0"/>
                <w:color w:val="auto"/>
                <w:sz w:val="20"/>
                <w:szCs w:val="20"/>
              </w:rPr>
              <w:t xml:space="preserve">1) в случаях, предусмотренных в </w:t>
            </w:r>
            <w:hyperlink r:id="rId112" w:history="1">
              <w:r>
                <w:rPr>
                  <w:rStyle w:val="a4"/>
                  <w:color w:val="0000FF"/>
                  <w:sz w:val="20"/>
                  <w:szCs w:val="20"/>
                  <w:u w:val="single"/>
                </w:rPr>
                <w:t>подпунктах 1), 2) и 3) пункта 15</w:t>
              </w:r>
            </w:hyperlink>
            <w:r>
              <w:rPr>
                <w:rStyle w:val="s0"/>
                <w:color w:val="auto"/>
                <w:sz w:val="20"/>
                <w:szCs w:val="20"/>
              </w:rPr>
              <w:t xml:space="preserve"> настоящей статьи, - в день совершения оборота </w:t>
            </w:r>
            <w:r>
              <w:rPr>
                <w:rStyle w:val="s0"/>
                <w:b/>
                <w:bCs/>
                <w:color w:val="auto"/>
                <w:sz w:val="20"/>
                <w:szCs w:val="20"/>
              </w:rPr>
              <w:t>и</w:t>
            </w:r>
            <w:r>
              <w:rPr>
                <w:rStyle w:val="s0"/>
                <w:color w:val="auto"/>
                <w:sz w:val="20"/>
                <w:szCs w:val="20"/>
              </w:rPr>
              <w:t xml:space="preserve"> позже. При этом наряду с датой выписки счета-фактуры поставщиком услуг указывается дата совершения оборота по реализации с указанием н</w:t>
            </w:r>
            <w:r>
              <w:rPr>
                <w:rStyle w:val="s0"/>
                <w:color w:val="auto"/>
                <w:sz w:val="20"/>
                <w:szCs w:val="20"/>
              </w:rPr>
              <w:t>алога, исчисленного по ставке, действующей на дату совершения оборота;</w:t>
            </w:r>
          </w:p>
          <w:p w:rsidR="00000000" w:rsidRDefault="005B7C14">
            <w:pPr>
              <w:pStyle w:val="pji"/>
            </w:pPr>
            <w:r>
              <w:rPr>
                <w:rStyle w:val="s0"/>
                <w:color w:val="auto"/>
                <w:sz w:val="20"/>
                <w:szCs w:val="20"/>
              </w:rPr>
              <w:t xml:space="preserve">2) в случае, предусмотренном в </w:t>
            </w:r>
            <w:hyperlink r:id="rId113" w:history="1">
              <w:r>
                <w:rPr>
                  <w:rStyle w:val="a4"/>
                  <w:color w:val="0000FF"/>
                  <w:sz w:val="20"/>
                  <w:szCs w:val="20"/>
                  <w:u w:val="single"/>
                </w:rPr>
                <w:t>подпункте 4) пункта 15</w:t>
              </w:r>
            </w:hyperlink>
            <w:r>
              <w:rPr>
                <w:rStyle w:val="s0"/>
                <w:color w:val="auto"/>
                <w:sz w:val="20"/>
                <w:szCs w:val="20"/>
              </w:rPr>
              <w:t xml:space="preserve"> </w:t>
            </w:r>
            <w:r>
              <w:rPr>
                <w:rStyle w:val="s0"/>
                <w:color w:val="auto"/>
                <w:sz w:val="20"/>
                <w:szCs w:val="20"/>
              </w:rPr>
              <w:t>настоящей статьи, - по месту реализации товаров, работ, услуг.</w:t>
            </w:r>
          </w:p>
          <w:p w:rsidR="00000000" w:rsidRDefault="005B7C14">
            <w:pPr>
              <w:pStyle w:val="pji"/>
            </w:pPr>
            <w:r>
              <w:rPr>
                <w:b/>
                <w:bCs/>
                <w:sz w:val="20"/>
                <w:szCs w:val="20"/>
              </w:rPr>
              <w:t>…</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263. </w:t>
            </w:r>
            <w:r>
              <w:rPr>
                <w:sz w:val="20"/>
                <w:szCs w:val="20"/>
              </w:rPr>
              <w:t>Счет-фактура</w:t>
            </w:r>
            <w:r>
              <w:rPr>
                <w:b/>
                <w:bCs/>
                <w:sz w:val="20"/>
                <w:szCs w:val="20"/>
              </w:rPr>
              <w:t xml:space="preserve"> </w:t>
            </w:r>
          </w:p>
          <w:p w:rsidR="00000000" w:rsidRDefault="005B7C14">
            <w:pPr>
              <w:pStyle w:val="pji"/>
            </w:pPr>
            <w:r>
              <w:rPr>
                <w:sz w:val="20"/>
                <w:szCs w:val="20"/>
              </w:rPr>
              <w:t>…</w:t>
            </w:r>
          </w:p>
          <w:p w:rsidR="00000000" w:rsidRDefault="005B7C14">
            <w:pPr>
              <w:pStyle w:val="pji"/>
            </w:pPr>
            <w:r>
              <w:rPr>
                <w:sz w:val="20"/>
                <w:szCs w:val="20"/>
              </w:rPr>
              <w:t>7. Если иное не предусмотрено настоящей статьей, счет-фактура выписывается не ранее даты совершения оборота и не позднее пяти дней после даты совершения оборота п</w:t>
            </w:r>
            <w:r>
              <w:rPr>
                <w:sz w:val="20"/>
                <w:szCs w:val="20"/>
              </w:rPr>
              <w:t>о реализации.</w:t>
            </w:r>
          </w:p>
          <w:p w:rsidR="00000000" w:rsidRDefault="005B7C14">
            <w:pPr>
              <w:pStyle w:val="pji"/>
            </w:pPr>
            <w:r>
              <w:rPr>
                <w:sz w:val="20"/>
                <w:szCs w:val="20"/>
              </w:rPr>
              <w:t>Плательщик налога на добавленную стоимость вправе выписывать счета-фактуры:</w:t>
            </w:r>
          </w:p>
          <w:p w:rsidR="00000000" w:rsidRDefault="005B7C14">
            <w:pPr>
              <w:pStyle w:val="pji"/>
            </w:pPr>
            <w:r>
              <w:rPr>
                <w:sz w:val="20"/>
                <w:szCs w:val="20"/>
              </w:rPr>
              <w:t>при реализации электроэнергии, воды, газа, услуг связи, коммунальных услуг, железнодорожных перевозок, транспортно-экспедиционных услуг, услуг оператора вагонов (конт</w:t>
            </w:r>
            <w:r>
              <w:rPr>
                <w:sz w:val="20"/>
                <w:szCs w:val="20"/>
              </w:rPr>
              <w:t xml:space="preserve">ейнеров), </w:t>
            </w:r>
            <w:r>
              <w:rPr>
                <w:b/>
                <w:bCs/>
                <w:sz w:val="20"/>
                <w:szCs w:val="20"/>
              </w:rPr>
              <w:t>услуг по перевозке грузов по системе магистральных трубопроводов,</w:t>
            </w:r>
            <w:r>
              <w:rPr>
                <w:sz w:val="20"/>
                <w:szCs w:val="20"/>
              </w:rPr>
              <w:t xml:space="preserve"> услуг по предоставлению кредита (займа, микрокредита), а также облагаемых налогом на добавленную стоимость банковских операций - по итогам календарного месяца не позднее 20 числа м</w:t>
            </w:r>
            <w:r>
              <w:rPr>
                <w:sz w:val="20"/>
                <w:szCs w:val="20"/>
              </w:rPr>
              <w:t>есяца, следующего за месяцем, по итогам которого выписывается счет-фактура;</w:t>
            </w:r>
          </w:p>
          <w:p w:rsidR="00000000" w:rsidRDefault="005B7C14">
            <w:pPr>
              <w:pStyle w:val="pji"/>
            </w:pPr>
            <w:r>
              <w:rPr>
                <w:sz w:val="20"/>
                <w:szCs w:val="20"/>
              </w:rPr>
              <w:t>при передаче имущества в финансовый лизинг в части начисленной суммы вознаграждения - по итогам календарного квартала, не позднее 20 числа месяца, следующего за кварталом, по итога</w:t>
            </w:r>
            <w:r>
              <w:rPr>
                <w:sz w:val="20"/>
                <w:szCs w:val="20"/>
              </w:rPr>
              <w:t>м которого выписывается счет-фактура;</w:t>
            </w:r>
          </w:p>
          <w:p w:rsidR="00000000" w:rsidRDefault="005B7C14">
            <w:pPr>
              <w:pStyle w:val="pji"/>
            </w:pPr>
            <w:r>
              <w:rPr>
                <w:sz w:val="20"/>
                <w:szCs w:val="20"/>
              </w:rPr>
              <w:t xml:space="preserve">при реализации товаров, работ, услуг по договорам, заключенным на срок один или более одного года, лицам, указанным в </w:t>
            </w:r>
            <w:hyperlink r:id="rId114" w:history="1">
              <w:r>
                <w:rPr>
                  <w:rStyle w:val="a4"/>
                  <w:color w:val="0000FF"/>
                  <w:sz w:val="20"/>
                  <w:szCs w:val="20"/>
                  <w:u w:val="single"/>
                </w:rPr>
                <w:t>пункте 1 статьи 276</w:t>
              </w:r>
            </w:hyperlink>
            <w:r>
              <w:rPr>
                <w:sz w:val="20"/>
                <w:szCs w:val="20"/>
              </w:rPr>
              <w:t xml:space="preserve"> настоящего Кодекса, - по итогам календарного месяца не позднее 20 числа месяца, следующего за месяцем, по итогам которого выписывается счет-фактура.</w:t>
            </w:r>
          </w:p>
          <w:p w:rsidR="00000000" w:rsidRDefault="005B7C14">
            <w:pPr>
              <w:pStyle w:val="pji"/>
            </w:pPr>
            <w:r>
              <w:rPr>
                <w:sz w:val="20"/>
                <w:szCs w:val="20"/>
              </w:rPr>
              <w:t>В случае вывоза товаров в таможенной процедуре экспорта счет-фактура выписывается не по</w:t>
            </w:r>
            <w:r>
              <w:rPr>
                <w:sz w:val="20"/>
                <w:szCs w:val="20"/>
              </w:rPr>
              <w:t>зднее даты совершения оборота по реализации.</w:t>
            </w:r>
          </w:p>
          <w:p w:rsidR="00000000" w:rsidRDefault="005B7C14">
            <w:pPr>
              <w:pStyle w:val="pji"/>
            </w:pPr>
            <w:r>
              <w:rPr>
                <w:b/>
                <w:bCs/>
                <w:sz w:val="20"/>
                <w:szCs w:val="20"/>
              </w:rPr>
              <w:t>В случае, предусмотренном пунктом 8 статьи 237 настоящего Кодекса, счет-фактура выписывается не ранее и не позднее пяти дней после даты, указанной в подписанном документе, указанном в абзацах втором, третьем час</w:t>
            </w:r>
            <w:r>
              <w:rPr>
                <w:b/>
                <w:bCs/>
                <w:sz w:val="20"/>
                <w:szCs w:val="20"/>
              </w:rPr>
              <w:t>ти второй пункта 1-1 статьи 237 настоящего Кодекса.</w:t>
            </w:r>
          </w:p>
          <w:p w:rsidR="00000000" w:rsidRDefault="005B7C14">
            <w:pPr>
              <w:pStyle w:val="pji"/>
            </w:pPr>
            <w:r>
              <w:rPr>
                <w:b/>
                <w:bCs/>
                <w:sz w:val="20"/>
                <w:szCs w:val="20"/>
              </w:rPr>
              <w:t>…</w:t>
            </w:r>
          </w:p>
          <w:p w:rsidR="00000000" w:rsidRDefault="005B7C14">
            <w:pPr>
              <w:pStyle w:val="pji"/>
            </w:pPr>
            <w:r>
              <w:t> </w:t>
            </w:r>
          </w:p>
          <w:p w:rsidR="00000000" w:rsidRDefault="005B7C14">
            <w:pPr>
              <w:pStyle w:val="pji"/>
            </w:pPr>
            <w:r>
              <w:rPr>
                <w:rStyle w:val="s0"/>
                <w:color w:val="auto"/>
                <w:sz w:val="20"/>
                <w:szCs w:val="20"/>
              </w:rPr>
              <w:t xml:space="preserve">16-1. В целях выполнения требований </w:t>
            </w:r>
            <w:hyperlink r:id="rId115" w:history="1">
              <w:r>
                <w:rPr>
                  <w:rStyle w:val="a4"/>
                  <w:color w:val="0000FF"/>
                  <w:sz w:val="20"/>
                  <w:szCs w:val="20"/>
                  <w:u w:val="single"/>
                </w:rPr>
                <w:t>пункта 16</w:t>
              </w:r>
            </w:hyperlink>
            <w:r>
              <w:rPr>
                <w:rStyle w:val="s0"/>
                <w:color w:val="auto"/>
                <w:sz w:val="20"/>
                <w:szCs w:val="20"/>
              </w:rPr>
              <w:t xml:space="preserve"> настоящей статьи выписка счета-фактуры осуществляется:</w:t>
            </w:r>
          </w:p>
          <w:p w:rsidR="00000000" w:rsidRDefault="005B7C14">
            <w:pPr>
              <w:pStyle w:val="pji"/>
            </w:pPr>
            <w:r>
              <w:rPr>
                <w:rStyle w:val="s0"/>
                <w:color w:val="auto"/>
                <w:sz w:val="20"/>
                <w:szCs w:val="20"/>
              </w:rPr>
              <w:t xml:space="preserve">1) в случаях, предусмотренных в </w:t>
            </w:r>
            <w:hyperlink r:id="rId116" w:history="1">
              <w:r>
                <w:rPr>
                  <w:rStyle w:val="a4"/>
                  <w:color w:val="0000FF"/>
                  <w:sz w:val="20"/>
                  <w:szCs w:val="20"/>
                  <w:u w:val="single"/>
                </w:rPr>
                <w:t>подпунктах 1), 2) и 3) пункта 15</w:t>
              </w:r>
            </w:hyperlink>
            <w:r>
              <w:rPr>
                <w:rStyle w:val="s0"/>
                <w:color w:val="auto"/>
                <w:sz w:val="20"/>
                <w:szCs w:val="20"/>
              </w:rPr>
              <w:t xml:space="preserve"> настоящей статьи, - в день совершения оборота </w:t>
            </w:r>
            <w:r>
              <w:rPr>
                <w:rStyle w:val="s0"/>
                <w:b/>
                <w:bCs/>
                <w:color w:val="auto"/>
                <w:sz w:val="20"/>
                <w:szCs w:val="20"/>
              </w:rPr>
              <w:t>или</w:t>
            </w:r>
            <w:r>
              <w:rPr>
                <w:rStyle w:val="s0"/>
                <w:color w:val="auto"/>
                <w:sz w:val="20"/>
                <w:szCs w:val="20"/>
              </w:rPr>
              <w:t xml:space="preserve"> позже. При этом </w:t>
            </w:r>
            <w:r>
              <w:rPr>
                <w:rStyle w:val="s0"/>
                <w:b/>
                <w:bCs/>
                <w:color w:val="auto"/>
                <w:sz w:val="20"/>
                <w:szCs w:val="20"/>
              </w:rPr>
              <w:t>при выписке счета-фактур</w:t>
            </w:r>
            <w:r>
              <w:rPr>
                <w:rStyle w:val="s0"/>
                <w:b/>
                <w:bCs/>
                <w:color w:val="auto"/>
                <w:sz w:val="20"/>
                <w:szCs w:val="20"/>
              </w:rPr>
              <w:t>ы позже даты совершения оборота</w:t>
            </w:r>
            <w:r>
              <w:rPr>
                <w:rStyle w:val="s0"/>
                <w:color w:val="auto"/>
                <w:sz w:val="20"/>
                <w:szCs w:val="20"/>
              </w:rPr>
              <w:t xml:space="preserve"> наряду с датой выписки счета-фактуры поставщиком услуг указывается дата совершения оборота по реализации с указанием налога, исчисленного по ставке, действующей на дату совершения оборота;</w:t>
            </w:r>
          </w:p>
          <w:p w:rsidR="00000000" w:rsidRDefault="005B7C14">
            <w:pPr>
              <w:pStyle w:val="pji"/>
            </w:pPr>
            <w:r>
              <w:rPr>
                <w:rStyle w:val="s0"/>
                <w:color w:val="auto"/>
                <w:sz w:val="20"/>
                <w:szCs w:val="20"/>
              </w:rPr>
              <w:t xml:space="preserve">2) в случае, предусмотренном в </w:t>
            </w:r>
            <w:hyperlink r:id="rId117" w:history="1">
              <w:r>
                <w:rPr>
                  <w:rStyle w:val="a4"/>
                  <w:color w:val="0000FF"/>
                  <w:sz w:val="20"/>
                  <w:szCs w:val="20"/>
                  <w:u w:val="single"/>
                </w:rPr>
                <w:t>подпункте 4) пункта 15</w:t>
              </w:r>
            </w:hyperlink>
            <w:r>
              <w:rPr>
                <w:rStyle w:val="s0"/>
                <w:color w:val="auto"/>
                <w:sz w:val="20"/>
                <w:szCs w:val="20"/>
              </w:rPr>
              <w:t xml:space="preserve"> настоящей статьи, - по месту реализации товаров, работ, услуг.</w:t>
            </w:r>
          </w:p>
          <w:p w:rsidR="00000000" w:rsidRDefault="005B7C14">
            <w:pPr>
              <w:pStyle w:val="pji"/>
            </w:pPr>
            <w:r>
              <w:rPr>
                <w:rStyle w:val="s0"/>
                <w:color w:val="auto"/>
                <w:sz w:val="20"/>
                <w:szCs w:val="20"/>
              </w:rPr>
              <w:t>…</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01.01.2014 года.</w:t>
            </w:r>
          </w:p>
          <w:p w:rsidR="00000000" w:rsidRDefault="005B7C14">
            <w:pPr>
              <w:pStyle w:val="pji"/>
            </w:pPr>
            <w:r>
              <w:rPr>
                <w:sz w:val="20"/>
                <w:szCs w:val="20"/>
              </w:rPr>
              <w:t>В целях выписки счета-фактур</w:t>
            </w:r>
            <w:r>
              <w:rPr>
                <w:sz w:val="20"/>
                <w:szCs w:val="20"/>
              </w:rPr>
              <w:t>ы по услугам по перевозке грузов по системе магистральных трубопроводов.</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Положение касательно пункта 8 статьи 237 Налогового Кодекса РК в</w:t>
            </w:r>
            <w:r>
              <w:rPr>
                <w:b/>
                <w:bCs/>
                <w:sz w:val="20"/>
                <w:szCs w:val="20"/>
                <w:shd w:val="clear" w:color="auto" w:fill="FFFF00"/>
              </w:rPr>
              <w:t>водится с 01.01. 2015 года.</w:t>
            </w:r>
            <w:r>
              <w:rPr>
                <w:b/>
                <w:bCs/>
                <w:sz w:val="20"/>
                <w:szCs w:val="20"/>
              </w:rPr>
              <w:t xml:space="preserve"> </w:t>
            </w:r>
            <w:r>
              <w:rPr>
                <w:sz w:val="20"/>
                <w:szCs w:val="20"/>
              </w:rPr>
              <w:t>Уточнение срока выписки счета-фактуры в случае, предусмотренном пунктом 8 статьи 237 Налогового кодекса.</w:t>
            </w:r>
          </w:p>
          <w:p w:rsidR="00000000" w:rsidRDefault="005B7C14">
            <w:pPr>
              <w:pStyle w:val="pji"/>
            </w:pPr>
            <w:r>
              <w:rPr>
                <w:sz w:val="20"/>
                <w:szCs w:val="20"/>
              </w:rPr>
              <w:t> Положение касательно пункта 16-1 статьи 237 Налогового Кодекса РК в</w:t>
            </w:r>
            <w:r>
              <w:rPr>
                <w:b/>
                <w:bCs/>
                <w:sz w:val="20"/>
                <w:szCs w:val="20"/>
                <w:shd w:val="clear" w:color="auto" w:fill="FFFF00"/>
              </w:rPr>
              <w:t>водится в действие с 01.01.2013 года.</w:t>
            </w:r>
            <w:r>
              <w:rPr>
                <w:b/>
                <w:bCs/>
                <w:sz w:val="20"/>
                <w:szCs w:val="20"/>
              </w:rPr>
              <w:t xml:space="preserve"> </w:t>
            </w:r>
          </w:p>
          <w:p w:rsidR="00000000" w:rsidRDefault="005B7C14">
            <w:pPr>
              <w:pStyle w:val="pji"/>
            </w:pPr>
            <w:r>
              <w:rPr>
                <w:rStyle w:val="s0"/>
                <w:color w:val="auto"/>
                <w:sz w:val="20"/>
                <w:szCs w:val="20"/>
              </w:rPr>
              <w:t>Уточняющая поправка.</w:t>
            </w:r>
          </w:p>
          <w:p w:rsidR="00000000" w:rsidRDefault="005B7C14">
            <w:pPr>
              <w:pStyle w:val="pji"/>
            </w:pPr>
            <w:r>
              <w:rPr>
                <w:sz w:val="20"/>
                <w:szCs w:val="20"/>
              </w:rPr>
              <w:t> </w:t>
            </w:r>
          </w:p>
        </w:tc>
      </w:tr>
    </w:tbl>
    <w:p w:rsidR="00000000" w:rsidRDefault="005B7C14">
      <w:pPr>
        <w:pStyle w:val="pji"/>
      </w:pPr>
      <w:r>
        <w:t> </w:t>
      </w:r>
    </w:p>
    <w:tbl>
      <w:tblPr>
        <w:tblW w:w="5212" w:type="pct"/>
        <w:jc w:val="center"/>
        <w:tblCellMar>
          <w:left w:w="0" w:type="dxa"/>
          <w:right w:w="0" w:type="dxa"/>
        </w:tblCellMar>
        <w:tblLook w:val="04A0" w:firstRow="1" w:lastRow="0" w:firstColumn="1" w:lastColumn="0" w:noHBand="0" w:noVBand="1"/>
      </w:tblPr>
      <w:tblGrid>
        <w:gridCol w:w="566"/>
        <w:gridCol w:w="1580"/>
        <w:gridCol w:w="316"/>
        <w:gridCol w:w="4593"/>
        <w:gridCol w:w="276"/>
        <w:gridCol w:w="344"/>
        <w:gridCol w:w="4819"/>
        <w:gridCol w:w="1162"/>
        <w:gridCol w:w="279"/>
        <w:gridCol w:w="2286"/>
        <w:gridCol w:w="528"/>
      </w:tblGrid>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56. 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270</w:t>
            </w:r>
            <w:r>
              <w:rPr>
                <w:b/>
                <w:bCs/>
                <w:sz w:val="20"/>
                <w:szCs w:val="20"/>
              </w:rPr>
              <w:t xml:space="preserve"> </w:t>
            </w:r>
          </w:p>
          <w:p w:rsidR="00000000" w:rsidRDefault="005B7C14">
            <w:pPr>
              <w:pStyle w:val="pji"/>
            </w:pPr>
            <w:r>
              <w:rPr>
                <w:sz w:val="20"/>
                <w:szCs w:val="20"/>
              </w:rPr>
              <w:t>пункт 2</w:t>
            </w:r>
          </w:p>
          <w:p w:rsidR="00000000" w:rsidRDefault="005B7C14">
            <w:pPr>
              <w:pStyle w:val="pji"/>
            </w:pPr>
            <w:r>
              <w:rPr>
                <w:sz w:val="20"/>
                <w:szCs w:val="20"/>
              </w:rPr>
              <w:t> </w:t>
            </w:r>
          </w:p>
          <w:p w:rsidR="00000000" w:rsidRDefault="005B7C14">
            <w:pPr>
              <w:pStyle w:val="pji"/>
            </w:pPr>
            <w:r>
              <w:rPr>
                <w:sz w:val="20"/>
                <w:szCs w:val="20"/>
              </w:rPr>
              <w:t>75)</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270. </w:t>
            </w:r>
            <w:r>
              <w:rPr>
                <w:sz w:val="20"/>
                <w:szCs w:val="20"/>
              </w:rPr>
              <w:t>Налоговая декларация</w:t>
            </w:r>
          </w:p>
          <w:p w:rsidR="00000000" w:rsidRDefault="005B7C14">
            <w:pPr>
              <w:pStyle w:val="pji"/>
            </w:pPr>
            <w:r>
              <w:rPr>
                <w:b/>
                <w:bCs/>
                <w:sz w:val="20"/>
                <w:szCs w:val="20"/>
              </w:rPr>
              <w:t>…</w:t>
            </w:r>
          </w:p>
          <w:p w:rsidR="00000000" w:rsidRDefault="005B7C14">
            <w:pPr>
              <w:pStyle w:val="pji"/>
            </w:pPr>
            <w:r>
              <w:rPr>
                <w:sz w:val="20"/>
                <w:szCs w:val="20"/>
              </w:rPr>
              <w:t xml:space="preserve">2. Если иное не предусмотрено </w:t>
            </w:r>
            <w:hyperlink r:id="rId118" w:history="1">
              <w:r>
                <w:rPr>
                  <w:rStyle w:val="a4"/>
                  <w:color w:val="0000FF"/>
                  <w:sz w:val="20"/>
                  <w:szCs w:val="20"/>
                  <w:u w:val="single"/>
                </w:rPr>
                <w:t>статьей 68</w:t>
              </w:r>
            </w:hyperlink>
            <w:r>
              <w:rPr>
                <w:sz w:val="20"/>
                <w:szCs w:val="20"/>
              </w:rPr>
              <w:t xml:space="preserve"> </w:t>
            </w:r>
            <w:r>
              <w:rPr>
                <w:sz w:val="20"/>
                <w:szCs w:val="20"/>
              </w:rPr>
              <w:t xml:space="preserve">настоящего Кодекса,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счетов-фактур по приобретенным </w:t>
            </w:r>
            <w:r>
              <w:rPr>
                <w:sz w:val="20"/>
                <w:szCs w:val="20"/>
              </w:rPr>
              <w:t xml:space="preserve">и реализованным товарам, работам, услугам устанавливаются </w:t>
            </w:r>
            <w:r>
              <w:rPr>
                <w:b/>
                <w:bCs/>
                <w:sz w:val="20"/>
                <w:szCs w:val="20"/>
              </w:rPr>
              <w:t xml:space="preserve">Правительством Республики Казахстан. </w:t>
            </w:r>
          </w:p>
          <w:p w:rsidR="00000000" w:rsidRDefault="005B7C14">
            <w:pPr>
              <w:pStyle w:val="pji"/>
            </w:pPr>
            <w:r>
              <w:rPr>
                <w:b/>
                <w:bCs/>
                <w:sz w:val="20"/>
                <w:szCs w:val="20"/>
              </w:rPr>
              <w:t>…</w:t>
            </w:r>
          </w:p>
        </w:tc>
        <w:tc>
          <w:tcPr>
            <w:tcW w:w="19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270. </w:t>
            </w:r>
            <w:r>
              <w:rPr>
                <w:sz w:val="20"/>
                <w:szCs w:val="20"/>
              </w:rPr>
              <w:t>Налоговая декларация</w:t>
            </w:r>
          </w:p>
          <w:p w:rsidR="00000000" w:rsidRDefault="005B7C14">
            <w:pPr>
              <w:pStyle w:val="pji"/>
            </w:pPr>
            <w:r>
              <w:rPr>
                <w:b/>
                <w:bCs/>
                <w:sz w:val="20"/>
                <w:szCs w:val="20"/>
              </w:rPr>
              <w:t>…</w:t>
            </w:r>
          </w:p>
          <w:p w:rsidR="00000000" w:rsidRDefault="005B7C14">
            <w:pPr>
              <w:pStyle w:val="pji"/>
            </w:pPr>
            <w:r>
              <w:rPr>
                <w:sz w:val="20"/>
                <w:szCs w:val="20"/>
              </w:rPr>
              <w:t xml:space="preserve">2. Если иное не предусмотрено </w:t>
            </w:r>
            <w:hyperlink r:id="rId119" w:history="1">
              <w:r>
                <w:rPr>
                  <w:rStyle w:val="a4"/>
                  <w:color w:val="0000FF"/>
                  <w:sz w:val="20"/>
                  <w:szCs w:val="20"/>
                  <w:u w:val="single"/>
                </w:rPr>
                <w:t>статьей 68</w:t>
              </w:r>
            </w:hyperlink>
            <w:r>
              <w:rPr>
                <w:sz w:val="20"/>
                <w:szCs w:val="20"/>
              </w:rPr>
              <w:t xml:space="preserve"> настоящего Кодекса,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счетов-фак</w:t>
            </w:r>
            <w:r>
              <w:rPr>
                <w:sz w:val="20"/>
                <w:szCs w:val="20"/>
              </w:rPr>
              <w:t xml:space="preserve">тур по приобретенным и реализованным товарам, работам, услугам устанавливаются </w:t>
            </w:r>
            <w:r>
              <w:rPr>
                <w:b/>
                <w:bCs/>
                <w:sz w:val="20"/>
                <w:szCs w:val="20"/>
              </w:rPr>
              <w:t>уполномоченным органом.</w:t>
            </w:r>
          </w:p>
          <w:p w:rsidR="00000000" w:rsidRDefault="005B7C14">
            <w:pPr>
              <w:pStyle w:val="pji"/>
            </w:pPr>
            <w:r>
              <w:rPr>
                <w:b/>
                <w:bCs/>
                <w:sz w:val="20"/>
                <w:szCs w:val="20"/>
              </w:rPr>
              <w:t>…</w:t>
            </w:r>
          </w:p>
        </w:tc>
        <w:tc>
          <w:tcPr>
            <w:tcW w:w="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В</w:t>
            </w:r>
            <w:r>
              <w:rPr>
                <w:b/>
                <w:bCs/>
                <w:sz w:val="20"/>
                <w:szCs w:val="20"/>
                <w:shd w:val="clear" w:color="auto" w:fill="FFFF00"/>
              </w:rPr>
              <w:t>водится</w:t>
            </w:r>
            <w:r>
              <w:rPr>
                <w:rStyle w:val="s0"/>
                <w:b/>
                <w:bCs/>
                <w:color w:val="auto"/>
                <w:sz w:val="20"/>
                <w:szCs w:val="20"/>
                <w:shd w:val="clear" w:color="auto" w:fill="FFFF00"/>
              </w:rPr>
              <w:t xml:space="preserve"> в действие с </w:t>
            </w:r>
            <w:r>
              <w:rPr>
                <w:b/>
                <w:bCs/>
                <w:sz w:val="20"/>
                <w:szCs w:val="20"/>
                <w:shd w:val="clear" w:color="auto" w:fill="FFFF00"/>
              </w:rPr>
              <w:t> 01.12.2013г.</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57. 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272</w:t>
            </w:r>
          </w:p>
          <w:p w:rsidR="00000000" w:rsidRDefault="005B7C14">
            <w:pPr>
              <w:pStyle w:val="pji"/>
            </w:pPr>
            <w:r>
              <w:rPr>
                <w:sz w:val="20"/>
                <w:szCs w:val="20"/>
              </w:rPr>
              <w:t>пункт 3</w:t>
            </w:r>
            <w:r>
              <w:rPr>
                <w:b/>
                <w:bCs/>
                <w:sz w:val="20"/>
                <w:szCs w:val="20"/>
              </w:rPr>
              <w:t xml:space="preserve"> </w:t>
            </w:r>
          </w:p>
          <w:p w:rsidR="00000000" w:rsidRDefault="005B7C14">
            <w:pPr>
              <w:pStyle w:val="pji"/>
            </w:pPr>
            <w:r>
              <w:rPr>
                <w:sz w:val="20"/>
                <w:szCs w:val="20"/>
              </w:rPr>
              <w:t> </w:t>
            </w:r>
          </w:p>
          <w:p w:rsidR="00000000" w:rsidRDefault="005B7C14">
            <w:pPr>
              <w:pStyle w:val="pji"/>
            </w:pPr>
            <w:r>
              <w:rPr>
                <w:sz w:val="20"/>
                <w:szCs w:val="20"/>
              </w:rPr>
              <w:t>Статья 272</w:t>
            </w:r>
          </w:p>
          <w:p w:rsidR="00000000" w:rsidRDefault="005B7C14">
            <w:pPr>
              <w:pStyle w:val="pji"/>
            </w:pPr>
            <w:r>
              <w:rPr>
                <w:sz w:val="20"/>
                <w:szCs w:val="20"/>
              </w:rPr>
              <w:t>дополнить</w:t>
            </w:r>
            <w:r>
              <w:rPr>
                <w:b/>
                <w:bCs/>
                <w:sz w:val="20"/>
                <w:szCs w:val="20"/>
              </w:rPr>
              <w:t xml:space="preserve"> </w:t>
            </w:r>
            <w:r>
              <w:rPr>
                <w:sz w:val="20"/>
                <w:szCs w:val="20"/>
              </w:rPr>
              <w:t>пунктом 5</w:t>
            </w:r>
          </w:p>
          <w:p w:rsidR="00000000" w:rsidRDefault="005B7C14">
            <w:pPr>
              <w:pStyle w:val="pji"/>
            </w:pPr>
            <w:r>
              <w:rPr>
                <w:b/>
                <w:bCs/>
                <w:sz w:val="20"/>
                <w:szCs w:val="20"/>
              </w:rPr>
              <w:t> </w:t>
            </w:r>
          </w:p>
          <w:p w:rsidR="00000000" w:rsidRDefault="005B7C14">
            <w:pPr>
              <w:pStyle w:val="pji"/>
            </w:pPr>
            <w:r>
              <w:rPr>
                <w:sz w:val="20"/>
                <w:szCs w:val="20"/>
              </w:rPr>
              <w:t>76)</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xml:space="preserve">Статья 272. </w:t>
            </w:r>
            <w:r>
              <w:rPr>
                <w:rStyle w:val="s1"/>
                <w:b w:val="0"/>
                <w:bCs w:val="0"/>
                <w:color w:val="auto"/>
                <w:sz w:val="20"/>
                <w:szCs w:val="20"/>
              </w:rPr>
              <w:t>Возврат налога на добавленную стоимость</w:t>
            </w:r>
            <w:r>
              <w:rPr>
                <w:b/>
                <w:bCs/>
                <w:sz w:val="20"/>
                <w:szCs w:val="20"/>
              </w:rPr>
              <w:t xml:space="preserve"> </w:t>
            </w:r>
          </w:p>
          <w:p w:rsidR="00000000" w:rsidRDefault="005B7C14">
            <w:pPr>
              <w:pStyle w:val="pji"/>
            </w:pPr>
            <w:r>
              <w:rPr>
                <w:sz w:val="20"/>
                <w:szCs w:val="20"/>
              </w:rPr>
              <w:t>…</w:t>
            </w:r>
          </w:p>
          <w:p w:rsidR="00000000" w:rsidRDefault="005B7C14">
            <w:pPr>
              <w:pStyle w:val="pji"/>
            </w:pPr>
            <w:r>
              <w:rPr>
                <w:sz w:val="20"/>
                <w:szCs w:val="20"/>
              </w:rPr>
              <w:t>3. По оборотам, облагаемым по нулевой ставке,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w:t>
            </w:r>
            <w:r>
              <w:rPr>
                <w:sz w:val="20"/>
                <w:szCs w:val="20"/>
              </w:rPr>
              <w:t xml:space="preserve">алогового периода, подлежит возврату, если одновременно выполняются следующие условия: </w:t>
            </w:r>
          </w:p>
          <w:p w:rsidR="00000000" w:rsidRDefault="005B7C14">
            <w:pPr>
              <w:pStyle w:val="pji"/>
            </w:pPr>
            <w:r>
              <w:rPr>
                <w:sz w:val="20"/>
                <w:szCs w:val="20"/>
              </w:rPr>
              <w:t>…</w:t>
            </w:r>
          </w:p>
          <w:p w:rsidR="00000000" w:rsidRDefault="005B7C14">
            <w:pPr>
              <w:pStyle w:val="pji"/>
            </w:pPr>
            <w:r>
              <w:rPr>
                <w:sz w:val="20"/>
                <w:szCs w:val="20"/>
              </w:rPr>
              <w:t>2) оборот по реализации, облагаемый по нулевой ставке, за налоговый период, в котором совершены обороты, облагаемые по нулевой ставке, и по которому в декларации указ</w:t>
            </w:r>
            <w:r>
              <w:rPr>
                <w:sz w:val="20"/>
                <w:szCs w:val="20"/>
              </w:rPr>
              <w:t>ано требование о возврате превышения налога на добавленную стоимость, составлял не менее 70 процентов в общем облагаемом обороте по реализации.</w:t>
            </w:r>
          </w:p>
          <w:p w:rsidR="00000000" w:rsidRDefault="005B7C14">
            <w:pPr>
              <w:pStyle w:val="pji"/>
            </w:pPr>
            <w:r>
              <w:rPr>
                <w:b/>
                <w:bCs/>
                <w:sz w:val="20"/>
                <w:szCs w:val="20"/>
              </w:rPr>
              <w:t> </w:t>
            </w:r>
          </w:p>
          <w:p w:rsidR="00000000" w:rsidRDefault="005B7C14">
            <w:pPr>
              <w:pStyle w:val="pji"/>
            </w:pPr>
            <w:r>
              <w:rPr>
                <w:b/>
                <w:bCs/>
                <w:sz w:val="20"/>
                <w:szCs w:val="20"/>
              </w:rPr>
              <w:t>Отсутствует.</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5. отсутствует</w:t>
            </w:r>
          </w:p>
        </w:tc>
        <w:tc>
          <w:tcPr>
            <w:tcW w:w="19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xml:space="preserve">Статья 272. </w:t>
            </w:r>
            <w:r>
              <w:rPr>
                <w:rStyle w:val="s1"/>
                <w:b w:val="0"/>
                <w:bCs w:val="0"/>
                <w:color w:val="auto"/>
                <w:sz w:val="20"/>
                <w:szCs w:val="20"/>
              </w:rPr>
              <w:t>Возврат налога на добавленную стоимость</w:t>
            </w:r>
            <w:r>
              <w:rPr>
                <w:b/>
                <w:bCs/>
                <w:sz w:val="20"/>
                <w:szCs w:val="20"/>
              </w:rPr>
              <w:t xml:space="preserve"> </w:t>
            </w:r>
          </w:p>
          <w:p w:rsidR="00000000" w:rsidRDefault="005B7C14">
            <w:pPr>
              <w:pStyle w:val="pji"/>
            </w:pPr>
            <w:r>
              <w:rPr>
                <w:sz w:val="20"/>
                <w:szCs w:val="20"/>
              </w:rPr>
              <w:t>…</w:t>
            </w:r>
          </w:p>
          <w:p w:rsidR="00000000" w:rsidRDefault="005B7C14">
            <w:pPr>
              <w:pStyle w:val="pji"/>
            </w:pPr>
            <w:r>
              <w:rPr>
                <w:sz w:val="20"/>
                <w:szCs w:val="20"/>
              </w:rPr>
              <w:t>3. По оборотам, облага</w:t>
            </w:r>
            <w:r>
              <w:rPr>
                <w:sz w:val="20"/>
                <w:szCs w:val="20"/>
              </w:rPr>
              <w:t>емым по нулевой ставке,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подлежит возврату, если одновременно выполняют</w:t>
            </w:r>
            <w:r>
              <w:rPr>
                <w:sz w:val="20"/>
                <w:szCs w:val="20"/>
              </w:rPr>
              <w:t xml:space="preserve">ся следующие условия: </w:t>
            </w:r>
          </w:p>
          <w:p w:rsidR="00000000" w:rsidRDefault="005B7C14">
            <w:pPr>
              <w:pStyle w:val="pji"/>
            </w:pPr>
            <w:r>
              <w:rPr>
                <w:sz w:val="20"/>
                <w:szCs w:val="20"/>
              </w:rPr>
              <w:t>…</w:t>
            </w:r>
          </w:p>
          <w:p w:rsidR="00000000" w:rsidRDefault="005B7C14">
            <w:pPr>
              <w:pStyle w:val="pji"/>
            </w:pPr>
            <w:r>
              <w:rPr>
                <w:sz w:val="20"/>
                <w:szCs w:val="20"/>
              </w:rPr>
              <w:t>2) оборот по реализации, облагаемый по нулевой ставке, за налоговый период, в котором совершены обороты, облагаемые по нулевой ставке, и по которому в декларации указано требование о возврате превышения налога на добавленную стоимо</w:t>
            </w:r>
            <w:r>
              <w:rPr>
                <w:sz w:val="20"/>
                <w:szCs w:val="20"/>
              </w:rPr>
              <w:t>сть, составлял не менее 70 процентов в общем облагаемом обороте по реализации.</w:t>
            </w:r>
          </w:p>
          <w:p w:rsidR="00000000" w:rsidRDefault="005B7C14">
            <w:pPr>
              <w:pStyle w:val="pji"/>
            </w:pPr>
            <w:r>
              <w:rPr>
                <w:b/>
                <w:bCs/>
                <w:sz w:val="20"/>
                <w:szCs w:val="20"/>
              </w:rPr>
              <w:t>Положения настоящего пункта не распространяются на налогоплательщиков, имеющих право на применение упрощенного порядка возврата превышения налога на добавленную стоимость, преду</w:t>
            </w:r>
            <w:r>
              <w:rPr>
                <w:b/>
                <w:bCs/>
                <w:sz w:val="20"/>
                <w:szCs w:val="20"/>
              </w:rPr>
              <w:t>смотренного статьей 274 настоящего Кодекса.</w:t>
            </w:r>
          </w:p>
          <w:p w:rsidR="00000000" w:rsidRDefault="005B7C14">
            <w:pPr>
              <w:pStyle w:val="pji"/>
            </w:pPr>
            <w:r>
              <w:rPr>
                <w:b/>
                <w:bCs/>
                <w:sz w:val="20"/>
                <w:szCs w:val="20"/>
              </w:rPr>
              <w:t> </w:t>
            </w:r>
          </w:p>
          <w:p w:rsidR="00000000" w:rsidRDefault="005B7C14">
            <w:pPr>
              <w:pStyle w:val="pji"/>
            </w:pPr>
            <w:r>
              <w:rPr>
                <w:b/>
                <w:bCs/>
                <w:sz w:val="20"/>
                <w:szCs w:val="20"/>
              </w:rPr>
              <w:t>5. Правила возврата превышения налога на добавленную стоимость утверждаются Правительством Республики Казахстан</w:t>
            </w:r>
          </w:p>
        </w:tc>
        <w:tc>
          <w:tcPr>
            <w:tcW w:w="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Положение касательно пункта 3 статьи 272 Налогового Кодекса РК в</w:t>
            </w:r>
            <w:r>
              <w:rPr>
                <w:b/>
                <w:bCs/>
                <w:sz w:val="20"/>
                <w:szCs w:val="20"/>
                <w:shd w:val="clear" w:color="auto" w:fill="FFFF00"/>
              </w:rPr>
              <w:t>водится с 01.01.2009 г.</w:t>
            </w:r>
          </w:p>
          <w:p w:rsidR="00000000" w:rsidRDefault="005B7C14">
            <w:pPr>
              <w:pStyle w:val="pji"/>
            </w:pPr>
            <w:r>
              <w:rPr>
                <w:sz w:val="20"/>
                <w:szCs w:val="20"/>
              </w:rPr>
              <w:t>Уточняюща</w:t>
            </w:r>
            <w:r>
              <w:rPr>
                <w:sz w:val="20"/>
                <w:szCs w:val="20"/>
              </w:rPr>
              <w:t xml:space="preserve">я поправка. </w:t>
            </w:r>
          </w:p>
          <w:p w:rsidR="00000000" w:rsidRDefault="005B7C14">
            <w:pPr>
              <w:pStyle w:val="pji"/>
            </w:pPr>
            <w:r>
              <w:rPr>
                <w:sz w:val="20"/>
                <w:szCs w:val="20"/>
              </w:rPr>
              <w:t xml:space="preserve">В целях уточнения, что на налогоплательщиков, в отношении которых действует упрощенный порядок возврата, ограничения, установленные пунктом 3 статьи 272 Налогового кодекса, не распространяются.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
            </w:pPr>
            <w:r>
              <w:rPr>
                <w:sz w:val="20"/>
                <w:szCs w:val="20"/>
              </w:rPr>
              <w:t xml:space="preserve">Положение касательно пункта 5 статьи 272 Налогового Кодекса РК </w:t>
            </w:r>
            <w:r>
              <w:rPr>
                <w:b/>
                <w:bCs/>
                <w:sz w:val="20"/>
                <w:szCs w:val="20"/>
                <w:shd w:val="clear" w:color="auto" w:fill="FFFF00"/>
              </w:rPr>
              <w:t>вводится с 1 января 2014 года</w:t>
            </w:r>
            <w:r>
              <w:rPr>
                <w:b/>
                <w:bCs/>
                <w:sz w:val="20"/>
                <w:szCs w:val="20"/>
              </w:rPr>
              <w:t>.</w:t>
            </w:r>
            <w:r>
              <w:rPr>
                <w:sz w:val="20"/>
                <w:szCs w:val="20"/>
              </w:rPr>
              <w:t xml:space="preserve"> При этом Правила возврата превышения налога на добавленную стоимость утверждены постановлением Правительства РК </w:t>
            </w:r>
            <w:r>
              <w:rPr>
                <w:b/>
                <w:bCs/>
                <w:sz w:val="20"/>
                <w:szCs w:val="20"/>
              </w:rPr>
              <w:t>от 30 декабря 2011 года № 1707</w:t>
            </w:r>
            <w:r>
              <w:rPr>
                <w:sz w:val="20"/>
                <w:szCs w:val="20"/>
              </w:rPr>
              <w:t>.</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58. 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Статья 276</w:t>
            </w:r>
          </w:p>
          <w:p w:rsidR="00000000" w:rsidRDefault="005B7C14">
            <w:pPr>
              <w:pStyle w:val="a3"/>
            </w:pPr>
            <w:r>
              <w:rPr>
                <w:sz w:val="20"/>
                <w:szCs w:val="20"/>
              </w:rPr>
              <w:t>пункты  4,5,6</w:t>
            </w:r>
          </w:p>
          <w:p w:rsidR="00000000" w:rsidRDefault="005B7C14">
            <w:pPr>
              <w:pStyle w:val="a3"/>
            </w:pPr>
            <w:r>
              <w:rPr>
                <w:sz w:val="20"/>
                <w:szCs w:val="20"/>
              </w:rPr>
              <w:t> </w:t>
            </w:r>
          </w:p>
          <w:p w:rsidR="00000000" w:rsidRDefault="005B7C14">
            <w:pPr>
              <w:pStyle w:val="a3"/>
            </w:pPr>
            <w:r>
              <w:rPr>
                <w:sz w:val="20"/>
                <w:szCs w:val="20"/>
              </w:rPr>
              <w:t>77)</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276. </w:t>
            </w:r>
            <w:r>
              <w:rPr>
                <w:sz w:val="20"/>
                <w:szCs w:val="20"/>
              </w:rPr>
              <w:t>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p>
          <w:p w:rsidR="00000000" w:rsidRDefault="005B7C14">
            <w:pPr>
              <w:pStyle w:val="pji"/>
            </w:pPr>
            <w:r>
              <w:rPr>
                <w:sz w:val="20"/>
                <w:szCs w:val="20"/>
              </w:rPr>
              <w:t>…</w:t>
            </w:r>
          </w:p>
          <w:p w:rsidR="00000000" w:rsidRDefault="005B7C14">
            <w:pPr>
              <w:pStyle w:val="pji"/>
            </w:pPr>
            <w:r>
              <w:rPr>
                <w:sz w:val="20"/>
                <w:szCs w:val="20"/>
              </w:rPr>
              <w:t>4. Налоговые органы осуществл</w:t>
            </w:r>
            <w:r>
              <w:rPr>
                <w:sz w:val="20"/>
                <w:szCs w:val="20"/>
              </w:rPr>
              <w:t xml:space="preserve">яют возврат налога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налога на добавленную стоимость (счетов-фактур, выписанных в порядке, установленном настоящим </w:t>
            </w:r>
            <w:r>
              <w:rPr>
                <w:sz w:val="20"/>
                <w:szCs w:val="20"/>
              </w:rPr>
              <w:t xml:space="preserve">Кодексом, документов, подтверждающих факт оплаты). </w:t>
            </w:r>
          </w:p>
          <w:p w:rsidR="00000000" w:rsidRDefault="005B7C14">
            <w:pPr>
              <w:pStyle w:val="pji"/>
            </w:pPr>
            <w:r>
              <w:rPr>
                <w:sz w:val="20"/>
                <w:szCs w:val="20"/>
              </w:rPr>
              <w:t>…</w:t>
            </w:r>
          </w:p>
          <w:p w:rsidR="00000000" w:rsidRDefault="005B7C14">
            <w:pPr>
              <w:pStyle w:val="pji"/>
            </w:pPr>
            <w:r>
              <w:rPr>
                <w:sz w:val="20"/>
                <w:szCs w:val="20"/>
              </w:rPr>
              <w:t xml:space="preserve">Сводные ведомости (реестры), составленные представительствами, передаются в </w:t>
            </w:r>
            <w:r>
              <w:rPr>
                <w:b/>
                <w:bCs/>
                <w:sz w:val="20"/>
                <w:szCs w:val="20"/>
              </w:rPr>
              <w:t>Министерство</w:t>
            </w:r>
            <w:r>
              <w:rPr>
                <w:sz w:val="20"/>
                <w:szCs w:val="20"/>
              </w:rPr>
              <w:t xml:space="preserve"> иностранных дел Республики Казахстан с приложением копий документов, подтверждающих уплату налога на добавленную </w:t>
            </w:r>
            <w:r>
              <w:rPr>
                <w:sz w:val="20"/>
                <w:szCs w:val="20"/>
              </w:rPr>
              <w:t>стоимость (счетов-фактур, выписанных в порядке, установленном настоящим Кодексом, документов, подтверждающих факт оплаты), в течение месяца, следующего за отчетным кварталом, за исключением случаев завершения срока пребывания в Республике Казахстан члена (</w:t>
            </w:r>
            <w:r>
              <w:rPr>
                <w:sz w:val="20"/>
                <w:szCs w:val="20"/>
              </w:rPr>
              <w:t>членов) персонала представительства.</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xml:space="preserve">5. После подтверждения принципа взаимности </w:t>
            </w:r>
            <w:r>
              <w:rPr>
                <w:b/>
                <w:bCs/>
                <w:sz w:val="20"/>
                <w:szCs w:val="20"/>
              </w:rPr>
              <w:t>Министерство</w:t>
            </w:r>
            <w:r>
              <w:rPr>
                <w:sz w:val="20"/>
                <w:szCs w:val="20"/>
              </w:rPr>
              <w:t xml:space="preserve"> иностранных дел Республики Казахстан передает в налоговый орган по месту нахождения представительств, аккредитованных в Республике Казахстан, с сопроводительны</w:t>
            </w:r>
            <w:r>
              <w:rPr>
                <w:sz w:val="20"/>
                <w:szCs w:val="20"/>
              </w:rPr>
              <w:t xml:space="preserve">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xml:space="preserve">6. Возврат </w:t>
            </w:r>
            <w:r>
              <w:rPr>
                <w:sz w:val="20"/>
                <w:szCs w:val="20"/>
              </w:rPr>
              <w:t xml:space="preserve">налога на добавленную стоимость представительствам осуществляется налоговыми органами в течение тридцати рабочих дней после получения от </w:t>
            </w:r>
            <w:r>
              <w:rPr>
                <w:b/>
                <w:bCs/>
                <w:sz w:val="20"/>
                <w:szCs w:val="20"/>
              </w:rPr>
              <w:t>Министерства</w:t>
            </w:r>
            <w:r>
              <w:rPr>
                <w:sz w:val="20"/>
                <w:szCs w:val="20"/>
              </w:rPr>
              <w:t xml:space="preserve"> иностранных дел сводных ведомостей (реестров) и документов, подтверждающих уплату налога на добавленную ст</w:t>
            </w:r>
            <w:r>
              <w:rPr>
                <w:sz w:val="20"/>
                <w:szCs w:val="20"/>
              </w:rPr>
              <w:t xml:space="preserve">оимость, с письменным извещением. </w:t>
            </w:r>
          </w:p>
          <w:p w:rsidR="00000000" w:rsidRDefault="005B7C14">
            <w:pPr>
              <w:pStyle w:val="pji"/>
            </w:pPr>
            <w:r>
              <w:rPr>
                <w:sz w:val="20"/>
                <w:szCs w:val="20"/>
              </w:rPr>
              <w:t xml:space="preserve">Налоговые органы после проверки сводных ведомостей (реестров) и копий документов, подтверждающих уплату налога на добавленную стоимость, извещают </w:t>
            </w:r>
            <w:r>
              <w:rPr>
                <w:b/>
                <w:bCs/>
                <w:sz w:val="20"/>
                <w:szCs w:val="20"/>
              </w:rPr>
              <w:t>Министерство</w:t>
            </w:r>
            <w:r>
              <w:rPr>
                <w:sz w:val="20"/>
                <w:szCs w:val="20"/>
              </w:rPr>
              <w:t xml:space="preserve"> иностранных дел Республики Казахстан о возврате и (или) отказе</w:t>
            </w:r>
            <w:r>
              <w:rPr>
                <w:sz w:val="20"/>
                <w:szCs w:val="20"/>
              </w:rPr>
              <w:t xml:space="preserve"> в возврате налога на добавленную стоимость. </w:t>
            </w:r>
          </w:p>
          <w:p w:rsidR="00000000" w:rsidRDefault="005B7C14">
            <w:pPr>
              <w:pStyle w:val="pji"/>
            </w:pPr>
            <w:r>
              <w:t> </w:t>
            </w:r>
          </w:p>
          <w:p w:rsidR="00000000" w:rsidRDefault="005B7C14">
            <w:pPr>
              <w:pStyle w:val="pji"/>
            </w:pPr>
            <w:r>
              <w:rPr>
                <w:sz w:val="20"/>
                <w:szCs w:val="20"/>
              </w:rPr>
              <w:t>…</w:t>
            </w:r>
          </w:p>
          <w:p w:rsidR="00000000" w:rsidRDefault="005B7C14">
            <w:pPr>
              <w:pStyle w:val="pji"/>
            </w:pPr>
            <w:r>
              <w:rPr>
                <w:sz w:val="20"/>
                <w:szCs w:val="20"/>
              </w:rPr>
              <w:t> </w:t>
            </w:r>
          </w:p>
          <w:p w:rsidR="00000000" w:rsidRDefault="005B7C14">
            <w:pPr>
              <w:pStyle w:val="pji"/>
            </w:pPr>
            <w:r>
              <w:rPr>
                <w:sz w:val="20"/>
                <w:szCs w:val="20"/>
              </w:rPr>
              <w:t> </w:t>
            </w:r>
          </w:p>
        </w:tc>
        <w:tc>
          <w:tcPr>
            <w:tcW w:w="19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276. </w:t>
            </w:r>
            <w:r>
              <w:rPr>
                <w:sz w:val="20"/>
                <w:szCs w:val="20"/>
              </w:rPr>
              <w:t>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w:t>
            </w:r>
            <w:r>
              <w:rPr>
                <w:sz w:val="20"/>
                <w:szCs w:val="20"/>
              </w:rPr>
              <w:t>еспублике Казахстан, и их персоналу</w:t>
            </w:r>
          </w:p>
          <w:p w:rsidR="00000000" w:rsidRDefault="005B7C14">
            <w:pPr>
              <w:pStyle w:val="pji"/>
            </w:pPr>
            <w:r>
              <w:rPr>
                <w:sz w:val="20"/>
                <w:szCs w:val="20"/>
              </w:rPr>
              <w:t>…</w:t>
            </w:r>
          </w:p>
          <w:p w:rsidR="00000000" w:rsidRDefault="005B7C14">
            <w:pPr>
              <w:pStyle w:val="pji"/>
            </w:pPr>
            <w:r>
              <w:rPr>
                <w:sz w:val="20"/>
                <w:szCs w:val="20"/>
              </w:rPr>
              <w:t>4. Налоговые органы осуществляют возврат налога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налога на добавленную стоим</w:t>
            </w:r>
            <w:r>
              <w:rPr>
                <w:sz w:val="20"/>
                <w:szCs w:val="20"/>
              </w:rPr>
              <w:t xml:space="preserve">ость (счетов-фактур, выписанных в порядке, установленном настоящим Кодексом, документов, подтверждающих факт оплаты). </w:t>
            </w:r>
          </w:p>
          <w:p w:rsidR="00000000" w:rsidRDefault="005B7C14">
            <w:pPr>
              <w:pStyle w:val="pji"/>
            </w:pPr>
            <w:r>
              <w:rPr>
                <w:sz w:val="20"/>
                <w:szCs w:val="20"/>
              </w:rPr>
              <w:t>…</w:t>
            </w:r>
          </w:p>
          <w:p w:rsidR="00000000" w:rsidRDefault="005B7C14">
            <w:pPr>
              <w:pStyle w:val="pji"/>
            </w:pPr>
            <w:r>
              <w:rPr>
                <w:sz w:val="20"/>
                <w:szCs w:val="20"/>
              </w:rPr>
              <w:t xml:space="preserve">Сводные ведомости (реестры), составленные представительствами, передаются в </w:t>
            </w:r>
            <w:r>
              <w:rPr>
                <w:b/>
                <w:bCs/>
                <w:sz w:val="20"/>
                <w:szCs w:val="20"/>
              </w:rPr>
              <w:t>организацию по работе с дипломатическими представительствам</w:t>
            </w:r>
            <w:r>
              <w:rPr>
                <w:b/>
                <w:bCs/>
                <w:sz w:val="20"/>
                <w:szCs w:val="20"/>
              </w:rPr>
              <w:t>и Министерства</w:t>
            </w:r>
            <w:r>
              <w:rPr>
                <w:sz w:val="20"/>
                <w:szCs w:val="20"/>
              </w:rPr>
              <w:t xml:space="preserve"> иностранных дел Республики Казахстан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в теч</w:t>
            </w:r>
            <w:r>
              <w:rPr>
                <w:sz w:val="20"/>
                <w:szCs w:val="20"/>
              </w:rPr>
              <w:t>ение месяца, следующего за отчетным кварталом, за исключением случаев завершения срока пребывания в Республике Казахстан члена (членов) персонала представительства.</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xml:space="preserve">5. После подтверждения принципа взаимности </w:t>
            </w:r>
            <w:r>
              <w:rPr>
                <w:b/>
                <w:bCs/>
                <w:sz w:val="20"/>
                <w:szCs w:val="20"/>
              </w:rPr>
              <w:t>организация по работе с дипломатическими пре</w:t>
            </w:r>
            <w:r>
              <w:rPr>
                <w:b/>
                <w:bCs/>
                <w:sz w:val="20"/>
                <w:szCs w:val="20"/>
              </w:rPr>
              <w:t>дставительствами Министерства</w:t>
            </w:r>
            <w:r>
              <w:rPr>
                <w:sz w:val="20"/>
                <w:szCs w:val="20"/>
              </w:rPr>
              <w:t xml:space="preserve"> иностранных дел Республики Казахстан передает в налоговый орган по месту нахождения представительств, аккредитованных в Республике Казахстан, с сопроводительным документом сводные ведомости (реестры) с приложением копий докуме</w:t>
            </w:r>
            <w:r>
              <w:rPr>
                <w:sz w:val="20"/>
                <w:szCs w:val="20"/>
              </w:rPr>
              <w:t xml:space="preserve">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5B7C14">
            <w:pPr>
              <w:pStyle w:val="pji"/>
            </w:pPr>
            <w:r>
              <w:rPr>
                <w:sz w:val="20"/>
                <w:szCs w:val="20"/>
              </w:rPr>
              <w:t> </w:t>
            </w:r>
          </w:p>
          <w:p w:rsidR="00000000" w:rsidRDefault="005B7C14">
            <w:pPr>
              <w:pStyle w:val="pji"/>
            </w:pPr>
            <w:r>
              <w:rPr>
                <w:sz w:val="20"/>
                <w:szCs w:val="20"/>
              </w:rPr>
              <w:t xml:space="preserve">6. Возврат налога на добавленную стоимость представительствам осуществляется налоговыми органами в течение тридцати рабочих дней после получения от </w:t>
            </w:r>
            <w:r>
              <w:rPr>
                <w:b/>
                <w:bCs/>
                <w:sz w:val="20"/>
                <w:szCs w:val="20"/>
              </w:rPr>
              <w:t>организации по работе с дипломатическими представительствами Министерства</w:t>
            </w:r>
            <w:r>
              <w:rPr>
                <w:sz w:val="20"/>
                <w:szCs w:val="20"/>
              </w:rPr>
              <w:t xml:space="preserve"> иностранных дел сводных ведомостей</w:t>
            </w:r>
            <w:r>
              <w:rPr>
                <w:sz w:val="20"/>
                <w:szCs w:val="20"/>
              </w:rPr>
              <w:t xml:space="preserve"> (реестров) и документов, подтверждающих уплату налога на добавленную стоимость, с письменным извещением. </w:t>
            </w:r>
          </w:p>
          <w:p w:rsidR="00000000" w:rsidRDefault="005B7C14">
            <w:pPr>
              <w:pStyle w:val="pji"/>
            </w:pPr>
            <w:r>
              <w:rPr>
                <w:sz w:val="20"/>
                <w:szCs w:val="20"/>
              </w:rPr>
              <w:t xml:space="preserve">Налоговые органы после проверки сводных ведомостей (реестров) и копий документов, подтверждающих уплату налога на добавленную стоимость, извещают </w:t>
            </w:r>
            <w:r>
              <w:rPr>
                <w:b/>
                <w:bCs/>
                <w:sz w:val="20"/>
                <w:szCs w:val="20"/>
              </w:rPr>
              <w:t>орг</w:t>
            </w:r>
            <w:r>
              <w:rPr>
                <w:b/>
                <w:bCs/>
                <w:sz w:val="20"/>
                <w:szCs w:val="20"/>
              </w:rPr>
              <w:t>анизацию по работе с дипломатическими представительствами Министерства</w:t>
            </w:r>
            <w:r>
              <w:rPr>
                <w:sz w:val="20"/>
                <w:szCs w:val="20"/>
              </w:rPr>
              <w:t xml:space="preserve"> иностранных дел.</w:t>
            </w:r>
          </w:p>
          <w:p w:rsidR="00000000" w:rsidRDefault="005B7C14">
            <w:pPr>
              <w:pStyle w:val="pji"/>
            </w:pPr>
            <w:r>
              <w:rPr>
                <w:sz w:val="20"/>
                <w:szCs w:val="20"/>
              </w:rPr>
              <w:t>…</w:t>
            </w:r>
          </w:p>
        </w:tc>
        <w:tc>
          <w:tcPr>
            <w:tcW w:w="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В</w:t>
            </w:r>
            <w:r>
              <w:rPr>
                <w:b/>
                <w:bCs/>
                <w:sz w:val="20"/>
                <w:szCs w:val="20"/>
                <w:shd w:val="clear" w:color="auto" w:fill="FFFF00"/>
              </w:rPr>
              <w:t>водится</w:t>
            </w:r>
            <w:r>
              <w:rPr>
                <w:rStyle w:val="s0"/>
                <w:b/>
                <w:bCs/>
                <w:color w:val="auto"/>
                <w:sz w:val="20"/>
                <w:szCs w:val="20"/>
                <w:shd w:val="clear" w:color="auto" w:fill="FFFF00"/>
              </w:rPr>
              <w:t xml:space="preserve"> в действие с </w:t>
            </w:r>
            <w:r>
              <w:rPr>
                <w:b/>
                <w:bCs/>
                <w:sz w:val="20"/>
                <w:szCs w:val="20"/>
                <w:shd w:val="clear" w:color="auto" w:fill="FFFF00"/>
              </w:rPr>
              <w:t> 01.12.2014г.</w:t>
            </w:r>
          </w:p>
          <w:p w:rsidR="00000000" w:rsidRDefault="005B7C14">
            <w:pPr>
              <w:pStyle w:val="pji"/>
            </w:pPr>
            <w:r>
              <w:rPr>
                <w:sz w:val="20"/>
                <w:szCs w:val="20"/>
              </w:rPr>
              <w:t>Уточняющая поправка в части определения организации, осуществляющей координацию работы при возврате НДС указанным лицам.</w:t>
            </w:r>
          </w:p>
        </w:tc>
      </w:tr>
      <w:tr w:rsidR="00000000">
        <w:trPr>
          <w:jc w:val="center"/>
        </w:trPr>
        <w:tc>
          <w:tcPr>
            <w:tcW w:w="5000" w:type="pct"/>
            <w:gridSpan w:val="11"/>
            <w:tcBorders>
              <w:top w:val="nil"/>
              <w:left w:val="single" w:sz="8" w:space="0" w:color="auto"/>
              <w:bottom w:val="single" w:sz="8" w:space="0" w:color="auto"/>
              <w:right w:val="single" w:sz="8" w:space="0" w:color="auto"/>
            </w:tcBorders>
            <w:shd w:val="clear" w:color="auto" w:fill="FFFF00"/>
            <w:tcMar>
              <w:top w:w="0" w:type="dxa"/>
              <w:left w:w="108" w:type="dxa"/>
              <w:bottom w:w="0" w:type="dxa"/>
              <w:right w:w="108" w:type="dxa"/>
            </w:tcMar>
            <w:hideMark/>
          </w:tcPr>
          <w:p w:rsidR="00000000" w:rsidRDefault="005B7C14">
            <w:pPr>
              <w:pStyle w:val="pc"/>
            </w:pPr>
            <w:bookmarkStart w:id="6" w:name="SUB6"/>
            <w:bookmarkEnd w:id="6"/>
            <w:r>
              <w:rPr>
                <w:b/>
                <w:bCs/>
                <w:color w:val="984806"/>
                <w:sz w:val="28"/>
                <w:szCs w:val="28"/>
              </w:rPr>
              <w:t>НДС в рамках ТС</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276-13  пункт 4 дополнить подпунктом 5+1 </w:t>
            </w:r>
          </w:p>
          <w:p w:rsidR="00000000" w:rsidRDefault="005B7C14">
            <w:pPr>
              <w:pStyle w:val="pji"/>
            </w:pPr>
            <w:r>
              <w:rPr>
                <w:sz w:val="20"/>
                <w:szCs w:val="20"/>
              </w:rPr>
              <w:t> </w:t>
            </w:r>
          </w:p>
          <w:p w:rsidR="00000000" w:rsidRDefault="005B7C14">
            <w:pPr>
              <w:pStyle w:val="pji"/>
            </w:pPr>
            <w:r>
              <w:rPr>
                <w:sz w:val="20"/>
                <w:szCs w:val="20"/>
              </w:rPr>
              <w:t>78)</w:t>
            </w:r>
          </w:p>
          <w:p w:rsidR="00000000" w:rsidRDefault="005B7C14">
            <w:pPr>
              <w:pStyle w:val="pji"/>
            </w:pPr>
            <w:r>
              <w:rPr>
                <w:b/>
                <w:bCs/>
                <w:sz w:val="20"/>
                <w:szCs w:val="20"/>
              </w:rP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276-13. </w:t>
            </w:r>
            <w:r>
              <w:rPr>
                <w:sz w:val="20"/>
                <w:szCs w:val="20"/>
              </w:rPr>
              <w:t>Налогообложение работ по переработке давальческого сырья в Таможенном союзе</w:t>
            </w:r>
          </w:p>
          <w:p w:rsidR="00000000" w:rsidRDefault="005B7C14">
            <w:pPr>
              <w:pStyle w:val="pji"/>
            </w:pPr>
            <w:r>
              <w:rPr>
                <w:b/>
                <w:bCs/>
                <w:sz w:val="20"/>
                <w:szCs w:val="20"/>
              </w:rPr>
              <w:t> </w:t>
            </w:r>
          </w:p>
          <w:p w:rsidR="00000000" w:rsidRDefault="005B7C14">
            <w:pPr>
              <w:pStyle w:val="pji"/>
            </w:pPr>
            <w:r>
              <w:rPr>
                <w:b/>
                <w:bCs/>
                <w:sz w:val="20"/>
                <w:szCs w:val="20"/>
              </w:rPr>
              <w:t>5-1. отсутствует</w:t>
            </w:r>
          </w:p>
        </w:tc>
        <w:tc>
          <w:tcPr>
            <w:tcW w:w="19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276-13. </w:t>
            </w:r>
            <w:r>
              <w:rPr>
                <w:sz w:val="20"/>
                <w:szCs w:val="20"/>
              </w:rPr>
              <w:t>Налогообложение работ по переработке давальческого сырья в Таможенном союзе</w:t>
            </w:r>
          </w:p>
          <w:p w:rsidR="00000000" w:rsidRDefault="005B7C14">
            <w:pPr>
              <w:pStyle w:val="pji"/>
            </w:pPr>
            <w:r>
              <w:rPr>
                <w:b/>
                <w:bCs/>
                <w:sz w:val="20"/>
                <w:szCs w:val="20"/>
              </w:rPr>
              <w:t> </w:t>
            </w:r>
          </w:p>
          <w:p w:rsidR="00000000" w:rsidRDefault="005B7C14">
            <w:pPr>
              <w:pStyle w:val="pji"/>
            </w:pPr>
            <w:r>
              <w:rPr>
                <w:b/>
                <w:bCs/>
                <w:sz w:val="20"/>
                <w:szCs w:val="20"/>
              </w:rPr>
              <w:t>5-1)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w:t>
            </w:r>
            <w:r>
              <w:rPr>
                <w:b/>
                <w:bCs/>
                <w:sz w:val="20"/>
                <w:szCs w:val="20"/>
              </w:rPr>
              <w:t>в, также являющаяся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документа, установленного подпунктом 5) пункта 4 настоящей статьи, не требуе</w:t>
            </w:r>
            <w:r>
              <w:rPr>
                <w:b/>
                <w:bCs/>
                <w:sz w:val="20"/>
                <w:szCs w:val="20"/>
              </w:rPr>
              <w:t>тся</w:t>
            </w:r>
          </w:p>
        </w:tc>
        <w:tc>
          <w:tcPr>
            <w:tcW w:w="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w:t>
            </w:r>
            <w:r>
              <w:rPr>
                <w:b/>
                <w:bCs/>
                <w:sz w:val="20"/>
                <w:szCs w:val="20"/>
                <w:shd w:val="clear" w:color="auto" w:fill="FFFF00"/>
              </w:rPr>
              <w:t>Вводится</w:t>
            </w:r>
            <w:r>
              <w:rPr>
                <w:rStyle w:val="s0"/>
                <w:b/>
                <w:bCs/>
                <w:color w:val="auto"/>
                <w:sz w:val="20"/>
                <w:szCs w:val="20"/>
                <w:shd w:val="clear" w:color="auto" w:fill="FFFF00"/>
              </w:rPr>
              <w:t xml:space="preserve"> в действие с </w:t>
            </w:r>
            <w:r>
              <w:rPr>
                <w:b/>
                <w:bCs/>
                <w:sz w:val="20"/>
                <w:szCs w:val="20"/>
                <w:shd w:val="clear" w:color="auto" w:fill="FFFF00"/>
              </w:rPr>
              <w:t> 01.12.2014г.</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59. 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276-20 пункт 3 и 5 </w:t>
            </w:r>
          </w:p>
          <w:p w:rsidR="00000000" w:rsidRDefault="005B7C14">
            <w:pPr>
              <w:pStyle w:val="pji"/>
            </w:pPr>
            <w:r>
              <w:rPr>
                <w:sz w:val="20"/>
                <w:szCs w:val="20"/>
              </w:rPr>
              <w:t> </w:t>
            </w:r>
          </w:p>
          <w:p w:rsidR="00000000" w:rsidRDefault="005B7C14">
            <w:pPr>
              <w:pStyle w:val="pji"/>
            </w:pPr>
            <w:r>
              <w:rPr>
                <w:sz w:val="20"/>
                <w:szCs w:val="20"/>
              </w:rPr>
              <w:t>79)</w:t>
            </w:r>
          </w:p>
          <w:p w:rsidR="00000000" w:rsidRDefault="005B7C14">
            <w:pPr>
              <w:pStyle w:val="pji"/>
            </w:pPr>
            <w:r>
              <w:rPr>
                <w:b/>
                <w:bCs/>
                <w:sz w:val="20"/>
                <w:szCs w:val="20"/>
              </w:rP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276-20. </w:t>
            </w:r>
            <w:r>
              <w:rPr>
                <w:sz w:val="20"/>
                <w:szCs w:val="20"/>
              </w:rPr>
              <w:t>Порядок исчисления и уплаты налога на добавленную стоимость в Таможенном союзе</w:t>
            </w:r>
          </w:p>
          <w:p w:rsidR="00000000" w:rsidRDefault="005B7C14">
            <w:pPr>
              <w:pStyle w:val="pji"/>
            </w:pPr>
            <w:r>
              <w:rPr>
                <w:b/>
                <w:bCs/>
                <w:sz w:val="20"/>
                <w:szCs w:val="20"/>
              </w:rPr>
              <w:t>…</w:t>
            </w:r>
          </w:p>
          <w:p w:rsidR="00000000" w:rsidRDefault="005B7C14">
            <w:pPr>
              <w:pStyle w:val="pji"/>
            </w:pPr>
            <w:r>
              <w:rPr>
                <w:sz w:val="20"/>
                <w:szCs w:val="20"/>
              </w:rPr>
              <w:t> </w:t>
            </w:r>
          </w:p>
          <w:p w:rsidR="00000000" w:rsidRDefault="005B7C14">
            <w:pPr>
              <w:pStyle w:val="pji"/>
            </w:pPr>
            <w:r>
              <w:rPr>
                <w:sz w:val="20"/>
                <w:szCs w:val="20"/>
              </w:rPr>
              <w:t>Одновременно с декларацией по косвенным налогам по импортированным товарам налогоплательщик представляет в налоговый орган следующие документы:</w:t>
            </w:r>
          </w:p>
          <w:p w:rsidR="00000000" w:rsidRDefault="005B7C14">
            <w:pPr>
              <w:pStyle w:val="pji"/>
            </w:pPr>
            <w:r>
              <w:rPr>
                <w:sz w:val="20"/>
                <w:szCs w:val="20"/>
              </w:rPr>
              <w:t> </w:t>
            </w:r>
          </w:p>
          <w:p w:rsidR="00000000" w:rsidRDefault="005B7C14">
            <w:pPr>
              <w:pStyle w:val="pji"/>
            </w:pPr>
            <w:r>
              <w:rPr>
                <w:sz w:val="20"/>
                <w:szCs w:val="20"/>
              </w:rPr>
              <w:t>1) заявление (заявления) о ввозе товаров и уплате косвенных налогов на бумажном носителе (в четырех экземплярах) и в электронном виде.</w:t>
            </w:r>
          </w:p>
          <w:p w:rsidR="00000000" w:rsidRDefault="005B7C14">
            <w:pPr>
              <w:pStyle w:val="pji"/>
            </w:pPr>
            <w:r>
              <w:rPr>
                <w:sz w:val="20"/>
                <w:szCs w:val="20"/>
              </w:rPr>
              <w:t xml:space="preserve">Форма заявления о ввозе товаров и уплате косвенных налогов, </w:t>
            </w:r>
            <w:hyperlink r:id="rId120" w:history="1">
              <w:r>
                <w:rPr>
                  <w:rStyle w:val="a4"/>
                  <w:color w:val="0000FF"/>
                  <w:u w:val="single"/>
                </w:rPr>
                <w:t>правила его заполнения и представления</w:t>
              </w:r>
            </w:hyperlink>
            <w:r>
              <w:rPr>
                <w:sz w:val="20"/>
                <w:szCs w:val="20"/>
              </w:rPr>
              <w:t xml:space="preserve"> </w:t>
            </w:r>
            <w:r>
              <w:rPr>
                <w:b/>
                <w:bCs/>
                <w:sz w:val="20"/>
                <w:szCs w:val="20"/>
              </w:rPr>
              <w:t>утверждаются Правительством Республики Казахстан</w:t>
            </w:r>
          </w:p>
          <w:p w:rsidR="00000000" w:rsidRDefault="005B7C14">
            <w:pPr>
              <w:pStyle w:val="pji"/>
            </w:pPr>
            <w:r>
              <w:rPr>
                <w:sz w:val="20"/>
                <w:szCs w:val="20"/>
              </w:rPr>
              <w:t> </w:t>
            </w:r>
          </w:p>
          <w:p w:rsidR="00000000" w:rsidRDefault="005B7C14">
            <w:pPr>
              <w:pStyle w:val="pji"/>
            </w:pPr>
            <w:r>
              <w:rPr>
                <w:sz w:val="20"/>
                <w:szCs w:val="20"/>
              </w:rPr>
              <w:t>5. Декларация по косвенным налогам по импортированным товарам и заявление о ввозе товаров и уплате косвенных налогов представляются налогоплательщиками на бумажно</w:t>
            </w:r>
            <w:r>
              <w:rPr>
                <w:sz w:val="20"/>
                <w:szCs w:val="20"/>
              </w:rPr>
              <w:t>м носителе и в электронном виде.</w:t>
            </w:r>
          </w:p>
          <w:p w:rsidR="00000000" w:rsidRDefault="005B7C14">
            <w:pPr>
              <w:pStyle w:val="pji"/>
            </w:pPr>
            <w:r>
              <w:rPr>
                <w:sz w:val="20"/>
                <w:szCs w:val="20"/>
              </w:rPr>
              <w:t xml:space="preserve">Форма декларации по косвенным налогам по импортированным товарам, правила ее составления и представления утверждаются </w:t>
            </w:r>
            <w:r>
              <w:rPr>
                <w:b/>
                <w:bCs/>
                <w:sz w:val="20"/>
                <w:szCs w:val="20"/>
              </w:rPr>
              <w:t>Правительством Республики Казахстан</w:t>
            </w:r>
            <w:r>
              <w:rPr>
                <w:sz w:val="20"/>
                <w:szCs w:val="20"/>
              </w:rPr>
              <w:t>.</w:t>
            </w:r>
          </w:p>
          <w:p w:rsidR="00000000" w:rsidRDefault="005B7C14">
            <w:pPr>
              <w:pStyle w:val="pji"/>
            </w:pPr>
            <w:r>
              <w:rPr>
                <w:b/>
                <w:bCs/>
                <w:sz w:val="20"/>
                <w:szCs w:val="20"/>
              </w:rPr>
              <w:t>…</w:t>
            </w:r>
          </w:p>
        </w:tc>
        <w:tc>
          <w:tcPr>
            <w:tcW w:w="19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276-20. </w:t>
            </w:r>
            <w:r>
              <w:rPr>
                <w:sz w:val="20"/>
                <w:szCs w:val="20"/>
              </w:rPr>
              <w:t xml:space="preserve">Порядок исчисления и уплаты налога на добавленную </w:t>
            </w:r>
            <w:r>
              <w:rPr>
                <w:sz w:val="20"/>
                <w:szCs w:val="20"/>
              </w:rPr>
              <w:t>стоимость в Таможенном союзе</w:t>
            </w:r>
          </w:p>
          <w:p w:rsidR="00000000" w:rsidRDefault="005B7C14">
            <w:pPr>
              <w:pStyle w:val="pji"/>
            </w:pPr>
            <w:r>
              <w:rPr>
                <w:b/>
                <w:bCs/>
                <w:sz w:val="20"/>
                <w:szCs w:val="20"/>
              </w:rPr>
              <w:t>…</w:t>
            </w:r>
          </w:p>
          <w:p w:rsidR="00000000" w:rsidRDefault="005B7C14">
            <w:pPr>
              <w:pStyle w:val="pji"/>
            </w:pPr>
            <w:r>
              <w:rPr>
                <w:b/>
                <w:bCs/>
                <w:sz w:val="20"/>
                <w:szCs w:val="20"/>
              </w:rPr>
              <w:t> </w:t>
            </w:r>
          </w:p>
          <w:p w:rsidR="00000000" w:rsidRDefault="005B7C14">
            <w:pPr>
              <w:pStyle w:val="pji"/>
            </w:pPr>
            <w:r>
              <w:rPr>
                <w:sz w:val="20"/>
                <w:szCs w:val="20"/>
              </w:rPr>
              <w:t>Одновременно с декларацией по косвенным налогам по импортированным товарам налогоплательщик представляет в налоговый орган следующие документы:</w:t>
            </w:r>
          </w:p>
          <w:p w:rsidR="00000000" w:rsidRDefault="005B7C14">
            <w:pPr>
              <w:pStyle w:val="pji"/>
            </w:pPr>
            <w:r>
              <w:rPr>
                <w:b/>
                <w:bCs/>
                <w:sz w:val="20"/>
                <w:szCs w:val="20"/>
              </w:rPr>
              <w:t> </w:t>
            </w:r>
          </w:p>
          <w:p w:rsidR="00000000" w:rsidRDefault="005B7C14">
            <w:pPr>
              <w:pStyle w:val="pji"/>
            </w:pPr>
            <w:r>
              <w:rPr>
                <w:b/>
                <w:bCs/>
                <w:sz w:val="20"/>
                <w:szCs w:val="20"/>
              </w:rPr>
              <w:t>«</w:t>
            </w:r>
            <w:r>
              <w:rPr>
                <w:sz w:val="20"/>
                <w:szCs w:val="20"/>
              </w:rPr>
              <w:t>1) заявление (заявления) о ввозе товаров и уплате косвенных налогов на бумаж</w:t>
            </w:r>
            <w:r>
              <w:rPr>
                <w:sz w:val="20"/>
                <w:szCs w:val="20"/>
              </w:rPr>
              <w:t>ном носителе (в четырех экземплярах) и в электронном виде.</w:t>
            </w:r>
          </w:p>
          <w:p w:rsidR="00000000" w:rsidRDefault="005B7C14">
            <w:pPr>
              <w:pStyle w:val="pji"/>
            </w:pPr>
            <w:r>
              <w:rPr>
                <w:sz w:val="20"/>
                <w:szCs w:val="20"/>
              </w:rPr>
              <w:t>Форма заявления о ввозе товаров и уплате косвенных налогов, правила его заполнения и представления</w:t>
            </w:r>
            <w:r>
              <w:rPr>
                <w:b/>
                <w:bCs/>
                <w:sz w:val="20"/>
                <w:szCs w:val="20"/>
              </w:rPr>
              <w:t xml:space="preserve"> утверждаются уполномоченным органом;»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sz w:val="20"/>
                <w:szCs w:val="20"/>
              </w:rPr>
              <w:t>5. Декларация по косвенным налогам по импортированным т</w:t>
            </w:r>
            <w:r>
              <w:rPr>
                <w:sz w:val="20"/>
                <w:szCs w:val="20"/>
              </w:rPr>
              <w:t>оварам и заявление о ввозе товаров и уплате косвенных налогов представляются налогоплательщиками на бумажном носителе и в электронном виде.</w:t>
            </w:r>
          </w:p>
          <w:p w:rsidR="00000000" w:rsidRDefault="005B7C14">
            <w:pPr>
              <w:pStyle w:val="pji"/>
            </w:pPr>
            <w:r>
              <w:rPr>
                <w:sz w:val="20"/>
                <w:szCs w:val="20"/>
              </w:rPr>
              <w:t>Форма декларации по косвенным налогам по импортированным товарам, правила ее составления и представления утверждаютс</w:t>
            </w:r>
            <w:r>
              <w:rPr>
                <w:sz w:val="20"/>
                <w:szCs w:val="20"/>
              </w:rPr>
              <w:t xml:space="preserve">я </w:t>
            </w:r>
            <w:r>
              <w:rPr>
                <w:b/>
                <w:bCs/>
                <w:sz w:val="20"/>
                <w:szCs w:val="20"/>
              </w:rPr>
              <w:t>уполномоченным органом</w:t>
            </w:r>
            <w:r>
              <w:rPr>
                <w:sz w:val="20"/>
                <w:szCs w:val="20"/>
              </w:rPr>
              <w:t>.</w:t>
            </w:r>
          </w:p>
          <w:p w:rsidR="00000000" w:rsidRDefault="005B7C14">
            <w:pPr>
              <w:pStyle w:val="pji"/>
            </w:pPr>
            <w:r>
              <w:rPr>
                <w:sz w:val="20"/>
                <w:szCs w:val="20"/>
              </w:rPr>
              <w:t>…</w:t>
            </w:r>
          </w:p>
        </w:tc>
        <w:tc>
          <w:tcPr>
            <w:tcW w:w="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w:t>
            </w:r>
            <w:r>
              <w:rPr>
                <w:rStyle w:val="s0"/>
                <w:b/>
                <w:bCs/>
                <w:color w:val="auto"/>
                <w:sz w:val="20"/>
                <w:szCs w:val="20"/>
                <w:shd w:val="clear" w:color="auto" w:fill="FFFF00"/>
              </w:rPr>
              <w:t xml:space="preserve">Вводится в действие с </w:t>
            </w:r>
            <w:r>
              <w:rPr>
                <w:b/>
                <w:bCs/>
                <w:sz w:val="20"/>
                <w:szCs w:val="20"/>
                <w:shd w:val="clear" w:color="auto" w:fill="FFFF00"/>
              </w:rPr>
              <w:t> 01.12.2013г.</w:t>
            </w:r>
          </w:p>
        </w:tc>
      </w:tr>
      <w:tr w:rsidR="00000000">
        <w:trPr>
          <w:jc w:val="center"/>
        </w:trPr>
        <w:tc>
          <w:tcPr>
            <w:tcW w:w="5000" w:type="pct"/>
            <w:gridSpan w:val="11"/>
            <w:tcBorders>
              <w:top w:val="nil"/>
              <w:left w:val="single" w:sz="8" w:space="0" w:color="auto"/>
              <w:bottom w:val="single" w:sz="8" w:space="0" w:color="auto"/>
              <w:right w:val="single" w:sz="8" w:space="0" w:color="auto"/>
            </w:tcBorders>
            <w:shd w:val="clear" w:color="auto" w:fill="FFFF00"/>
            <w:tcMar>
              <w:top w:w="0" w:type="dxa"/>
              <w:left w:w="108" w:type="dxa"/>
              <w:bottom w:w="0" w:type="dxa"/>
              <w:right w:w="108" w:type="dxa"/>
            </w:tcMar>
            <w:hideMark/>
          </w:tcPr>
          <w:p w:rsidR="00000000" w:rsidRDefault="005B7C14">
            <w:pPr>
              <w:pStyle w:val="pc"/>
            </w:pPr>
            <w:bookmarkStart w:id="7" w:name="SUB7"/>
            <w:bookmarkEnd w:id="7"/>
            <w:r>
              <w:rPr>
                <w:b/>
                <w:bCs/>
                <w:color w:val="984806"/>
                <w:sz w:val="28"/>
                <w:szCs w:val="28"/>
              </w:rPr>
              <w:t>АКЦИЗЫ</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279-</w:t>
            </w:r>
          </w:p>
          <w:p w:rsidR="00000000" w:rsidRDefault="005B7C14">
            <w:pPr>
              <w:pStyle w:val="pji"/>
            </w:pPr>
            <w:r>
              <w:rPr>
                <w:sz w:val="20"/>
                <w:szCs w:val="20"/>
              </w:rPr>
              <w:t>абзац первый</w:t>
            </w:r>
          </w:p>
          <w:p w:rsidR="00000000" w:rsidRDefault="005B7C14">
            <w:pPr>
              <w:pStyle w:val="pji"/>
            </w:pPr>
            <w:r>
              <w:rPr>
                <w:sz w:val="20"/>
                <w:szCs w:val="20"/>
              </w:rPr>
              <w:t> </w:t>
            </w:r>
          </w:p>
          <w:p w:rsidR="00000000" w:rsidRDefault="005B7C14">
            <w:pPr>
              <w:pStyle w:val="pji"/>
            </w:pPr>
            <w:r>
              <w:rPr>
                <w:sz w:val="20"/>
                <w:szCs w:val="20"/>
              </w:rPr>
              <w:t>дополнить частями второй и треьей</w:t>
            </w:r>
          </w:p>
          <w:p w:rsidR="00000000" w:rsidRDefault="005B7C14">
            <w:pPr>
              <w:pStyle w:val="pji"/>
            </w:pPr>
            <w:r>
              <w:rPr>
                <w:sz w:val="20"/>
                <w:szCs w:val="20"/>
              </w:rPr>
              <w:t> </w:t>
            </w:r>
          </w:p>
          <w:p w:rsidR="00000000" w:rsidRDefault="005B7C14">
            <w:pPr>
              <w:pStyle w:val="pji"/>
            </w:pPr>
            <w:r>
              <w:rPr>
                <w:sz w:val="20"/>
                <w:szCs w:val="20"/>
              </w:rPr>
              <w:t>80)</w:t>
            </w:r>
          </w:p>
          <w:p w:rsidR="00000000" w:rsidRDefault="005B7C14">
            <w:pPr>
              <w:pStyle w:val="pji"/>
            </w:pPr>
            <w:r>
              <w:rPr>
                <w:sz w:val="20"/>
                <w:szCs w:val="20"/>
              </w:rP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279. </w:t>
            </w:r>
            <w:r>
              <w:rPr>
                <w:sz w:val="20"/>
                <w:szCs w:val="20"/>
              </w:rPr>
              <w:t>Перечень подакцизных товаров</w:t>
            </w:r>
            <w:r>
              <w:rPr>
                <w:b/>
                <w:bCs/>
                <w:sz w:val="20"/>
                <w:szCs w:val="20"/>
              </w:rPr>
              <w:t xml:space="preserve"> </w:t>
            </w:r>
          </w:p>
          <w:p w:rsidR="00000000" w:rsidRDefault="005B7C14">
            <w:pPr>
              <w:pStyle w:val="pji"/>
            </w:pPr>
            <w:r>
              <w:rPr>
                <w:sz w:val="20"/>
                <w:szCs w:val="20"/>
              </w:rPr>
              <w:t> </w:t>
            </w:r>
          </w:p>
          <w:p w:rsidR="00000000" w:rsidRDefault="005B7C14">
            <w:pPr>
              <w:pStyle w:val="pji"/>
            </w:pPr>
            <w:r>
              <w:rPr>
                <w:sz w:val="20"/>
                <w:szCs w:val="20"/>
              </w:rPr>
              <w:t>Подакцизными товарами являются:</w:t>
            </w:r>
          </w:p>
          <w:p w:rsidR="00000000" w:rsidRDefault="005B7C14">
            <w:pPr>
              <w:pStyle w:val="pji"/>
            </w:pPr>
            <w:r>
              <w:rPr>
                <w:b/>
                <w:bCs/>
                <w:sz w:val="20"/>
                <w:szCs w:val="20"/>
              </w:rPr>
              <w:t> </w:t>
            </w:r>
          </w:p>
          <w:p w:rsidR="00000000" w:rsidRDefault="005B7C14">
            <w:pPr>
              <w:pStyle w:val="pji"/>
            </w:pPr>
            <w:r>
              <w:rPr>
                <w:b/>
                <w:bCs/>
                <w:sz w:val="20"/>
                <w:szCs w:val="20"/>
              </w:rPr>
              <w:t>….</w:t>
            </w:r>
          </w:p>
          <w:p w:rsidR="00000000" w:rsidRDefault="005B7C14">
            <w:pPr>
              <w:pStyle w:val="pc"/>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отсутствует</w:t>
            </w:r>
          </w:p>
        </w:tc>
        <w:tc>
          <w:tcPr>
            <w:tcW w:w="20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279. </w:t>
            </w:r>
            <w:r>
              <w:rPr>
                <w:sz w:val="20"/>
                <w:szCs w:val="20"/>
              </w:rPr>
              <w:t>Перечень подакцизных товаров</w:t>
            </w:r>
            <w:r>
              <w:rPr>
                <w:b/>
                <w:bCs/>
                <w:sz w:val="20"/>
                <w:szCs w:val="20"/>
              </w:rPr>
              <w:t xml:space="preserve"> </w:t>
            </w:r>
          </w:p>
          <w:p w:rsidR="00000000" w:rsidRDefault="005B7C14">
            <w:pPr>
              <w:pStyle w:val="pji"/>
            </w:pPr>
            <w:r>
              <w:rPr>
                <w:b/>
                <w:bCs/>
                <w:sz w:val="20"/>
                <w:szCs w:val="20"/>
              </w:rPr>
              <w:t> </w:t>
            </w:r>
          </w:p>
          <w:p w:rsidR="00000000" w:rsidRDefault="005B7C14">
            <w:pPr>
              <w:pStyle w:val="pji"/>
            </w:pPr>
            <w:r>
              <w:rPr>
                <w:b/>
                <w:bCs/>
                <w:sz w:val="20"/>
                <w:szCs w:val="20"/>
              </w:rPr>
              <w:t xml:space="preserve">Если иное не установлено настоящей статьей, </w:t>
            </w:r>
            <w:r>
              <w:rPr>
                <w:sz w:val="20"/>
                <w:szCs w:val="20"/>
              </w:rPr>
              <w:t>подакцизными товарами являются:</w:t>
            </w:r>
          </w:p>
          <w:p w:rsidR="00000000" w:rsidRDefault="005B7C14">
            <w:pPr>
              <w:pStyle w:val="pji"/>
            </w:pPr>
            <w:r>
              <w:rPr>
                <w:sz w:val="20"/>
                <w:szCs w:val="20"/>
              </w:rPr>
              <w:t>…</w:t>
            </w:r>
          </w:p>
          <w:p w:rsidR="00000000" w:rsidRDefault="005B7C14">
            <w:pPr>
              <w:pStyle w:val="pji"/>
            </w:pPr>
            <w:r>
              <w:rPr>
                <w:sz w:val="20"/>
                <w:szCs w:val="20"/>
              </w:rPr>
              <w:t> </w:t>
            </w:r>
          </w:p>
          <w:p w:rsidR="00000000" w:rsidRDefault="005B7C14">
            <w:pPr>
              <w:pStyle w:val="pji"/>
            </w:pPr>
            <w:r>
              <w:rPr>
                <w:b/>
                <w:bCs/>
                <w:sz w:val="20"/>
                <w:szCs w:val="20"/>
              </w:rPr>
              <w:t>       Уполномоченный орган в области регулирования торговой деятельности определяет дополнительный перечень импортиру</w:t>
            </w:r>
            <w:r>
              <w:rPr>
                <w:b/>
                <w:bCs/>
                <w:sz w:val="20"/>
                <w:szCs w:val="20"/>
              </w:rPr>
              <w:t>емых товаров, которые будут подлежать обложению акцизами по стране происхождения, в порядке, установленном Правительством Республики Казахстан.</w:t>
            </w:r>
          </w:p>
          <w:p w:rsidR="00000000" w:rsidRDefault="005B7C14">
            <w:pPr>
              <w:pStyle w:val="pji"/>
            </w:pPr>
            <w:r>
              <w:rPr>
                <w:b/>
                <w:bCs/>
                <w:sz w:val="20"/>
                <w:szCs w:val="20"/>
              </w:rPr>
              <w:t>         Ставки акцизов на товары, указанные в дополнительном перечне импортируемых товаров, определенном в соот</w:t>
            </w:r>
            <w:r>
              <w:rPr>
                <w:b/>
                <w:bCs/>
                <w:sz w:val="20"/>
                <w:szCs w:val="20"/>
              </w:rPr>
              <w:t>ветствии с частью второй настоящей статьи, устанавливаются Правительством Республики Казахстан на основании предложений уполномоченного органа в области регулирования торговой деятельности</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w:t>
            </w:r>
            <w:r>
              <w:rPr>
                <w:b/>
                <w:bCs/>
                <w:sz w:val="20"/>
                <w:szCs w:val="20"/>
                <w:shd w:val="clear" w:color="auto" w:fill="FFFF00"/>
              </w:rPr>
              <w:t>Вводится</w:t>
            </w:r>
            <w:r>
              <w:rPr>
                <w:rStyle w:val="s0"/>
                <w:b/>
                <w:bCs/>
                <w:sz w:val="20"/>
                <w:szCs w:val="20"/>
                <w:shd w:val="clear" w:color="auto" w:fill="FFFF00"/>
              </w:rPr>
              <w:t xml:space="preserve"> в действие с </w:t>
            </w:r>
            <w:r>
              <w:rPr>
                <w:b/>
                <w:bCs/>
                <w:sz w:val="20"/>
                <w:szCs w:val="20"/>
                <w:shd w:val="clear" w:color="auto" w:fill="FFFF00"/>
              </w:rPr>
              <w:t> 01.12.2014г.</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60. 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280</w:t>
            </w:r>
          </w:p>
          <w:p w:rsidR="00000000" w:rsidRDefault="005B7C14">
            <w:pPr>
              <w:pStyle w:val="pji"/>
            </w:pPr>
            <w:r>
              <w:rPr>
                <w:sz w:val="20"/>
                <w:szCs w:val="20"/>
              </w:rPr>
              <w:t>Пункт 4</w:t>
            </w:r>
          </w:p>
          <w:p w:rsidR="00000000" w:rsidRDefault="005B7C14">
            <w:pPr>
              <w:pStyle w:val="pji"/>
            </w:pPr>
            <w:r>
              <w:rPr>
                <w:sz w:val="20"/>
                <w:szCs w:val="20"/>
              </w:rPr>
              <w:t> Строки 6 и 7</w:t>
            </w:r>
          </w:p>
          <w:p w:rsidR="00000000" w:rsidRDefault="005B7C14">
            <w:pPr>
              <w:pStyle w:val="pji"/>
            </w:pPr>
            <w:r>
              <w:rPr>
                <w:sz w:val="20"/>
                <w:szCs w:val="20"/>
              </w:rPr>
              <w:t> </w:t>
            </w:r>
          </w:p>
          <w:p w:rsidR="00000000" w:rsidRDefault="005B7C14">
            <w:pPr>
              <w:pStyle w:val="pji"/>
            </w:pPr>
            <w:r>
              <w:rPr>
                <w:sz w:val="20"/>
                <w:szCs w:val="20"/>
              </w:rPr>
              <w:t>Строку 8 исключить</w:t>
            </w:r>
          </w:p>
          <w:p w:rsidR="00000000" w:rsidRDefault="005B7C14">
            <w:pPr>
              <w:pStyle w:val="pji"/>
            </w:pPr>
            <w:r>
              <w:rPr>
                <w:sz w:val="20"/>
                <w:szCs w:val="20"/>
              </w:rPr>
              <w:t>Строки 14,15,16,17,18</w:t>
            </w:r>
          </w:p>
          <w:p w:rsidR="00000000" w:rsidRDefault="005B7C14">
            <w:pPr>
              <w:pStyle w:val="pji"/>
            </w:pPr>
            <w:r>
              <w:rPr>
                <w:sz w:val="20"/>
                <w:szCs w:val="20"/>
              </w:rPr>
              <w:t> </w:t>
            </w:r>
          </w:p>
          <w:p w:rsidR="00000000" w:rsidRDefault="005B7C14">
            <w:pPr>
              <w:pStyle w:val="pji"/>
            </w:pPr>
            <w:r>
              <w:rPr>
                <w:sz w:val="20"/>
                <w:szCs w:val="20"/>
              </w:rPr>
              <w:t>81)</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280. </w:t>
            </w:r>
            <w:r>
              <w:rPr>
                <w:sz w:val="20"/>
                <w:szCs w:val="20"/>
              </w:rPr>
              <w:t>Ставки акцизов</w:t>
            </w:r>
            <w:r>
              <w:rPr>
                <w:b/>
                <w:bCs/>
                <w:sz w:val="20"/>
                <w:szCs w:val="20"/>
              </w:rPr>
              <w:t xml:space="preserve"> </w:t>
            </w:r>
          </w:p>
          <w:p w:rsidR="00000000" w:rsidRDefault="005B7C14">
            <w:pPr>
              <w:pStyle w:val="pji"/>
            </w:pPr>
            <w:r>
              <w:rPr>
                <w:b/>
                <w:bCs/>
                <w:sz w:val="20"/>
                <w:szCs w:val="20"/>
              </w:rPr>
              <w:t>…</w:t>
            </w:r>
          </w:p>
          <w:p w:rsidR="00000000" w:rsidRDefault="005B7C14">
            <w:pPr>
              <w:pStyle w:val="pji"/>
            </w:pPr>
            <w:r>
              <w:rPr>
                <w:sz w:val="20"/>
                <w:szCs w:val="20"/>
              </w:rPr>
              <w:t>4. Исчисление суммы акциза производится по следующим ставкам:</w:t>
            </w:r>
          </w:p>
          <w:p w:rsidR="00000000" w:rsidRDefault="005B7C14">
            <w:pPr>
              <w:pStyle w:val="pji"/>
            </w:pPr>
            <w:r>
              <w:rPr>
                <w:rStyle w:val="s0"/>
                <w:color w:val="auto"/>
                <w:sz w:val="20"/>
                <w:szCs w:val="20"/>
              </w:rPr>
              <w:t xml:space="preserve">1) на подакцизные товары, указанные в </w:t>
            </w:r>
            <w:hyperlink r:id="rId121" w:history="1">
              <w:r>
                <w:rPr>
                  <w:rStyle w:val="a4"/>
                  <w:color w:val="0000FF"/>
                  <w:sz w:val="20"/>
                  <w:szCs w:val="20"/>
                  <w:u w:val="single"/>
                </w:rPr>
                <w:t>подпунктах 1) - 4), 6), 7), 8) статьи 279</w:t>
              </w:r>
            </w:hyperlink>
            <w:r>
              <w:rPr>
                <w:sz w:val="20"/>
                <w:szCs w:val="20"/>
              </w:rPr>
              <w:t xml:space="preserve"> настоящего Кодекса:</w:t>
            </w:r>
          </w:p>
          <w:p w:rsidR="00000000" w:rsidRDefault="005B7C14">
            <w:pPr>
              <w:pStyle w:val="pji"/>
            </w:pPr>
            <w:r>
              <w:rPr>
                <w:sz w:val="20"/>
                <w:szCs w:val="20"/>
              </w:rPr>
              <w:t> </w:t>
            </w:r>
          </w:p>
          <w:tbl>
            <w:tblPr>
              <w:tblW w:w="0" w:type="auto"/>
              <w:tblCellMar>
                <w:left w:w="0" w:type="dxa"/>
                <w:right w:w="0" w:type="dxa"/>
              </w:tblCellMar>
              <w:tblLook w:val="04A0" w:firstRow="1" w:lastRow="0" w:firstColumn="1" w:lastColumn="0" w:noHBand="0" w:noVBand="1"/>
            </w:tblPr>
            <w:tblGrid>
              <w:gridCol w:w="514"/>
              <w:gridCol w:w="680"/>
              <w:gridCol w:w="2030"/>
              <w:gridCol w:w="1409"/>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w:t>
                  </w:r>
                </w:p>
                <w:p w:rsidR="00000000" w:rsidRDefault="005B7C14">
                  <w:pPr>
                    <w:pStyle w:val="pji"/>
                  </w:pPr>
                  <w:r>
                    <w:rPr>
                      <w:sz w:val="20"/>
                      <w:szCs w:val="20"/>
                    </w:rPr>
                    <w:t>п/п</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 xml:space="preserve">Код </w:t>
                  </w:r>
                  <w:r>
                    <w:rPr>
                      <w:sz w:val="20"/>
                      <w:szCs w:val="20"/>
                    </w:rPr>
                    <w:t>ТН ВЭД ТС</w:t>
                  </w:r>
                </w:p>
                <w:p w:rsidR="00000000" w:rsidRDefault="005B7C14">
                  <w:pPr>
                    <w:pStyle w:val="pji"/>
                  </w:pPr>
                  <w:r>
                    <w:rPr>
                      <w:sz w:val="20"/>
                      <w:szCs w:val="20"/>
                    </w:rPr>
                    <w:t> </w:t>
                  </w:r>
                </w:p>
              </w:tc>
              <w:tc>
                <w:tcPr>
                  <w:tcW w:w="2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Виды подакцизных товаров</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Ставки акцизов</w:t>
                  </w:r>
                </w:p>
                <w:p w:rsidR="00000000" w:rsidRDefault="005B7C14">
                  <w:pPr>
                    <w:pStyle w:val="pji"/>
                  </w:pPr>
                  <w:r>
                    <w:rPr>
                      <w:sz w:val="20"/>
                      <w:szCs w:val="20"/>
                    </w:rPr>
                    <w:t>(в тенге за единицу и</w:t>
                  </w:r>
                  <w:r>
                    <w:rPr>
                      <w:sz w:val="20"/>
                      <w:szCs w:val="20"/>
                    </w:rPr>
                    <w:t>змерения)</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2</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3</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4</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6.</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2208</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Алкогольная продукция (кроме коньяка, бренди, вин, виноматериала и пива)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500 </w:t>
                  </w:r>
                  <w:r>
                    <w:rPr>
                      <w:sz w:val="20"/>
                      <w:szCs w:val="20"/>
                    </w:rPr>
                    <w:t>тенге/литр 100% спирта</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7.</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2208</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Коньяк, бренди (кроме коньяка, бренди, произведенных из коньячного спирта отечественного производства)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325 тенге/литр 100% спирта</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8</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2208</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Коньяк, бренди, </w:t>
                  </w:r>
                  <w:r>
                    <w:rPr>
                      <w:color w:val="auto"/>
                      <w:sz w:val="20"/>
                      <w:szCs w:val="20"/>
                    </w:rPr>
                    <w:t>произведенные из коньячного спирта отечественного производства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170 тенге/литр 100% спирта</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14.</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из 2402</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Сигареты с фильтром</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rPr>
                    <w:t>1550</w:t>
                  </w:r>
                  <w:r>
                    <w:rPr>
                      <w:sz w:val="20"/>
                      <w:szCs w:val="20"/>
                    </w:rPr>
                    <w:t xml:space="preserve"> тенге/1000 штук</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15.</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из 2402</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Сигареты без фильтра, папиросы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rPr>
                    <w:t>950</w:t>
                  </w:r>
                  <w:r>
                    <w:rPr>
                      <w:b/>
                      <w:bCs/>
                      <w:sz w:val="20"/>
                      <w:szCs w:val="20"/>
                    </w:rPr>
                    <w:t xml:space="preserve"> </w:t>
                  </w:r>
                  <w:r>
                    <w:rPr>
                      <w:sz w:val="20"/>
                      <w:szCs w:val="20"/>
                    </w:rPr>
                    <w:t>тенге/1000 штук</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16.</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из 2402</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Сигариллы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rPr>
                    <w:t>1930</w:t>
                  </w:r>
                  <w:r>
                    <w:rPr>
                      <w:sz w:val="20"/>
                      <w:szCs w:val="20"/>
                    </w:rPr>
                    <w:t xml:space="preserve"> тенге/1000 штук</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17.</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из 2402</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Сигары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rPr>
                    <w:t>150</w:t>
                  </w:r>
                </w:p>
                <w:p w:rsidR="00000000" w:rsidRDefault="005B7C14">
                  <w:pPr>
                    <w:pStyle w:val="pji"/>
                  </w:pPr>
                  <w:r>
                    <w:rPr>
                      <w:sz w:val="20"/>
                      <w:szCs w:val="20"/>
                    </w:rPr>
                    <w:t>тенге/ штука</w:t>
                  </w:r>
                </w:p>
                <w:p w:rsidR="00000000" w:rsidRDefault="005B7C14">
                  <w:pPr>
                    <w:pStyle w:val="pji"/>
                  </w:pPr>
                  <w:r>
                    <w:rPr>
                      <w:sz w:val="20"/>
                      <w:szCs w:val="2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18.</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из 2403</w:t>
                  </w:r>
                </w:p>
                <w:p w:rsidR="00000000" w:rsidRDefault="005B7C14">
                  <w:pPr>
                    <w:pStyle w:val="pji"/>
                  </w:pPr>
                  <w:r>
                    <w:rPr>
                      <w:sz w:val="20"/>
                      <w:szCs w:val="2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rPr>
                    <w:t>1940</w:t>
                  </w:r>
                  <w:r>
                    <w:rPr>
                      <w:sz w:val="20"/>
                      <w:szCs w:val="20"/>
                    </w:rPr>
                    <w:t xml:space="preserve"> тенге/ килограмм</w:t>
                  </w:r>
                </w:p>
              </w:tc>
            </w:tr>
          </w:tbl>
          <w:p w:rsidR="00000000" w:rsidRDefault="005B7C14">
            <w:pPr>
              <w:pStyle w:val="pji"/>
            </w:pPr>
            <w:r>
              <w:t> </w:t>
            </w:r>
          </w:p>
          <w:p w:rsidR="00000000" w:rsidRDefault="005B7C14">
            <w:pPr>
              <w:pStyle w:val="pji"/>
            </w:pPr>
            <w:r>
              <w:rPr>
                <w:rStyle w:val="s0"/>
                <w:color w:val="auto"/>
                <w:sz w:val="20"/>
                <w:szCs w:val="20"/>
              </w:rPr>
              <w:t xml:space="preserve"> 2) на подакцизные товары, указанные в </w:t>
            </w:r>
            <w:hyperlink r:id="rId122" w:history="1">
              <w:r>
                <w:rPr>
                  <w:rStyle w:val="a4"/>
                  <w:color w:val="0000FF"/>
                  <w:sz w:val="20"/>
                  <w:szCs w:val="20"/>
                  <w:u w:val="single"/>
                </w:rPr>
                <w:t>подпункте 5) статьи 279</w:t>
              </w:r>
            </w:hyperlink>
            <w:r>
              <w:rPr>
                <w:rStyle w:val="s0"/>
                <w:color w:val="auto"/>
                <w:sz w:val="20"/>
                <w:szCs w:val="20"/>
              </w:rPr>
              <w:t xml:space="preserve"> настоящего Кодекса:</w:t>
            </w:r>
          </w:p>
          <w:tbl>
            <w:tblPr>
              <w:tblW w:w="4998" w:type="pct"/>
              <w:tblCellMar>
                <w:left w:w="0" w:type="dxa"/>
                <w:right w:w="0" w:type="dxa"/>
              </w:tblCellMar>
              <w:tblLook w:val="04A0" w:firstRow="1" w:lastRow="0" w:firstColumn="1" w:lastColumn="0" w:noHBand="0" w:noVBand="1"/>
            </w:tblPr>
            <w:tblGrid>
              <w:gridCol w:w="486"/>
              <w:gridCol w:w="1558"/>
              <w:gridCol w:w="1472"/>
              <w:gridCol w:w="1115"/>
            </w:tblGrid>
            <w:tr w:rsidR="00000000">
              <w:trPr>
                <w:trHeight w:val="559"/>
              </w:trPr>
              <w:tc>
                <w:tcPr>
                  <w:tcW w:w="5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 xml:space="preserve">№ </w:t>
                  </w:r>
                </w:p>
                <w:p w:rsidR="00000000" w:rsidRDefault="005B7C14">
                  <w:pPr>
                    <w:pStyle w:val="pc"/>
                  </w:pPr>
                  <w:r>
                    <w:rPr>
                      <w:sz w:val="20"/>
                      <w:szCs w:val="20"/>
                    </w:rPr>
                    <w:t>п/п</w:t>
                  </w:r>
                </w:p>
              </w:tc>
              <w:tc>
                <w:tcPr>
                  <w:tcW w:w="1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 </w:t>
                  </w:r>
                </w:p>
              </w:tc>
              <w:tc>
                <w:tcPr>
                  <w:tcW w:w="27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Ставки акцизов на 1 тонну (в тенге)</w:t>
                  </w:r>
                </w:p>
                <w:p w:rsidR="00000000" w:rsidRDefault="005B7C14">
                  <w:pPr>
                    <w:pStyle w:val="a3"/>
                  </w:pPr>
                  <w:r>
                    <w:t> </w:t>
                  </w:r>
                </w:p>
              </w:tc>
            </w:tr>
            <w:tr w:rsidR="00000000">
              <w:trPr>
                <w:trHeight w:val="538"/>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B7C1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B7C14">
                  <w:pPr>
                    <w:rPr>
                      <w:color w:val="000000"/>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Бензин</w:t>
                  </w:r>
                </w:p>
                <w:p w:rsidR="00000000" w:rsidRDefault="005B7C14">
                  <w:pPr>
                    <w:pStyle w:val="pc"/>
                  </w:pPr>
                  <w:r>
                    <w:rPr>
                      <w:sz w:val="20"/>
                      <w:szCs w:val="20"/>
                    </w:rPr>
                    <w:t>(за исключением авиационного)</w:t>
                  </w:r>
                </w:p>
                <w:p w:rsidR="00000000" w:rsidRDefault="005B7C14">
                  <w:pPr>
                    <w:pStyle w:val="pc"/>
                  </w:pPr>
                  <w:r>
                    <w:rPr>
                      <w:sz w:val="20"/>
                      <w:szCs w:val="20"/>
                    </w:rPr>
                    <w:t>(код ТН ВЭД ЕврАзЭС</w:t>
                  </w:r>
                  <w:r>
                    <w:rPr>
                      <w:rStyle w:val="s0"/>
                      <w:color w:val="auto"/>
                      <w:sz w:val="20"/>
                      <w:szCs w:val="20"/>
                    </w:rPr>
                    <w:t xml:space="preserve"> 2710 11410 0-2710 11590 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Дизельное</w:t>
                  </w:r>
                </w:p>
                <w:p w:rsidR="00000000" w:rsidRDefault="005B7C14">
                  <w:pPr>
                    <w:pStyle w:val="pc"/>
                  </w:pPr>
                  <w:r>
                    <w:rPr>
                      <w:sz w:val="20"/>
                      <w:szCs w:val="20"/>
                    </w:rPr>
                    <w:t>топливо</w:t>
                  </w:r>
                </w:p>
                <w:p w:rsidR="00000000" w:rsidRDefault="005B7C14">
                  <w:pPr>
                    <w:pStyle w:val="pc"/>
                  </w:pPr>
                  <w:r>
                    <w:rPr>
                      <w:sz w:val="20"/>
                      <w:szCs w:val="20"/>
                    </w:rPr>
                    <w:t>(код ТН ВЭД ЕврАзЭС</w:t>
                  </w:r>
                </w:p>
                <w:p w:rsidR="00000000" w:rsidRDefault="005B7C14">
                  <w:pPr>
                    <w:pStyle w:val="pc"/>
                  </w:pPr>
                  <w:r>
                    <w:rPr>
                      <w:sz w:val="20"/>
                      <w:szCs w:val="20"/>
                    </w:rPr>
                    <w:t>2710 19 3100-2710 19 490 0)</w:t>
                  </w:r>
                </w:p>
              </w:tc>
            </w:tr>
            <w:tr w:rsidR="00000000">
              <w:trPr>
                <w:trHeight w:val="268"/>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1</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4</w:t>
                  </w:r>
                </w:p>
              </w:tc>
            </w:tr>
            <w:tr w:rsidR="00000000">
              <w:trPr>
                <w:trHeight w:val="26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6.</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rPr>
                    <w:t>отсутствует</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 </w:t>
                  </w:r>
                </w:p>
              </w:tc>
            </w:tr>
          </w:tbl>
          <w:p w:rsidR="00000000" w:rsidRDefault="005B7C14">
            <w:pPr>
              <w:pStyle w:val="pji"/>
            </w:pPr>
            <w:r>
              <w:rPr>
                <w:b/>
                <w:bCs/>
                <w:sz w:val="20"/>
                <w:szCs w:val="20"/>
              </w:rPr>
              <w:t>…</w:t>
            </w:r>
          </w:p>
        </w:tc>
        <w:tc>
          <w:tcPr>
            <w:tcW w:w="20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280. </w:t>
            </w:r>
            <w:r>
              <w:rPr>
                <w:sz w:val="20"/>
                <w:szCs w:val="20"/>
              </w:rPr>
              <w:t xml:space="preserve">Ставки акцизов </w:t>
            </w:r>
          </w:p>
          <w:p w:rsidR="00000000" w:rsidRDefault="005B7C14">
            <w:pPr>
              <w:pStyle w:val="pji"/>
            </w:pPr>
            <w:r>
              <w:rPr>
                <w:b/>
                <w:bCs/>
                <w:sz w:val="20"/>
                <w:szCs w:val="20"/>
              </w:rPr>
              <w:t>…</w:t>
            </w:r>
          </w:p>
          <w:p w:rsidR="00000000" w:rsidRDefault="005B7C14">
            <w:pPr>
              <w:pStyle w:val="pji"/>
            </w:pPr>
            <w:r>
              <w:rPr>
                <w:sz w:val="20"/>
                <w:szCs w:val="20"/>
              </w:rPr>
              <w:t>4. Исчисление суммы акциза производится по следующим ставкам:</w:t>
            </w:r>
          </w:p>
          <w:p w:rsidR="00000000" w:rsidRDefault="005B7C14">
            <w:pPr>
              <w:pStyle w:val="pji"/>
            </w:pPr>
            <w:r>
              <w:rPr>
                <w:rStyle w:val="s0"/>
                <w:color w:val="auto"/>
                <w:sz w:val="20"/>
                <w:szCs w:val="20"/>
              </w:rPr>
              <w:t xml:space="preserve">1) на подакцизные товары, указанные в </w:t>
            </w:r>
            <w:hyperlink r:id="rId123" w:history="1">
              <w:r>
                <w:rPr>
                  <w:rStyle w:val="a4"/>
                  <w:color w:val="0000FF"/>
                  <w:sz w:val="20"/>
                  <w:szCs w:val="20"/>
                  <w:u w:val="single"/>
                </w:rPr>
                <w:t>подпунктах 1) - 4), 6), 7), 8) статьи 279</w:t>
              </w:r>
            </w:hyperlink>
            <w:r>
              <w:rPr>
                <w:sz w:val="20"/>
                <w:szCs w:val="20"/>
              </w:rPr>
              <w:t xml:space="preserve"> настоящего Код</w:t>
            </w:r>
            <w:r>
              <w:rPr>
                <w:sz w:val="20"/>
                <w:szCs w:val="20"/>
              </w:rPr>
              <w:t>екса:</w:t>
            </w:r>
          </w:p>
          <w:tbl>
            <w:tblPr>
              <w:tblW w:w="5000" w:type="pct"/>
              <w:jc w:val="center"/>
              <w:tblCellMar>
                <w:left w:w="0" w:type="dxa"/>
                <w:right w:w="0" w:type="dxa"/>
              </w:tblCellMar>
              <w:tblLook w:val="04A0" w:firstRow="1" w:lastRow="0" w:firstColumn="1" w:lastColumn="0" w:noHBand="0" w:noVBand="1"/>
            </w:tblPr>
            <w:tblGrid>
              <w:gridCol w:w="391"/>
              <w:gridCol w:w="844"/>
              <w:gridCol w:w="3769"/>
              <w:gridCol w:w="1364"/>
            </w:tblGrid>
            <w:tr w:rsidR="00000000">
              <w:trPr>
                <w:trHeight w:val="20"/>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6.</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2208</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Алкогольная продукция (кроме коньяка, бренди, вин, виноматериала и пива)</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b/>
                      <w:bCs/>
                      <w:sz w:val="20"/>
                      <w:szCs w:val="20"/>
                    </w:rPr>
                    <w:t>1 600 тенге/литр 100% спирта</w:t>
                  </w:r>
                </w:p>
              </w:tc>
            </w:tr>
            <w:tr w:rsidR="00000000">
              <w:trPr>
                <w:trHeight w:val="20"/>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2208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b/>
                      <w:bCs/>
                      <w:sz w:val="20"/>
                      <w:szCs w:val="20"/>
                    </w:rPr>
                    <w:t>Коньяк, бренди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b/>
                      <w:bCs/>
                      <w:sz w:val="20"/>
                      <w:szCs w:val="20"/>
                    </w:rPr>
                    <w:t>250 тенге/литр 100% спирта</w:t>
                  </w:r>
                </w:p>
              </w:tc>
            </w:tr>
            <w:tr w:rsidR="00000000">
              <w:trPr>
                <w:trHeight w:val="20"/>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b/>
                      <w:bCs/>
                      <w:sz w:val="20"/>
                      <w:szCs w:val="20"/>
                    </w:rPr>
                    <w:t>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b/>
                      <w:bCs/>
                      <w:sz w:val="20"/>
                      <w:szCs w:val="20"/>
                    </w:rPr>
                    <w:t>2208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b/>
                      <w:bCs/>
                      <w:sz w:val="20"/>
                      <w:szCs w:val="20"/>
                    </w:rPr>
                    <w:t>исключен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 </w:t>
                  </w:r>
                </w:p>
              </w:tc>
            </w:tr>
          </w:tbl>
          <w:p w:rsidR="00000000" w:rsidRDefault="005B7C14">
            <w:pPr>
              <w:pStyle w:val="pr"/>
            </w:pPr>
            <w:r>
              <w:rPr>
                <w:sz w:val="20"/>
                <w:szCs w:val="20"/>
              </w:rPr>
              <w:t>»;</w:t>
            </w:r>
          </w:p>
          <w:p w:rsidR="00000000" w:rsidRDefault="005B7C14">
            <w:pPr>
              <w:pStyle w:val="pj"/>
            </w:pPr>
            <w:r>
              <w:rPr>
                <w:rStyle w:val="s0"/>
                <w:sz w:val="20"/>
                <w:szCs w:val="20"/>
              </w:rPr>
              <w:t xml:space="preserve">строки 14, 15, 16, 17 и 18 изложить в следующей редакции: </w:t>
            </w:r>
          </w:p>
          <w:p w:rsidR="00000000" w:rsidRDefault="005B7C14">
            <w:pPr>
              <w:pStyle w:val="a3"/>
            </w:pPr>
            <w:r>
              <w:rPr>
                <w:rStyle w:val="s0"/>
                <w:sz w:val="20"/>
                <w:szCs w:val="20"/>
              </w:rPr>
              <w:t>«</w:t>
            </w:r>
          </w:p>
          <w:tbl>
            <w:tblPr>
              <w:tblW w:w="5000" w:type="pct"/>
              <w:jc w:val="center"/>
              <w:tblCellMar>
                <w:left w:w="0" w:type="dxa"/>
                <w:right w:w="0" w:type="dxa"/>
              </w:tblCellMar>
              <w:tblLook w:val="04A0" w:firstRow="1" w:lastRow="0" w:firstColumn="1" w:lastColumn="0" w:noHBand="0" w:noVBand="1"/>
            </w:tblPr>
            <w:tblGrid>
              <w:gridCol w:w="466"/>
              <w:gridCol w:w="804"/>
              <w:gridCol w:w="3762"/>
              <w:gridCol w:w="1336"/>
            </w:tblGrid>
            <w:tr w:rsidR="00000000">
              <w:trPr>
                <w:trHeight w:val="20"/>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14.</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из 2402</w:t>
                  </w:r>
                </w:p>
              </w:tc>
              <w:tc>
                <w:tcPr>
                  <w:tcW w:w="2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Сигареты с фильтром</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b/>
                      <w:bCs/>
                      <w:sz w:val="20"/>
                      <w:szCs w:val="20"/>
                    </w:rPr>
                    <w:t>5 000 тенге/ 1 000 штук</w:t>
                  </w:r>
                </w:p>
              </w:tc>
            </w:tr>
            <w:tr w:rsidR="00000000">
              <w:trPr>
                <w:trHeight w:val="20"/>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15.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из 2402</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Сигареты без фильтра, папиросы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b/>
                      <w:bCs/>
                      <w:sz w:val="20"/>
                      <w:szCs w:val="20"/>
                    </w:rPr>
                    <w:t>5 000 тенге/ 1 000 штук</w:t>
                  </w:r>
                </w:p>
              </w:tc>
            </w:tr>
            <w:tr w:rsidR="00000000">
              <w:trPr>
                <w:trHeight w:val="20"/>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16.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из 2402</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Сигариллы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b/>
                      <w:bCs/>
                      <w:sz w:val="20"/>
                      <w:szCs w:val="20"/>
                    </w:rPr>
                    <w:t>6 225 тенге/ 1 000 штук</w:t>
                  </w:r>
                </w:p>
              </w:tc>
            </w:tr>
            <w:tr w:rsidR="00000000">
              <w:trPr>
                <w:trHeight w:val="20"/>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17.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из 2402</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Сигары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b/>
                      <w:bCs/>
                      <w:sz w:val="20"/>
                      <w:szCs w:val="20"/>
                    </w:rPr>
                    <w:t>750 тенге/штука</w:t>
                  </w:r>
                </w:p>
              </w:tc>
            </w:tr>
            <w:tr w:rsidR="00000000">
              <w:trPr>
                <w:trHeight w:val="20"/>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18.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из 2403</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b/>
                      <w:bCs/>
                      <w:sz w:val="20"/>
                      <w:szCs w:val="20"/>
                    </w:rPr>
                    <w:t>7 345 тенге/ килограмм</w:t>
                  </w:r>
                </w:p>
              </w:tc>
            </w:tr>
          </w:tbl>
          <w:p w:rsidR="00000000" w:rsidRDefault="005B7C14">
            <w:pPr>
              <w:pStyle w:val="pji"/>
            </w:pPr>
            <w:r>
              <w:t> </w:t>
            </w:r>
          </w:p>
          <w:p w:rsidR="00000000" w:rsidRDefault="005B7C14">
            <w:pPr>
              <w:pStyle w:val="pji"/>
            </w:pPr>
            <w:r>
              <w:rPr>
                <w:sz w:val="20"/>
                <w:szCs w:val="20"/>
              </w:rPr>
              <w:t> </w:t>
            </w:r>
          </w:p>
          <w:tbl>
            <w:tblPr>
              <w:tblW w:w="0" w:type="auto"/>
              <w:tblCellMar>
                <w:left w:w="0" w:type="dxa"/>
                <w:right w:w="0" w:type="dxa"/>
              </w:tblCellMar>
              <w:tblLook w:val="04A0" w:firstRow="1" w:lastRow="0" w:firstColumn="1" w:lastColumn="0" w:noHBand="0" w:noVBand="1"/>
            </w:tblPr>
            <w:tblGrid>
              <w:gridCol w:w="276"/>
              <w:gridCol w:w="276"/>
              <w:gridCol w:w="276"/>
            </w:tblGrid>
            <w:tr w:rsidR="00000000">
              <w:trPr>
                <w:trHeight w:val="285"/>
              </w:trPr>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B7C14">
                  <w:pPr>
                    <w:pStyle w:val="a3"/>
                  </w:pPr>
                  <w:r>
                    <w:t> </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7C14">
                  <w:pPr>
                    <w:pStyle w:val="a3"/>
                  </w:pPr>
                  <w:r>
                    <w:t> </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85"/>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B7C14">
                  <w:pPr>
                    <w:rPr>
                      <w:color w:val="000000"/>
                    </w:rPr>
                  </w:pPr>
                </w:p>
              </w:tc>
              <w:tc>
                <w:tcPr>
                  <w:tcW w:w="150" w:type="dxa"/>
                  <w:tcMar>
                    <w:top w:w="0" w:type="dxa"/>
                    <w:left w:w="108" w:type="dxa"/>
                    <w:bottom w:w="0" w:type="dxa"/>
                    <w:right w:w="108" w:type="dxa"/>
                  </w:tcMar>
                  <w:vAlign w:val="center"/>
                  <w:hideMark/>
                </w:tcPr>
                <w:p w:rsidR="00000000" w:rsidRDefault="005B7C14">
                  <w:pPr>
                    <w:pStyle w:val="a3"/>
                  </w:pPr>
                  <w:r>
                    <w:t> </w:t>
                  </w:r>
                </w:p>
              </w:tc>
            </w:tr>
          </w:tbl>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 xml:space="preserve">2) на подакцизные товары, указанные в </w:t>
            </w:r>
            <w:hyperlink r:id="rId124" w:history="1">
              <w:r>
                <w:rPr>
                  <w:rStyle w:val="a4"/>
                  <w:color w:val="0000FF"/>
                  <w:sz w:val="20"/>
                  <w:szCs w:val="20"/>
                  <w:u w:val="single"/>
                </w:rPr>
                <w:t>подпункте 5) статьи 279</w:t>
              </w:r>
            </w:hyperlink>
            <w:r>
              <w:rPr>
                <w:rStyle w:val="s0"/>
                <w:color w:val="auto"/>
                <w:sz w:val="20"/>
                <w:szCs w:val="20"/>
              </w:rPr>
              <w:t xml:space="preserve"> настоящего Кодекса:</w:t>
            </w:r>
          </w:p>
          <w:tbl>
            <w:tblPr>
              <w:tblW w:w="5000" w:type="pct"/>
              <w:tblCellMar>
                <w:left w:w="0" w:type="dxa"/>
                <w:right w:w="0" w:type="dxa"/>
              </w:tblCellMar>
              <w:tblLook w:val="04A0" w:firstRow="1" w:lastRow="0" w:firstColumn="1" w:lastColumn="0" w:noHBand="0" w:noVBand="1"/>
            </w:tblPr>
            <w:tblGrid>
              <w:gridCol w:w="585"/>
              <w:gridCol w:w="2534"/>
              <w:gridCol w:w="1820"/>
              <w:gridCol w:w="1429"/>
            </w:tblGrid>
            <w:tr w:rsidR="00000000">
              <w:trPr>
                <w:trHeight w:val="240"/>
              </w:trPr>
              <w:tc>
                <w:tcPr>
                  <w:tcW w:w="4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w:t>
                  </w:r>
                </w:p>
                <w:p w:rsidR="00000000" w:rsidRDefault="005B7C14">
                  <w:pPr>
                    <w:pStyle w:val="pc"/>
                  </w:pPr>
                  <w:r>
                    <w:rPr>
                      <w:sz w:val="20"/>
                      <w:szCs w:val="20"/>
                    </w:rPr>
                    <w:t>п/п</w:t>
                  </w:r>
                </w:p>
              </w:tc>
              <w:tc>
                <w:tcPr>
                  <w:tcW w:w="19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 </w:t>
                  </w:r>
                </w:p>
              </w:tc>
              <w:tc>
                <w:tcPr>
                  <w:tcW w:w="25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Ставки акцизов на 1 тонну (в тенге)</w:t>
                  </w:r>
                </w:p>
              </w:tc>
            </w:tr>
            <w:tr w:rsidR="00000000">
              <w:trPr>
                <w:trHeight w:val="538"/>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B7C1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B7C14">
                  <w:pPr>
                    <w:rPr>
                      <w:color w:val="000000"/>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Бензин</w:t>
                  </w:r>
                </w:p>
                <w:p w:rsidR="00000000" w:rsidRDefault="005B7C14">
                  <w:pPr>
                    <w:pStyle w:val="pc"/>
                  </w:pPr>
                  <w:r>
                    <w:rPr>
                      <w:sz w:val="20"/>
                      <w:szCs w:val="20"/>
                    </w:rPr>
                    <w:t>(за исключением авиационного)</w:t>
                  </w:r>
                </w:p>
                <w:p w:rsidR="00000000" w:rsidRDefault="005B7C14">
                  <w:pPr>
                    <w:pStyle w:val="pc"/>
                  </w:pPr>
                  <w:r>
                    <w:rPr>
                      <w:sz w:val="20"/>
                      <w:szCs w:val="20"/>
                    </w:rPr>
                    <w:t>(код ТН ВЭД ЕврАзЭС</w:t>
                  </w:r>
                  <w:r>
                    <w:rPr>
                      <w:rStyle w:val="s0"/>
                      <w:color w:val="auto"/>
                      <w:sz w:val="20"/>
                      <w:szCs w:val="20"/>
                    </w:rPr>
                    <w:t xml:space="preserve"> 2710 11410 0-2710 11590 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Дизельное</w:t>
                  </w:r>
                </w:p>
                <w:p w:rsidR="00000000" w:rsidRDefault="005B7C14">
                  <w:pPr>
                    <w:pStyle w:val="pc"/>
                  </w:pPr>
                  <w:r>
                    <w:rPr>
                      <w:sz w:val="20"/>
                      <w:szCs w:val="20"/>
                    </w:rPr>
                    <w:t>топливо</w:t>
                  </w:r>
                </w:p>
                <w:p w:rsidR="00000000" w:rsidRDefault="005B7C14">
                  <w:pPr>
                    <w:pStyle w:val="pc"/>
                  </w:pPr>
                  <w:r>
                    <w:rPr>
                      <w:sz w:val="20"/>
                      <w:szCs w:val="20"/>
                    </w:rPr>
                    <w:t>(код ТН ВЭД ЕврАзЭС</w:t>
                  </w:r>
                </w:p>
                <w:p w:rsidR="00000000" w:rsidRDefault="005B7C14">
                  <w:pPr>
                    <w:pStyle w:val="pc"/>
                  </w:pPr>
                  <w:r>
                    <w:rPr>
                      <w:sz w:val="20"/>
                      <w:szCs w:val="20"/>
                    </w:rPr>
                    <w:t>2710 19 3100-2710 19 490 0)</w:t>
                  </w:r>
                </w:p>
              </w:tc>
            </w:tr>
            <w:tr w:rsidR="00000000">
              <w:trPr>
                <w:trHeight w:val="268"/>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1</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4</w:t>
                  </w:r>
                </w:p>
              </w:tc>
            </w:tr>
            <w:tr w:rsidR="00000000">
              <w:trPr>
                <w:trHeight w:val="264"/>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6.</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rPr>
                    <w:t>Передача подакцизных товаров, указанных в подпункте 5) статьи 279 настоящего Кодекса, являющихся продуктом переработки давальческого сырья.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b/>
                      <w:bCs/>
                      <w:sz w:val="20"/>
                      <w:szCs w:val="20"/>
                    </w:rPr>
                    <w:t>4500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b/>
                      <w:bCs/>
                      <w:sz w:val="20"/>
                      <w:szCs w:val="20"/>
                    </w:rPr>
                    <w:t>540</w:t>
                  </w:r>
                </w:p>
              </w:tc>
            </w:tr>
          </w:tbl>
          <w:p w:rsidR="00000000" w:rsidRDefault="005B7C14">
            <w:pPr>
              <w:pStyle w:val="pc"/>
            </w:pPr>
            <w:r>
              <w:rPr>
                <w:b/>
                <w:bCs/>
                <w:sz w:val="20"/>
                <w:szCs w:val="20"/>
              </w:rPr>
              <w:t>…</w:t>
            </w:r>
          </w:p>
          <w:p w:rsidR="00000000" w:rsidRDefault="005B7C14">
            <w:pPr>
              <w:pStyle w:val="pc"/>
            </w:pPr>
            <w:r>
              <w:rPr>
                <w:b/>
                <w:bCs/>
                <w:sz w:val="20"/>
                <w:szCs w:val="20"/>
              </w:rPr>
              <w:t> </w:t>
            </w:r>
          </w:p>
          <w:p w:rsidR="00000000" w:rsidRDefault="005B7C14">
            <w:pPr>
              <w:pStyle w:val="pj"/>
            </w:pPr>
            <w:r>
              <w:rPr>
                <w:rStyle w:val="s1"/>
                <w:sz w:val="20"/>
                <w:szCs w:val="20"/>
                <w:shd w:val="clear" w:color="auto" w:fill="FFFF00"/>
              </w:rPr>
              <w:t xml:space="preserve">Статья 8. </w:t>
            </w:r>
            <w:r>
              <w:rPr>
                <w:rStyle w:val="s0"/>
                <w:sz w:val="20"/>
                <w:szCs w:val="20"/>
                <w:shd w:val="clear" w:color="auto" w:fill="FFFF00"/>
              </w:rPr>
              <w:t>Приостановить до 1 января 2016 года действие строк 1-18 подпункта 1) пункта 4 статьи 280 Кодекса Республики Казахстан «О налогах и других обязательных платежах в бюджет» (Налоговый кодекс), установив, что в период приостановления:</w:t>
            </w:r>
          </w:p>
          <w:p w:rsidR="00000000" w:rsidRDefault="005B7C14">
            <w:pPr>
              <w:pStyle w:val="pj"/>
            </w:pPr>
            <w:r>
              <w:rPr>
                <w:rStyle w:val="s0"/>
                <w:sz w:val="20"/>
                <w:szCs w:val="20"/>
                <w:shd w:val="clear" w:color="auto" w:fill="FFFF00"/>
              </w:rPr>
              <w:t>1) с 1 января 2014 года д</w:t>
            </w:r>
            <w:r>
              <w:rPr>
                <w:rStyle w:val="s0"/>
                <w:sz w:val="20"/>
                <w:szCs w:val="20"/>
                <w:shd w:val="clear" w:color="auto" w:fill="FFFF00"/>
              </w:rPr>
              <w:t>о 1 января 2015 года действуют следующие ставки акцизов:</w:t>
            </w:r>
          </w:p>
          <w:p w:rsidR="00000000" w:rsidRDefault="005B7C14">
            <w:pPr>
              <w:pStyle w:val="pj"/>
            </w:pPr>
            <w:r>
              <w:t> </w:t>
            </w:r>
          </w:p>
          <w:tbl>
            <w:tblPr>
              <w:tblW w:w="5000" w:type="pct"/>
              <w:tblCellMar>
                <w:left w:w="0" w:type="dxa"/>
                <w:right w:w="0" w:type="dxa"/>
              </w:tblCellMar>
              <w:tblLook w:val="04A0" w:firstRow="1" w:lastRow="0" w:firstColumn="1" w:lastColumn="0" w:noHBand="0" w:noVBand="1"/>
            </w:tblPr>
            <w:tblGrid>
              <w:gridCol w:w="486"/>
              <w:gridCol w:w="862"/>
              <w:gridCol w:w="3463"/>
              <w:gridCol w:w="1557"/>
            </w:tblGrid>
            <w:tr w:rsidR="00000000">
              <w:trPr>
                <w:trHeight w:val="20"/>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 п/п</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Код ТН</w:t>
                  </w:r>
                </w:p>
                <w:p w:rsidR="00000000" w:rsidRDefault="005B7C14">
                  <w:pPr>
                    <w:pStyle w:val="pc"/>
                    <w:spacing w:line="20" w:lineRule="atLeast"/>
                  </w:pPr>
                  <w:r>
                    <w:rPr>
                      <w:sz w:val="20"/>
                      <w:szCs w:val="20"/>
                    </w:rPr>
                    <w:t>ВЭ ДТС</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Виды подакцизных товаров</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Ставки акцизов (в тенге за единицу измерения)</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4</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2207</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rPr>
                      <w:sz w:val="20"/>
                      <w:szCs w:val="20"/>
                    </w:rP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rPr>
                      <w:sz w:val="20"/>
                      <w:szCs w:val="20"/>
                    </w:rPr>
                    <w:t>утреннем рынке)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600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2207</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Спирт этиловый (этанол) денатурированный топливный (не бесцветный, окрашенный для потребления на внутреннем рынке)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1,0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rPr>
                      <w:sz w:val="20"/>
                      <w:szCs w:val="20"/>
                    </w:rPr>
                    <w:t>и фармацевтических препаратов, отпускаемого государственным медицинским учреждениям в пределах установленных квот)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750 тенге/литр</w:t>
                  </w:r>
                </w:p>
                <w:p w:rsidR="00000000" w:rsidRDefault="005B7C14">
                  <w:pPr>
                    <w:pStyle w:val="pc"/>
                    <w:spacing w:line="20" w:lineRule="atLeast"/>
                  </w:pPr>
                  <w:r>
                    <w:rPr>
                      <w:sz w:val="20"/>
                      <w:szCs w:val="20"/>
                    </w:rPr>
                    <w:t>100% спирта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4.</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2207</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Спирт этиловый неденатурированный с концентрацией спирта 80 объемных процентов или более, реал</w:t>
                  </w:r>
                  <w:r>
                    <w:rPr>
                      <w:sz w:val="20"/>
                      <w:szCs w:val="20"/>
                    </w:rPr>
                    <w:t>изуемый или используемый для производства алкогольной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60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75 тенге/литр</w:t>
                  </w:r>
                </w:p>
                <w:p w:rsidR="00000000" w:rsidRDefault="005B7C14">
                  <w:pPr>
                    <w:pStyle w:val="pc"/>
                    <w:spacing w:line="20" w:lineRule="atLeast"/>
                  </w:pPr>
                  <w:r>
                    <w:rPr>
                      <w:sz w:val="20"/>
                      <w:szCs w:val="20"/>
                    </w:rPr>
                    <w:t>100% спирта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6.</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3003, 3004</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500 тенге/литр</w:t>
                  </w:r>
                </w:p>
                <w:p w:rsidR="00000000" w:rsidRDefault="005B7C14">
                  <w:pPr>
                    <w:pStyle w:val="pc"/>
                    <w:spacing w:line="20" w:lineRule="atLeast"/>
                  </w:pPr>
                  <w:r>
                    <w:rPr>
                      <w:sz w:val="20"/>
                      <w:szCs w:val="20"/>
                    </w:rPr>
                    <w:t>100% спирта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2208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Алкогольная продукция (кроме коньяка, бренди, вин,</w:t>
                  </w:r>
                  <w:r>
                    <w:rPr>
                      <w:sz w:val="20"/>
                      <w:szCs w:val="20"/>
                    </w:rPr>
                    <w:t xml:space="preserve"> виноматериала и пива)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1000 тенге/литр</w:t>
                  </w:r>
                </w:p>
                <w:p w:rsidR="00000000" w:rsidRDefault="005B7C14">
                  <w:pPr>
                    <w:pStyle w:val="pc"/>
                    <w:spacing w:line="20" w:lineRule="atLeast"/>
                  </w:pPr>
                  <w:r>
                    <w:rPr>
                      <w:sz w:val="20"/>
                      <w:szCs w:val="20"/>
                    </w:rPr>
                    <w:t>100% спирта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8.</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2208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Коньяк, бренди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250 тенге/литр</w:t>
                  </w:r>
                </w:p>
                <w:p w:rsidR="00000000" w:rsidRDefault="005B7C14">
                  <w:pPr>
                    <w:pStyle w:val="pc"/>
                    <w:spacing w:line="20" w:lineRule="atLeast"/>
                  </w:pPr>
                  <w:r>
                    <w:rPr>
                      <w:sz w:val="20"/>
                      <w:szCs w:val="20"/>
                    </w:rPr>
                    <w:t>100% спирта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9.</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2204, 2205, 2206 00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Вина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35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2204, 2205, 2206 00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Виноматериал (кроме реализуемого или используемого для производства этилового спирта и алкогольной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170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2204, 2205, 2206 00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Виноматериал, реализуемый или используемый для производства этилового спирта и алкогольной прод</w:t>
                  </w:r>
                  <w:r>
                    <w:rPr>
                      <w:sz w:val="20"/>
                      <w:szCs w:val="20"/>
                    </w:rPr>
                    <w:t>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2203 00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Пиво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26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2202 90</w:t>
                  </w:r>
                </w:p>
                <w:p w:rsidR="00000000" w:rsidRDefault="005B7C14">
                  <w:pPr>
                    <w:pStyle w:val="pc"/>
                    <w:spacing w:line="20" w:lineRule="atLeast"/>
                  </w:pPr>
                  <w:r>
                    <w:rPr>
                      <w:sz w:val="20"/>
                      <w:szCs w:val="20"/>
                    </w:rPr>
                    <w:t>100 1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Пиво с объемным содержанием этилового спирта не более 0,5 процента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14.</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2402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Сигареты с фильтром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3 000 тенге/1 000 штук</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2402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Сигареты без фильтра, папиросы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3 000 тенге/1 000 штук</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16.</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2402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Сигариллы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3 700 тенге/1 000 штук</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2402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Сигары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475 тенге/штука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18.</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2403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3 800 тенге/илограмм</w:t>
                  </w:r>
                </w:p>
              </w:tc>
            </w:tr>
          </w:tbl>
          <w:p w:rsidR="00000000" w:rsidRDefault="005B7C14">
            <w:pPr>
              <w:pStyle w:val="pr"/>
            </w:pPr>
            <w:r>
              <w:t> </w:t>
            </w:r>
          </w:p>
          <w:p w:rsidR="00000000" w:rsidRDefault="005B7C14">
            <w:pPr>
              <w:pStyle w:val="pj"/>
            </w:pPr>
            <w:r>
              <w:rPr>
                <w:rStyle w:val="s0"/>
                <w:sz w:val="20"/>
                <w:szCs w:val="20"/>
                <w:shd w:val="clear" w:color="auto" w:fill="FFFF00"/>
              </w:rPr>
              <w:t>2</w:t>
            </w:r>
            <w:r>
              <w:rPr>
                <w:rStyle w:val="s0"/>
                <w:sz w:val="20"/>
                <w:szCs w:val="20"/>
                <w:shd w:val="clear" w:color="auto" w:fill="FFFF00"/>
              </w:rPr>
              <w:t>) с 1 января 2015 года до 1 января 2016 года действуют следующие ставки акцизов:</w:t>
            </w:r>
          </w:p>
          <w:p w:rsidR="00000000" w:rsidRDefault="005B7C14">
            <w:pPr>
              <w:pStyle w:val="pj"/>
            </w:pPr>
            <w:r>
              <w:t>«</w:t>
            </w:r>
          </w:p>
          <w:tbl>
            <w:tblPr>
              <w:tblW w:w="5000" w:type="pct"/>
              <w:tblCellMar>
                <w:left w:w="0" w:type="dxa"/>
                <w:right w:w="0" w:type="dxa"/>
              </w:tblCellMar>
              <w:tblLook w:val="04A0" w:firstRow="1" w:lastRow="0" w:firstColumn="1" w:lastColumn="0" w:noHBand="0" w:noVBand="1"/>
            </w:tblPr>
            <w:tblGrid>
              <w:gridCol w:w="486"/>
              <w:gridCol w:w="814"/>
              <w:gridCol w:w="3414"/>
              <w:gridCol w:w="1654"/>
            </w:tblGrid>
            <w:tr w:rsidR="00000000">
              <w:trPr>
                <w:trHeight w:val="20"/>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 п/п</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Код ТН</w:t>
                  </w:r>
                </w:p>
                <w:p w:rsidR="00000000" w:rsidRDefault="005B7C14">
                  <w:pPr>
                    <w:pStyle w:val="pc"/>
                    <w:spacing w:line="20" w:lineRule="atLeast"/>
                  </w:pPr>
                  <w:r>
                    <w:rPr>
                      <w:sz w:val="20"/>
                      <w:szCs w:val="20"/>
                    </w:rPr>
                    <w:t>ВЭД ТС</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Виды подакцизных товаров</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Ставки акцизов (в тенге за единицу измерения)</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4</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2207</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rPr>
                      <w:sz w:val="20"/>
                      <w:szCs w:val="20"/>
                    </w:rP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rPr>
                      <w:sz w:val="20"/>
                      <w:szCs w:val="20"/>
                    </w:rPr>
                    <w:t>утреннем рынке)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600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2207</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Спирт этиловый (этанол) денатурированный топливный (не бесцветный, окрашенный для потребления на внутреннем рынке)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1,0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rPr>
                      <w:sz w:val="20"/>
                      <w:szCs w:val="20"/>
                    </w:rPr>
                    <w:t>и фармацевтических препаратов, отпускаемого государственным медицинским учреждениям в пределах установленных квот)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750 тенге/литр</w:t>
                  </w:r>
                </w:p>
                <w:p w:rsidR="00000000" w:rsidRDefault="005B7C14">
                  <w:pPr>
                    <w:pStyle w:val="pc"/>
                    <w:spacing w:line="20" w:lineRule="atLeast"/>
                  </w:pPr>
                  <w:r>
                    <w:rPr>
                      <w:sz w:val="20"/>
                      <w:szCs w:val="20"/>
                    </w:rPr>
                    <w:t>100% спирта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4.</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2207</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Спирт этиловый неденатурированный с концентрацией спирта 80 объемных процентов или более, реализуемый или используемый для производства алкогольной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60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75 тенге/литр</w:t>
                  </w:r>
                </w:p>
                <w:p w:rsidR="00000000" w:rsidRDefault="005B7C14">
                  <w:pPr>
                    <w:pStyle w:val="pc"/>
                    <w:spacing w:line="20" w:lineRule="atLeast"/>
                  </w:pPr>
                  <w:r>
                    <w:rPr>
                      <w:sz w:val="20"/>
                      <w:szCs w:val="20"/>
                    </w:rPr>
                    <w:t>100% спирта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6.</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3003, 3004</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Спир</w:t>
                  </w:r>
                  <w:r>
                    <w:rPr>
                      <w:sz w:val="20"/>
                      <w:szCs w:val="20"/>
                    </w:rPr>
                    <w:t>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500 тенге/литр</w:t>
                  </w:r>
                </w:p>
                <w:p w:rsidR="00000000" w:rsidRDefault="005B7C14">
                  <w:pPr>
                    <w:pStyle w:val="pc"/>
                    <w:spacing w:line="20" w:lineRule="atLeast"/>
                  </w:pPr>
                  <w:r>
                    <w:rPr>
                      <w:sz w:val="20"/>
                      <w:szCs w:val="20"/>
                    </w:rPr>
                    <w:t>100% спирта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2208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 xml:space="preserve">Алкогольная продукция (кроме коньяка, бренди, вин, виноматериала и пива)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1200 тенге/литр</w:t>
                  </w:r>
                </w:p>
                <w:p w:rsidR="00000000" w:rsidRDefault="005B7C14">
                  <w:pPr>
                    <w:pStyle w:val="pc"/>
                    <w:spacing w:line="20" w:lineRule="atLeast"/>
                  </w:pPr>
                  <w:r>
                    <w:rPr>
                      <w:sz w:val="20"/>
                      <w:szCs w:val="20"/>
                    </w:rPr>
                    <w:t>100% спирта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8.</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2208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Коньяк, бренди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250 тенге/литр</w:t>
                  </w:r>
                </w:p>
                <w:p w:rsidR="00000000" w:rsidRDefault="005B7C14">
                  <w:pPr>
                    <w:pStyle w:val="pc"/>
                    <w:spacing w:line="20" w:lineRule="atLeast"/>
                  </w:pPr>
                  <w:r>
                    <w:rPr>
                      <w:sz w:val="20"/>
                      <w:szCs w:val="20"/>
                    </w:rPr>
                    <w:t>100% спирта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9.</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2204, 2205, 2206 00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Вина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35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10.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2204, 2205, 2206 00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Виноматериал (кроме реализуемого или используемого для производства этилового спирта и алкогольной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170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11.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2204, 2205, 2206 00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Виноматериал, реализуемый или используемый для производства этилового спирта и алкогольной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12.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2203 00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Пиво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26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13.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2202 90 100 1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Пиво с объемным содержанием этилового спирта не более 0,5 процента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14.</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2402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Сигареты с фильтром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3 900 тенге/1 000 штук</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15.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2402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Сигареты без фильтра, папиросы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3 900 тенге/1 000 штук</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16.</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2402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Сигариллы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4 800 тенге/1 000 штук</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17.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2402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Сигары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620 тенге/штука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18.</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2403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4 900 тенг</w:t>
                  </w:r>
                  <w:r>
                    <w:rPr>
                      <w:sz w:val="20"/>
                      <w:szCs w:val="20"/>
                    </w:rPr>
                    <w:t>е/килограмм</w:t>
                  </w:r>
                </w:p>
              </w:tc>
            </w:tr>
          </w:tbl>
          <w:p w:rsidR="00000000" w:rsidRDefault="005B7C14">
            <w:pPr>
              <w:rPr>
                <w:rFonts w:eastAsia="Times New Roman"/>
              </w:rPr>
            </w:pP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2014 года.</w:t>
            </w:r>
          </w:p>
          <w:p w:rsidR="00000000" w:rsidRDefault="005B7C14">
            <w:pPr>
              <w:pStyle w:val="pji"/>
            </w:pPr>
            <w:r>
              <w:rPr>
                <w:sz w:val="20"/>
                <w:szCs w:val="20"/>
              </w:rPr>
              <w:t>В соответствии с поручением Главы государства от 20 марта 2013 года № 01-25.30-1 Правительству поручено период поэтапного повышения ставок акциза на алкогольную продукцию сократить с 2020 до 2016 годы.</w:t>
            </w:r>
            <w:r>
              <w:rPr>
                <w:sz w:val="20"/>
                <w:szCs w:val="20"/>
              </w:rPr>
              <w:t xml:space="preserve"> </w:t>
            </w:r>
          </w:p>
          <w:p w:rsidR="00000000" w:rsidRDefault="005B7C14">
            <w:pPr>
              <w:pStyle w:val="pji"/>
            </w:pPr>
            <w:r>
              <w:rPr>
                <w:sz w:val="20"/>
                <w:szCs w:val="20"/>
              </w:rPr>
              <w:t>Также, в соответствии с Новой бюджетной концепции предусмотрено повышения ставок акцизов на алкогольную продукцию и табачные изделия.</w:t>
            </w:r>
          </w:p>
          <w:p w:rsidR="00000000" w:rsidRDefault="005B7C14">
            <w:pPr>
              <w:pStyle w:val="pji"/>
            </w:pPr>
            <w:r>
              <w:rPr>
                <w:sz w:val="20"/>
                <w:szCs w:val="20"/>
              </w:rPr>
              <w:t> </w:t>
            </w:r>
          </w:p>
          <w:p w:rsidR="00000000" w:rsidRDefault="005B7C14">
            <w:pPr>
              <w:pStyle w:val="pji"/>
            </w:pPr>
            <w:r>
              <w:rPr>
                <w:sz w:val="20"/>
                <w:szCs w:val="20"/>
              </w:rPr>
              <w:t> Поправки направлены на объединение ставок на коньяк, бренди произведенные из импортного и отечественного производства</w:t>
            </w:r>
            <w:r>
              <w:rPr>
                <w:sz w:val="20"/>
                <w:szCs w:val="20"/>
              </w:rPr>
              <w:t>, так как данная норма противоречить унификации ставок в рамках ЕЭП, также требованиям ВТО</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xml:space="preserve">  Положения подпункта 2)  пункта 4 статьи 280 Налогового Кодекса РК  </w:t>
            </w:r>
            <w:r>
              <w:rPr>
                <w:sz w:val="20"/>
                <w:szCs w:val="20"/>
                <w:shd w:val="clear" w:color="auto" w:fill="FFFF00"/>
              </w:rPr>
              <w:t>вводится в действие с 1 января 2009 года</w:t>
            </w:r>
            <w:r>
              <w:rPr>
                <w:sz w:val="20"/>
                <w:szCs w:val="20"/>
              </w:rPr>
              <w:t>. </w:t>
            </w:r>
          </w:p>
          <w:p w:rsidR="00000000" w:rsidRDefault="005B7C14">
            <w:pPr>
              <w:pStyle w:val="pji"/>
            </w:pPr>
            <w:r>
              <w:rPr>
                <w:sz w:val="20"/>
                <w:szCs w:val="20"/>
              </w:rPr>
              <w:t>  </w:t>
            </w:r>
          </w:p>
          <w:p w:rsidR="00000000" w:rsidRDefault="005B7C14">
            <w:pPr>
              <w:pStyle w:val="pji"/>
            </w:pPr>
            <w:r>
              <w:rPr>
                <w:sz w:val="20"/>
                <w:szCs w:val="20"/>
              </w:rPr>
              <w:t>.</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p>
          <w:p w:rsidR="00000000" w:rsidRDefault="005B7C14">
            <w:pPr>
              <w:pStyle w:val="pji"/>
            </w:pPr>
            <w:r>
              <w:rPr>
                <w:rStyle w:val="s0"/>
                <w:b/>
                <w:bCs/>
                <w:color w:val="auto"/>
                <w:sz w:val="20"/>
                <w:szCs w:val="20"/>
              </w:rPr>
              <w:t> </w:t>
            </w:r>
            <w:r>
              <w:t> </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 </w:t>
            </w:r>
          </w:p>
          <w:p w:rsidR="00000000" w:rsidRDefault="005B7C14">
            <w:pPr>
              <w:pStyle w:val="pj"/>
            </w:pPr>
            <w:r>
              <w:rPr>
                <w:rStyle w:val="s1"/>
                <w:sz w:val="20"/>
                <w:szCs w:val="20"/>
                <w:shd w:val="clear" w:color="auto" w:fill="FFFF00"/>
              </w:rPr>
              <w:t>Статьей 8 Закона РК от 5 декабря 2013 года № 152-V   п</w:t>
            </w:r>
            <w:r>
              <w:rPr>
                <w:rStyle w:val="s0"/>
                <w:sz w:val="20"/>
                <w:szCs w:val="20"/>
                <w:shd w:val="clear" w:color="auto" w:fill="FFFF00"/>
              </w:rPr>
              <w:t>риостановлены до 1 января 2016 года действие строк 1-18 подпункта 1) пункта 4 статьи 280 Налогового  Кодекса РК, установив, что в период приостановления:</w:t>
            </w:r>
          </w:p>
          <w:p w:rsidR="00000000" w:rsidRDefault="005B7C14">
            <w:pPr>
              <w:pStyle w:val="pj"/>
            </w:pPr>
            <w:r>
              <w:rPr>
                <w:rStyle w:val="s0"/>
                <w:sz w:val="20"/>
                <w:szCs w:val="20"/>
                <w:shd w:val="clear" w:color="auto" w:fill="FFFF00"/>
              </w:rPr>
              <w:t>1) с 1 января 2014 года до 1 января 2015 года де</w:t>
            </w:r>
            <w:r>
              <w:rPr>
                <w:rStyle w:val="s0"/>
                <w:sz w:val="20"/>
                <w:szCs w:val="20"/>
                <w:shd w:val="clear" w:color="auto" w:fill="FFFF00"/>
              </w:rPr>
              <w:t>йствуют следующие ставки акцизов:</w:t>
            </w:r>
          </w:p>
          <w:p w:rsidR="00000000" w:rsidRDefault="005B7C14">
            <w:pPr>
              <w:pStyle w:val="pji"/>
            </w:pPr>
            <w: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61. 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283</w:t>
            </w:r>
          </w:p>
          <w:p w:rsidR="00000000" w:rsidRDefault="005B7C14">
            <w:pPr>
              <w:pStyle w:val="pji"/>
            </w:pPr>
            <w:r>
              <w:rPr>
                <w:sz w:val="20"/>
                <w:szCs w:val="20"/>
              </w:rPr>
              <w:t> </w:t>
            </w:r>
          </w:p>
          <w:p w:rsidR="00000000" w:rsidRDefault="005B7C14">
            <w:pPr>
              <w:pStyle w:val="pji"/>
            </w:pPr>
            <w:r>
              <w:rPr>
                <w:sz w:val="20"/>
                <w:szCs w:val="20"/>
              </w:rPr>
              <w:t>82)</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283. </w:t>
            </w:r>
            <w:r>
              <w:rPr>
                <w:sz w:val="20"/>
                <w:szCs w:val="20"/>
              </w:rPr>
              <w:t>Налоговая база</w:t>
            </w:r>
          </w:p>
          <w:p w:rsidR="00000000" w:rsidRDefault="005B7C14">
            <w:pPr>
              <w:pStyle w:val="pji"/>
            </w:pPr>
            <w:r>
              <w:rPr>
                <w:sz w:val="20"/>
                <w:szCs w:val="20"/>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rsidR="00000000" w:rsidRDefault="005B7C14">
            <w:pPr>
              <w:pStyle w:val="pc"/>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283. </w:t>
            </w:r>
            <w:r>
              <w:rPr>
                <w:sz w:val="20"/>
                <w:szCs w:val="20"/>
              </w:rPr>
              <w:t>Налоговая база</w:t>
            </w:r>
          </w:p>
          <w:p w:rsidR="00000000" w:rsidRDefault="005B7C14">
            <w:pPr>
              <w:pStyle w:val="pji"/>
            </w:pPr>
            <w:r>
              <w:rPr>
                <w:sz w:val="20"/>
                <w:szCs w:val="20"/>
              </w:rPr>
              <w:t>По подакцизным товарам налоговая база определяется как объем (количество)</w:t>
            </w:r>
            <w:r>
              <w:rPr>
                <w:b/>
                <w:bCs/>
                <w:sz w:val="20"/>
                <w:szCs w:val="20"/>
              </w:rPr>
              <w:t xml:space="preserve">, </w:t>
            </w:r>
            <w:r>
              <w:rPr>
                <w:sz w:val="20"/>
                <w:szCs w:val="20"/>
              </w:rPr>
              <w:t>произведенных,</w:t>
            </w:r>
            <w:r>
              <w:rPr>
                <w:b/>
                <w:bCs/>
                <w:sz w:val="20"/>
                <w:szCs w:val="20"/>
              </w:rPr>
              <w:t xml:space="preserve"> </w:t>
            </w:r>
            <w:r>
              <w:rPr>
                <w:sz w:val="20"/>
                <w:szCs w:val="20"/>
              </w:rPr>
              <w:t>реализованных подакцизных товаров в натуральном выражении.</w:t>
            </w:r>
          </w:p>
          <w:p w:rsidR="00000000" w:rsidRDefault="005B7C14">
            <w:pPr>
              <w:pStyle w:val="pji"/>
            </w:pPr>
            <w:r>
              <w:rPr>
                <w:b/>
                <w:bCs/>
                <w:sz w:val="20"/>
                <w:szCs w:val="20"/>
              </w:rPr>
              <w:t>По подакцизным товарам,  указанным в подпункте 5) статьи 279 настоящего Кодекса,</w:t>
            </w:r>
            <w:r>
              <w:rPr>
                <w:b/>
                <w:bCs/>
                <w:sz w:val="20"/>
                <w:szCs w:val="20"/>
              </w:rPr>
              <w:t xml:space="preserve"> являющимся  продуктом переработки давальческого сырья, налоговая база определяется как объем (количество) переданных подакцизных товаров в натуральном выражении.</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shd w:val="clear" w:color="auto" w:fill="FFFF00"/>
              </w:rPr>
              <w:t>Вводится в действие с 01.01.2009 года.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62. 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287</w:t>
            </w:r>
          </w:p>
          <w:p w:rsidR="00000000" w:rsidRDefault="005B7C14">
            <w:pPr>
              <w:pStyle w:val="pji"/>
            </w:pPr>
            <w:r>
              <w:rPr>
                <w:sz w:val="20"/>
                <w:szCs w:val="20"/>
              </w:rPr>
              <w:t>Пункт 1</w:t>
            </w:r>
          </w:p>
          <w:p w:rsidR="00000000" w:rsidRDefault="005B7C14">
            <w:pPr>
              <w:pStyle w:val="pji"/>
            </w:pPr>
            <w:r>
              <w:rPr>
                <w:sz w:val="20"/>
                <w:szCs w:val="20"/>
              </w:rPr>
              <w:t> </w:t>
            </w:r>
          </w:p>
          <w:p w:rsidR="00000000" w:rsidRDefault="005B7C14">
            <w:pPr>
              <w:pStyle w:val="pji"/>
            </w:pPr>
            <w:r>
              <w:rPr>
                <w:sz w:val="20"/>
                <w:szCs w:val="20"/>
              </w:rPr>
              <w:t>83)</w:t>
            </w:r>
          </w:p>
          <w:p w:rsidR="00000000" w:rsidRDefault="005B7C14">
            <w:pPr>
              <w:pStyle w:val="pc"/>
            </w:pPr>
            <w:r>
              <w:rPr>
                <w:b/>
                <w:bCs/>
                <w:sz w:val="20"/>
                <w:szCs w:val="20"/>
              </w:rPr>
              <w:t>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xml:space="preserve">Статья 287. </w:t>
            </w:r>
            <w:r>
              <w:rPr>
                <w:rStyle w:val="s1"/>
                <w:b w:val="0"/>
                <w:bCs w:val="0"/>
                <w:color w:val="auto"/>
                <w:sz w:val="20"/>
                <w:szCs w:val="20"/>
              </w:rPr>
              <w:t>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5B7C14">
            <w:pPr>
              <w:pStyle w:val="pji"/>
            </w:pPr>
            <w:r>
              <w:rPr>
                <w:rStyle w:val="s0"/>
                <w:b/>
                <w:bCs/>
                <w:color w:val="auto"/>
                <w:sz w:val="20"/>
                <w:szCs w:val="20"/>
              </w:rPr>
              <w:t>…</w:t>
            </w:r>
          </w:p>
          <w:p w:rsidR="00000000" w:rsidRDefault="005B7C14">
            <w:pPr>
              <w:pStyle w:val="pji"/>
            </w:pPr>
            <w:r>
              <w:rPr>
                <w:rStyle w:val="s0"/>
                <w:b/>
                <w:bCs/>
                <w:color w:val="auto"/>
                <w:sz w:val="20"/>
                <w:szCs w:val="20"/>
              </w:rPr>
              <w:t> </w:t>
            </w:r>
          </w:p>
          <w:p w:rsidR="00000000" w:rsidRDefault="005B7C14">
            <w:pPr>
              <w:pStyle w:val="pji"/>
            </w:pPr>
            <w:r>
              <w:rPr>
                <w:rStyle w:val="s0"/>
                <w:color w:val="auto"/>
                <w:sz w:val="20"/>
                <w:szCs w:val="20"/>
              </w:rPr>
              <w:t>К сфере оптовой реализации относятся также:</w:t>
            </w:r>
          </w:p>
          <w:p w:rsidR="00000000" w:rsidRDefault="005B7C14">
            <w:pPr>
              <w:pStyle w:val="pji"/>
            </w:pPr>
            <w:r>
              <w:rPr>
                <w:sz w:val="20"/>
                <w:szCs w:val="20"/>
              </w:rPr>
              <w:t>1) отгрузка бензина (за исключение</w:t>
            </w:r>
            <w:r>
              <w:rPr>
                <w:sz w:val="20"/>
                <w:szCs w:val="20"/>
              </w:rPr>
              <w:t>м авиационного) и дизельного топлива структурным подразделениям для дальнейшей реализации;</w:t>
            </w:r>
          </w:p>
          <w:p w:rsidR="00000000" w:rsidRDefault="005B7C14">
            <w:pPr>
              <w:pStyle w:val="pji"/>
            </w:pPr>
            <w:r>
              <w:rPr>
                <w:sz w:val="20"/>
                <w:szCs w:val="20"/>
              </w:rPr>
              <w:t>2) передача производителем нефтепродуктов, изготовленных из давальческого сырья и материалов, бензина (за исключением авиационного) и дизельного топлива, за исключен</w:t>
            </w:r>
            <w:r>
              <w:rPr>
                <w:sz w:val="20"/>
                <w:szCs w:val="20"/>
              </w:rPr>
              <w:t>ием случаев, указанных в подпункте 1) пункта 2 настоящей статьи.</w:t>
            </w:r>
          </w:p>
          <w:p w:rsidR="00000000" w:rsidRDefault="005B7C14">
            <w:pPr>
              <w:pStyle w:val="pji"/>
            </w:pPr>
            <w: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xml:space="preserve">Статья 287. </w:t>
            </w:r>
            <w:r>
              <w:rPr>
                <w:rStyle w:val="s1"/>
                <w:b w:val="0"/>
                <w:bCs w:val="0"/>
                <w:color w:val="auto"/>
                <w:sz w:val="20"/>
                <w:szCs w:val="20"/>
              </w:rPr>
              <w:t>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5B7C14">
            <w:pPr>
              <w:pStyle w:val="pji"/>
            </w:pPr>
            <w:r>
              <w:rPr>
                <w:rStyle w:val="s0"/>
                <w:color w:val="auto"/>
                <w:sz w:val="20"/>
                <w:szCs w:val="20"/>
              </w:rPr>
              <w:t>…</w:t>
            </w:r>
          </w:p>
          <w:p w:rsidR="00000000" w:rsidRDefault="005B7C14">
            <w:pPr>
              <w:pStyle w:val="pji"/>
            </w:pPr>
            <w:r>
              <w:t> </w:t>
            </w:r>
          </w:p>
          <w:p w:rsidR="00000000" w:rsidRDefault="005B7C14">
            <w:pPr>
              <w:pStyle w:val="pji"/>
            </w:pPr>
            <w:r>
              <w:rPr>
                <w:rStyle w:val="s0"/>
                <w:color w:val="auto"/>
                <w:sz w:val="20"/>
                <w:szCs w:val="20"/>
              </w:rPr>
              <w:t>К сфере оп</w:t>
            </w:r>
            <w:r>
              <w:rPr>
                <w:rStyle w:val="s0"/>
                <w:color w:val="auto"/>
                <w:sz w:val="20"/>
                <w:szCs w:val="20"/>
              </w:rPr>
              <w:t xml:space="preserve">товой реализации относится также </w:t>
            </w:r>
            <w:r>
              <w:rPr>
                <w:rStyle w:val="s0"/>
                <w:b/>
                <w:bCs/>
                <w:color w:val="auto"/>
                <w:sz w:val="20"/>
                <w:szCs w:val="20"/>
              </w:rPr>
              <w:t xml:space="preserve">отгрузка бензина (за исключением авиационного) и дизельного топлива структурным подразделениям для </w:t>
            </w:r>
            <w:r>
              <w:rPr>
                <w:rStyle w:val="normalwebchar"/>
                <w:b/>
                <w:bCs/>
                <w:sz w:val="20"/>
                <w:szCs w:val="20"/>
              </w:rPr>
              <w:t>дальнейшей реализации.</w:t>
            </w:r>
          </w:p>
          <w:p w:rsidR="00000000" w:rsidRDefault="005B7C14">
            <w:pPr>
              <w:pStyle w:val="pji"/>
            </w:pPr>
            <w:r>
              <w:t> </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shd w:val="clear" w:color="auto" w:fill="FFFF00"/>
              </w:rPr>
              <w:t>Вводится в действие с 01.01.2009 года.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288</w:t>
            </w:r>
          </w:p>
          <w:p w:rsidR="00000000" w:rsidRDefault="005B7C14">
            <w:pPr>
              <w:pStyle w:val="pji"/>
            </w:pPr>
            <w:r>
              <w:rPr>
                <w:sz w:val="20"/>
                <w:szCs w:val="20"/>
              </w:rPr>
              <w:t xml:space="preserve">дополнить  </w:t>
            </w:r>
          </w:p>
          <w:p w:rsidR="00000000" w:rsidRDefault="005B7C14">
            <w:pPr>
              <w:pStyle w:val="pji"/>
            </w:pPr>
            <w:r>
              <w:rPr>
                <w:sz w:val="20"/>
                <w:szCs w:val="20"/>
              </w:rPr>
              <w:t>пунктом 2-2</w:t>
            </w:r>
          </w:p>
          <w:p w:rsidR="00000000" w:rsidRDefault="005B7C14">
            <w:pPr>
              <w:pStyle w:val="pji"/>
            </w:pPr>
            <w:r>
              <w:rPr>
                <w:sz w:val="20"/>
                <w:szCs w:val="20"/>
              </w:rPr>
              <w:t> </w:t>
            </w:r>
          </w:p>
          <w:p w:rsidR="00000000" w:rsidRDefault="005B7C14">
            <w:pPr>
              <w:pStyle w:val="pji"/>
            </w:pPr>
            <w:r>
              <w:rPr>
                <w:sz w:val="20"/>
                <w:szCs w:val="20"/>
              </w:rPr>
              <w:t>84)</w:t>
            </w:r>
          </w:p>
          <w:p w:rsidR="00000000" w:rsidRDefault="005B7C14">
            <w:pPr>
              <w:pStyle w:val="pji"/>
            </w:pPr>
            <w:r>
              <w:rPr>
                <w:sz w:val="20"/>
                <w:szCs w:val="20"/>
              </w:rPr>
              <w:t>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color w:val="auto"/>
                <w:sz w:val="20"/>
                <w:szCs w:val="20"/>
              </w:rPr>
              <w:t xml:space="preserve">Статья 288. </w:t>
            </w:r>
            <w:r>
              <w:rPr>
                <w:color w:val="auto"/>
                <w:sz w:val="20"/>
                <w:szCs w:val="20"/>
              </w:rPr>
              <w:t>Подтверждение экспорта подакцизных товаров</w:t>
            </w:r>
          </w:p>
          <w:p w:rsidR="00000000" w:rsidRDefault="005B7C14">
            <w:pPr>
              <w:pStyle w:val="pji"/>
            </w:pPr>
            <w:r>
              <w:rPr>
                <w:rStyle w:val="s1"/>
              </w:rPr>
              <w:t> </w:t>
            </w:r>
          </w:p>
          <w:p w:rsidR="00000000" w:rsidRDefault="005B7C14">
            <w:pPr>
              <w:pStyle w:val="pji"/>
            </w:pPr>
            <w:r>
              <w:rPr>
                <w:rStyle w:val="s1"/>
                <w:color w:val="auto"/>
                <w:sz w:val="20"/>
                <w:szCs w:val="20"/>
              </w:rPr>
              <w:t xml:space="preserve">2-2. </w:t>
            </w:r>
            <w:r>
              <w:rPr>
                <w:b/>
                <w:bCs/>
                <w:sz w:val="20"/>
                <w:szCs w:val="20"/>
              </w:rPr>
              <w:t>отсутствует</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color w:val="auto"/>
                <w:sz w:val="20"/>
                <w:szCs w:val="20"/>
              </w:rPr>
              <w:t xml:space="preserve">Статья 288. </w:t>
            </w:r>
            <w:r>
              <w:rPr>
                <w:color w:val="auto"/>
                <w:sz w:val="20"/>
                <w:szCs w:val="20"/>
              </w:rPr>
              <w:t>Подтверждение экспорта подакцизных товаров</w:t>
            </w:r>
          </w:p>
          <w:p w:rsidR="00000000" w:rsidRDefault="005B7C14">
            <w:pPr>
              <w:pStyle w:val="pji"/>
            </w:pPr>
            <w:r>
              <w:rPr>
                <w:b/>
                <w:bCs/>
                <w:color w:val="auto"/>
                <w:sz w:val="20"/>
                <w:szCs w:val="20"/>
              </w:rPr>
              <w:t> </w:t>
            </w:r>
          </w:p>
          <w:p w:rsidR="00000000" w:rsidRDefault="005B7C14">
            <w:pPr>
              <w:pStyle w:val="pji"/>
            </w:pPr>
            <w:r>
              <w:rPr>
                <w:b/>
                <w:bCs/>
                <w:color w:val="auto"/>
                <w:sz w:val="20"/>
                <w:szCs w:val="20"/>
              </w:rPr>
              <w:t xml:space="preserve">2-2.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подакцизных товаров. При </w:t>
            </w:r>
            <w:r>
              <w:rPr>
                <w:b/>
                <w:bCs/>
                <w:color w:val="auto"/>
                <w:sz w:val="20"/>
                <w:szCs w:val="20"/>
              </w:rPr>
              <w:t>наличии декларации на товары в виде электронного документа, предусмотренной настоящим пунктом, представление документов, установленных подпунктом 2) пункта 1 настоящей статьи, не требуется</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shd w:val="clear" w:color="auto" w:fill="FFFF00"/>
              </w:rPr>
              <w:t>Вводится в действие с 1 января 2014 года</w:t>
            </w:r>
            <w:r>
              <w:rPr>
                <w:rStyle w:val="s0"/>
                <w:b/>
                <w:bCs/>
                <w:color w:val="auto"/>
                <w:sz w:val="20"/>
                <w:szCs w:val="20"/>
              </w:rPr>
              <w:t>.</w:t>
            </w:r>
          </w:p>
        </w:tc>
      </w:tr>
      <w:tr w:rsidR="00000000">
        <w:trPr>
          <w:trHeight w:val="222"/>
          <w:jc w:val="center"/>
        </w:trPr>
        <w:tc>
          <w:tcPr>
            <w:tcW w:w="5000" w:type="pct"/>
            <w:gridSpan w:val="11"/>
            <w:tcBorders>
              <w:top w:val="nil"/>
              <w:left w:val="single" w:sz="8" w:space="0" w:color="auto"/>
              <w:bottom w:val="single" w:sz="8" w:space="0" w:color="auto"/>
              <w:right w:val="single" w:sz="8" w:space="0" w:color="auto"/>
            </w:tcBorders>
            <w:shd w:val="clear" w:color="auto" w:fill="FFFF00"/>
            <w:tcMar>
              <w:top w:w="0" w:type="dxa"/>
              <w:left w:w="108" w:type="dxa"/>
              <w:bottom w:w="0" w:type="dxa"/>
              <w:right w:w="108" w:type="dxa"/>
            </w:tcMar>
            <w:hideMark/>
          </w:tcPr>
          <w:p w:rsidR="00000000" w:rsidRDefault="005B7C14">
            <w:pPr>
              <w:pStyle w:val="3"/>
              <w:jc w:val="center"/>
              <w:rPr>
                <w:rFonts w:eastAsia="Times New Roman"/>
              </w:rPr>
            </w:pPr>
            <w:bookmarkStart w:id="8" w:name="SUB8"/>
            <w:bookmarkEnd w:id="8"/>
            <w:r>
              <w:rPr>
                <w:rStyle w:val="j23"/>
                <w:rFonts w:eastAsia="Times New Roman"/>
                <w:color w:val="984806"/>
                <w:sz w:val="28"/>
                <w:szCs w:val="28"/>
              </w:rPr>
              <w:t>НАЛОГООБЛОЖ</w:t>
            </w:r>
            <w:r>
              <w:rPr>
                <w:rStyle w:val="j23"/>
                <w:rFonts w:eastAsia="Times New Roman"/>
                <w:color w:val="984806"/>
                <w:sz w:val="28"/>
                <w:szCs w:val="28"/>
              </w:rPr>
              <w:t>ЕНИЕ НЕДРОПОЛЬЗОВАТЕЛЕЙ</w:t>
            </w:r>
          </w:p>
          <w:p w:rsidR="00000000" w:rsidRDefault="005B7C14">
            <w:pPr>
              <w:pStyle w:val="pji"/>
              <w:spacing w:line="222" w:lineRule="atLeast"/>
            </w:pPr>
            <w:r>
              <w:rPr>
                <w:b/>
                <w:bCs/>
                <w:sz w:val="20"/>
                <w:szCs w:val="20"/>
                <w:shd w:val="clear" w:color="auto" w:fill="FFFF00"/>
              </w:rPr>
              <w:t> </w:t>
            </w:r>
          </w:p>
        </w:tc>
      </w:tr>
      <w:tr w:rsidR="00000000">
        <w:trPr>
          <w:trHeight w:val="3582"/>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63. 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308 </w:t>
            </w:r>
          </w:p>
          <w:p w:rsidR="00000000" w:rsidRDefault="005B7C14">
            <w:pPr>
              <w:pStyle w:val="pji"/>
            </w:pPr>
            <w:r>
              <w:rPr>
                <w:sz w:val="20"/>
                <w:szCs w:val="20"/>
              </w:rPr>
              <w:t>пункт 3 часть третью</w:t>
            </w:r>
          </w:p>
          <w:p w:rsidR="00000000" w:rsidRDefault="005B7C14">
            <w:pPr>
              <w:pStyle w:val="pji"/>
            </w:pPr>
            <w:r>
              <w:rPr>
                <w:sz w:val="20"/>
                <w:szCs w:val="20"/>
              </w:rPr>
              <w:t>85)</w:t>
            </w:r>
          </w:p>
          <w:p w:rsidR="00000000" w:rsidRDefault="005B7C14">
            <w:pPr>
              <w:pStyle w:val="pji"/>
            </w:pPr>
            <w:r>
              <w:rPr>
                <w:color w:val="00B050"/>
                <w:sz w:val="20"/>
                <w:szCs w:val="20"/>
              </w:rPr>
              <w:t>86) исключить слово в т.ч. п.10 ст. 310</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308. </w:t>
            </w:r>
            <w:r>
              <w:rPr>
                <w:sz w:val="20"/>
                <w:szCs w:val="20"/>
              </w:rPr>
              <w:t>Налогообложение деятельности по проведению операций по недропользованию</w:t>
            </w:r>
          </w:p>
          <w:p w:rsidR="00000000" w:rsidRDefault="005B7C14">
            <w:pPr>
              <w:pStyle w:val="pji"/>
            </w:pPr>
            <w:r>
              <w:rPr>
                <w:sz w:val="20"/>
                <w:szCs w:val="20"/>
              </w:rPr>
              <w:t>…</w:t>
            </w:r>
          </w:p>
          <w:p w:rsidR="00000000" w:rsidRDefault="005B7C14">
            <w:pPr>
              <w:pStyle w:val="pji"/>
            </w:pPr>
            <w:r>
              <w:rPr>
                <w:sz w:val="20"/>
                <w:szCs w:val="20"/>
              </w:rPr>
              <w:t xml:space="preserve">3.  </w:t>
            </w:r>
          </w:p>
          <w:p w:rsidR="00000000" w:rsidRDefault="005B7C14">
            <w:pPr>
              <w:pStyle w:val="pji"/>
            </w:pPr>
            <w:r>
              <w:rPr>
                <w:sz w:val="20"/>
                <w:szCs w:val="20"/>
              </w:rPr>
              <w:t>…</w:t>
            </w:r>
          </w:p>
          <w:p w:rsidR="00000000" w:rsidRDefault="005B7C14">
            <w:pPr>
              <w:pStyle w:val="pji"/>
            </w:pPr>
            <w:r>
              <w:rPr>
                <w:sz w:val="20"/>
                <w:szCs w:val="20"/>
              </w:rPr>
              <w:t xml:space="preserve">Недропользователь, осуществляющий </w:t>
            </w:r>
            <w:r>
              <w:rPr>
                <w:b/>
                <w:bCs/>
                <w:sz w:val="20"/>
                <w:szCs w:val="20"/>
              </w:rPr>
              <w:t>коммерческую</w:t>
            </w:r>
            <w:r>
              <w:rPr>
                <w:sz w:val="20"/>
                <w:szCs w:val="20"/>
              </w:rPr>
              <w:t xml:space="preserve"> добычу нефти, минерального сырья, подземных вод, а также лечебных грязей, добыча которых не предусмотрена условиями контракта на недропользование и запасы которых утверждены уполномоченным для этих целей государственным органом Республики Каза</w:t>
            </w:r>
            <w:r>
              <w:rPr>
                <w:sz w:val="20"/>
                <w:szCs w:val="20"/>
              </w:rPr>
              <w:t>хстан, обязан производить по ним уплату налогов и других обязательных платежей в бюджет в порядке, установленном настоящим Кодексом, до внесения соответствующих изменений и дополнений в контракт на недропользование в порядке, установленном законодательство</w:t>
            </w:r>
            <w:r>
              <w:rPr>
                <w:sz w:val="20"/>
                <w:szCs w:val="20"/>
              </w:rPr>
              <w:t xml:space="preserve">м Республики Казахстан. </w:t>
            </w:r>
          </w:p>
          <w:p w:rsidR="00000000" w:rsidRDefault="005B7C14">
            <w:pPr>
              <w:pStyle w:val="pji"/>
            </w:pPr>
            <w:r>
              <w:rPr>
                <w:b/>
                <w:bCs/>
                <w:sz w:val="20"/>
                <w:szCs w:val="20"/>
              </w:rPr>
              <w:t>…</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308. </w:t>
            </w:r>
            <w:r>
              <w:rPr>
                <w:sz w:val="20"/>
                <w:szCs w:val="20"/>
              </w:rPr>
              <w:t>Налогообложение деятельности по проведению операций по недропользованию</w:t>
            </w:r>
          </w:p>
          <w:p w:rsidR="00000000" w:rsidRDefault="005B7C14">
            <w:pPr>
              <w:pStyle w:val="pji"/>
            </w:pPr>
            <w:r>
              <w:rPr>
                <w:sz w:val="20"/>
                <w:szCs w:val="20"/>
              </w:rPr>
              <w:t>…</w:t>
            </w:r>
          </w:p>
          <w:p w:rsidR="00000000" w:rsidRDefault="005B7C14">
            <w:pPr>
              <w:pStyle w:val="pji"/>
            </w:pPr>
            <w:r>
              <w:rPr>
                <w:sz w:val="20"/>
                <w:szCs w:val="20"/>
              </w:rPr>
              <w:t>3.</w:t>
            </w:r>
          </w:p>
          <w:p w:rsidR="00000000" w:rsidRDefault="005B7C14">
            <w:pPr>
              <w:pStyle w:val="pji"/>
            </w:pPr>
            <w:r>
              <w:rPr>
                <w:sz w:val="20"/>
                <w:szCs w:val="20"/>
              </w:rPr>
              <w:t>....</w:t>
            </w:r>
          </w:p>
          <w:p w:rsidR="00000000" w:rsidRDefault="005B7C14">
            <w:pPr>
              <w:pStyle w:val="pji"/>
            </w:pPr>
            <w:r>
              <w:rPr>
                <w:sz w:val="20"/>
                <w:szCs w:val="20"/>
              </w:rPr>
              <w:t>Недропользователь, осуществляющий добычу нефти, минерального сырья, подземных вод, а также лечебных грязей, добыча которых не предусмо</w:t>
            </w:r>
            <w:r>
              <w:rPr>
                <w:sz w:val="20"/>
                <w:szCs w:val="20"/>
              </w:rPr>
              <w:t xml:space="preserve">трена условиями контракта на недропользование и запасы которых утверждены уполномоченным для этих целей государственным органом Республики Казахстан, обязан производить по ним уплату налогов и других обязательных платежей в бюджет в порядке, установленном </w:t>
            </w:r>
            <w:r>
              <w:rPr>
                <w:sz w:val="20"/>
                <w:szCs w:val="20"/>
              </w:rPr>
              <w:t xml:space="preserve">настоящим Кодексом, до внесения соответствующих изменений и дополнений в контракт на недропользование в порядке, установленном законодательством Республики Казахстан. </w:t>
            </w:r>
          </w:p>
          <w:p w:rsidR="00000000" w:rsidRDefault="005B7C14">
            <w:pPr>
              <w:pStyle w:val="pji"/>
            </w:pPr>
            <w:r>
              <w:rPr>
                <w:sz w:val="20"/>
                <w:szCs w:val="20"/>
              </w:rPr>
              <w:t>…</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 января 2009 года</w:t>
            </w:r>
          </w:p>
          <w:p w:rsidR="00000000" w:rsidRDefault="005B7C14">
            <w:pPr>
              <w:pStyle w:val="pji"/>
            </w:pPr>
            <w:r>
              <w:rPr>
                <w:sz w:val="20"/>
                <w:szCs w:val="20"/>
              </w:rPr>
              <w:t> Уточняющая редакция:</w:t>
            </w:r>
          </w:p>
          <w:p w:rsidR="00000000" w:rsidRDefault="005B7C14">
            <w:pPr>
              <w:pStyle w:val="pji"/>
            </w:pPr>
            <w:r>
              <w:rPr>
                <w:sz w:val="20"/>
                <w:szCs w:val="20"/>
              </w:rPr>
              <w:t>Законодательно отсутст</w:t>
            </w:r>
            <w:r>
              <w:rPr>
                <w:sz w:val="20"/>
                <w:szCs w:val="20"/>
              </w:rPr>
              <w:t xml:space="preserve">вует понятие </w:t>
            </w:r>
            <w:r>
              <w:rPr>
                <w:b/>
                <w:bCs/>
                <w:sz w:val="20"/>
                <w:szCs w:val="20"/>
              </w:rPr>
              <w:t>«коммерческая добыча</w:t>
            </w:r>
            <w:r>
              <w:rPr>
                <w:sz w:val="20"/>
                <w:szCs w:val="20"/>
              </w:rPr>
              <w:t xml:space="preserve">», в соответствии с законом о недрах и недропользовании установлено определение «добыча».  </w:t>
            </w:r>
          </w:p>
          <w:p w:rsidR="00000000" w:rsidRDefault="005B7C14">
            <w:pPr>
              <w:pStyle w:val="pji"/>
            </w:pPr>
            <w:r>
              <w:rPr>
                <w:sz w:val="20"/>
                <w:szCs w:val="20"/>
              </w:rP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ind w:left="1200" w:hanging="800"/>
            </w:pPr>
            <w:r>
              <w:rPr>
                <w:rStyle w:val="s1"/>
                <w:sz w:val="20"/>
                <w:szCs w:val="20"/>
              </w:rPr>
              <w:t xml:space="preserve">Статья 310. </w:t>
            </w:r>
            <w:r>
              <w:rPr>
                <w:rStyle w:val="s1"/>
                <w:b w:val="0"/>
                <w:bCs w:val="0"/>
                <w:sz w:val="20"/>
                <w:szCs w:val="20"/>
              </w:rPr>
              <w:t>Основные принципы ведения раздельного налогового учета по контрактам на недропользование</w:t>
            </w:r>
            <w:r>
              <w:rPr>
                <w:rStyle w:val="s1"/>
                <w:sz w:val="20"/>
                <w:szCs w:val="20"/>
              </w:rPr>
              <w:t xml:space="preserve"> </w:t>
            </w:r>
          </w:p>
          <w:p w:rsidR="00000000" w:rsidRDefault="005B7C14">
            <w:pPr>
              <w:pStyle w:val="pji"/>
              <w:ind w:left="1200" w:hanging="800"/>
            </w:pPr>
            <w:r>
              <w:rPr>
                <w:rStyle w:val="s1"/>
                <w:sz w:val="20"/>
                <w:szCs w:val="20"/>
              </w:rPr>
              <w:t>…</w:t>
            </w:r>
          </w:p>
          <w:p w:rsidR="00000000" w:rsidRDefault="005B7C14">
            <w:pPr>
              <w:pStyle w:val="pj"/>
            </w:pPr>
            <w:r>
              <w:rPr>
                <w:rStyle w:val="s0"/>
                <w:sz w:val="20"/>
                <w:szCs w:val="20"/>
              </w:rPr>
              <w:t>10.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недропользование доход от реализации добытых нефти и (или) минерального сы</w:t>
            </w:r>
            <w:r>
              <w:rPr>
                <w:rStyle w:val="s0"/>
                <w:sz w:val="20"/>
                <w:szCs w:val="20"/>
              </w:rPr>
              <w:t xml:space="preserve">рья, </w:t>
            </w:r>
            <w:r>
              <w:rPr>
                <w:rStyle w:val="s0"/>
                <w:b/>
                <w:bCs/>
                <w:sz w:val="20"/>
                <w:szCs w:val="20"/>
              </w:rPr>
              <w:t>в том числе</w:t>
            </w:r>
            <w:r>
              <w:rPr>
                <w:rStyle w:val="s0"/>
                <w:sz w:val="20"/>
                <w:szCs w:val="20"/>
              </w:rPr>
              <w:t xml:space="preserve"> прошедших только первичную переработку (обогащение), определяется исходя из цены их реализации с учетом соблюдения </w:t>
            </w:r>
            <w:hyperlink r:id="rId125" w:history="1">
              <w:r>
                <w:rPr>
                  <w:rStyle w:val="a4"/>
                  <w:color w:val="0000FF"/>
                  <w:sz w:val="20"/>
                  <w:szCs w:val="20"/>
                  <w:u w:val="single"/>
                </w:rPr>
                <w:t>законодательства</w:t>
              </w:r>
            </w:hyperlink>
            <w:r>
              <w:rPr>
                <w:rStyle w:val="s0"/>
                <w:sz w:val="20"/>
                <w:szCs w:val="20"/>
              </w:rPr>
              <w:t xml:space="preserve"> Республ</w:t>
            </w:r>
            <w:r>
              <w:rPr>
                <w:rStyle w:val="s0"/>
                <w:sz w:val="20"/>
                <w:szCs w:val="20"/>
              </w:rPr>
              <w:t>ики Казахстан о трансфертном ценообразовании, но не ниже себестоимости добытых нефти, минерального сырья и (или) товарной продукции, полученной в результате первичной переработки (обогащения), определяемой в соответствии с международными стандартами финанс</w:t>
            </w:r>
            <w:r>
              <w:rPr>
                <w:rStyle w:val="s0"/>
                <w:sz w:val="20"/>
                <w:szCs w:val="20"/>
              </w:rPr>
              <w:t xml:space="preserve">овой отчетности и требованиями </w:t>
            </w:r>
            <w:hyperlink r:id="rId126" w:history="1">
              <w:r>
                <w:rPr>
                  <w:rStyle w:val="a4"/>
                  <w:color w:val="0000FF"/>
                  <w:sz w:val="20"/>
                  <w:szCs w:val="20"/>
                  <w:u w:val="single"/>
                </w:rPr>
                <w:t>законодательства</w:t>
              </w:r>
            </w:hyperlink>
            <w:r>
              <w:rPr>
                <w:rStyle w:val="s0"/>
                <w:sz w:val="20"/>
                <w:szCs w:val="20"/>
              </w:rPr>
              <w:t xml:space="preserve"> Республики Казахстан о бухгалтерском учете и финансовой отчетности.</w:t>
            </w:r>
          </w:p>
          <w:p w:rsidR="00000000" w:rsidRDefault="005B7C14">
            <w:pPr>
              <w:pStyle w:val="pj"/>
            </w:pPr>
            <w:r>
              <w:rPr>
                <w:rStyle w:val="s0"/>
                <w:sz w:val="20"/>
                <w:szCs w:val="20"/>
              </w:rPr>
              <w:t xml:space="preserve">В случае передачи добытых нефти и (или) </w:t>
            </w:r>
            <w:r>
              <w:rPr>
                <w:rStyle w:val="s0"/>
                <w:sz w:val="20"/>
                <w:szCs w:val="20"/>
              </w:rPr>
              <w:t xml:space="preserve">минерального сырья, </w:t>
            </w:r>
            <w:r>
              <w:rPr>
                <w:rStyle w:val="s0"/>
                <w:b/>
                <w:bCs/>
                <w:sz w:val="20"/>
                <w:szCs w:val="20"/>
              </w:rPr>
              <w:t>в том числе</w:t>
            </w:r>
            <w:r>
              <w:rPr>
                <w:rStyle w:val="s0"/>
                <w:sz w:val="20"/>
                <w:szCs w:val="20"/>
              </w:rPr>
              <w:t xml:space="preserve"> </w:t>
            </w:r>
            <w:r>
              <w:rPr>
                <w:rStyle w:val="s0"/>
                <w:sz w:val="20"/>
                <w:szCs w:val="20"/>
              </w:rPr>
              <w:t>прошедших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или использования на собс</w:t>
            </w:r>
            <w:r>
              <w:rPr>
                <w:rStyle w:val="s0"/>
                <w:sz w:val="20"/>
                <w:szCs w:val="20"/>
              </w:rPr>
              <w:t xml:space="preserve">твенные производственные нужды недропользователь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w:t>
            </w:r>
            <w:r>
              <w:rPr>
                <w:rStyle w:val="s0"/>
                <w:sz w:val="20"/>
                <w:szCs w:val="20"/>
              </w:rPr>
              <w:t>требованиями законодательства Республики Казахстан о бухгалтерском учете и финансовой отчетности, увеличенной на 20 процентов.</w:t>
            </w:r>
          </w:p>
          <w:p w:rsidR="00000000" w:rsidRDefault="005B7C14">
            <w:pPr>
              <w:pStyle w:val="pji"/>
              <w:ind w:left="1200" w:hanging="800"/>
            </w:pPr>
            <w:r>
              <w:rPr>
                <w:sz w:val="20"/>
                <w:szCs w:val="20"/>
              </w:rPr>
              <w:t>…</w:t>
            </w:r>
          </w:p>
          <w:p w:rsidR="00000000" w:rsidRDefault="005B7C14">
            <w:pPr>
              <w:pStyle w:val="pji"/>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ind w:left="1200" w:hanging="800"/>
            </w:pPr>
            <w:r>
              <w:rPr>
                <w:rStyle w:val="s1"/>
                <w:sz w:val="20"/>
                <w:szCs w:val="20"/>
              </w:rPr>
              <w:t xml:space="preserve">Статья 310. </w:t>
            </w:r>
            <w:r>
              <w:rPr>
                <w:rStyle w:val="s1"/>
                <w:b w:val="0"/>
                <w:bCs w:val="0"/>
                <w:sz w:val="20"/>
                <w:szCs w:val="20"/>
              </w:rPr>
              <w:t>Основные принципы ведения раздельного налогового учета по контрактам на недропользование</w:t>
            </w:r>
            <w:r>
              <w:rPr>
                <w:rStyle w:val="s1"/>
                <w:sz w:val="20"/>
                <w:szCs w:val="20"/>
              </w:rPr>
              <w:t xml:space="preserve"> </w:t>
            </w:r>
          </w:p>
          <w:p w:rsidR="00000000" w:rsidRDefault="005B7C14">
            <w:pPr>
              <w:pStyle w:val="pji"/>
            </w:pPr>
            <w:r>
              <w:rPr>
                <w:rStyle w:val="s0"/>
                <w:sz w:val="20"/>
                <w:szCs w:val="20"/>
              </w:rPr>
              <w:t>…</w:t>
            </w:r>
          </w:p>
          <w:p w:rsidR="00000000" w:rsidRDefault="005B7C14">
            <w:pPr>
              <w:pStyle w:val="pji"/>
            </w:pPr>
            <w:r>
              <w:rPr>
                <w:rStyle w:val="s0"/>
                <w:sz w:val="20"/>
                <w:szCs w:val="20"/>
              </w:rPr>
              <w:t>в частях первой и вт</w:t>
            </w:r>
            <w:r>
              <w:rPr>
                <w:rStyle w:val="s0"/>
                <w:sz w:val="20"/>
                <w:szCs w:val="20"/>
              </w:rPr>
              <w:t xml:space="preserve">орой пункта 10 </w:t>
            </w:r>
            <w:hyperlink r:id="rId127" w:history="1">
              <w:r>
                <w:rPr>
                  <w:rStyle w:val="a4"/>
                  <w:color w:val="0000FF"/>
                  <w:sz w:val="20"/>
                  <w:szCs w:val="20"/>
                  <w:u w:val="single"/>
                </w:rPr>
                <w:t>статьи 310</w:t>
              </w:r>
            </w:hyperlink>
            <w:r>
              <w:rPr>
                <w:rStyle w:val="s0"/>
                <w:sz w:val="20"/>
                <w:szCs w:val="20"/>
              </w:rPr>
              <w:t xml:space="preserve"> слова «в том числе» исключены.</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1.01.2011 года</w:t>
            </w:r>
            <w:r>
              <w:rPr>
                <w:sz w:val="20"/>
                <w:szCs w:val="20"/>
              </w:rPr>
              <w:t> </w:t>
            </w:r>
          </w:p>
          <w:p w:rsidR="00000000" w:rsidRDefault="005B7C14">
            <w:pPr>
              <w:pStyle w:val="pji"/>
            </w:pPr>
            <w:r>
              <w:rPr>
                <w:b/>
                <w:bCs/>
                <w:sz w:val="20"/>
                <w:szCs w:val="20"/>
                <w:shd w:val="clear" w:color="auto" w:fill="FFFF00"/>
              </w:rP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65. 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 xml:space="preserve">Статья 315 пункты 1 и 2 </w:t>
            </w:r>
          </w:p>
          <w:p w:rsidR="00000000" w:rsidRDefault="005B7C14">
            <w:pPr>
              <w:pStyle w:val="a3"/>
            </w:pPr>
            <w:r>
              <w:rPr>
                <w:sz w:val="20"/>
                <w:szCs w:val="20"/>
              </w:rPr>
              <w:t> </w:t>
            </w:r>
          </w:p>
          <w:p w:rsidR="00000000" w:rsidRDefault="005B7C14">
            <w:pPr>
              <w:pStyle w:val="a3"/>
            </w:pPr>
            <w:r>
              <w:rPr>
                <w:sz w:val="20"/>
                <w:szCs w:val="20"/>
              </w:rPr>
              <w:t>87)</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315. </w:t>
            </w:r>
            <w:r>
              <w:rPr>
                <w:sz w:val="20"/>
                <w:szCs w:val="20"/>
              </w:rPr>
              <w:t>Сроки уплаты подписного бонуса</w:t>
            </w:r>
          </w:p>
          <w:p w:rsidR="00000000" w:rsidRDefault="005B7C14">
            <w:pPr>
              <w:pStyle w:val="pji"/>
            </w:pPr>
            <w:r>
              <w:rPr>
                <w:sz w:val="20"/>
                <w:szCs w:val="20"/>
              </w:rPr>
              <w:t>Подписной бонус уплачивается в бюджет по месту нахождения налогоплательщика в следующие сроки:</w:t>
            </w:r>
          </w:p>
          <w:p w:rsidR="00000000" w:rsidRDefault="005B7C14">
            <w:pPr>
              <w:pStyle w:val="pji"/>
            </w:pPr>
            <w:r>
              <w:rPr>
                <w:sz w:val="20"/>
                <w:szCs w:val="20"/>
              </w:rPr>
              <w:t> </w:t>
            </w:r>
          </w:p>
          <w:p w:rsidR="00000000" w:rsidRDefault="005B7C14">
            <w:pPr>
              <w:pStyle w:val="pji"/>
            </w:pPr>
            <w:r>
              <w:rPr>
                <w:sz w:val="20"/>
                <w:szCs w:val="20"/>
              </w:rPr>
              <w:t>1) пятьдесят процентов от установленной суммы - в течение тридцати календарных дней с даты объявления налогоплательщ</w:t>
            </w:r>
            <w:r>
              <w:rPr>
                <w:sz w:val="20"/>
                <w:szCs w:val="20"/>
              </w:rPr>
              <w:t>ика победителем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5B7C14">
            <w:pPr>
              <w:pStyle w:val="pji"/>
            </w:pPr>
            <w:r>
              <w:rPr>
                <w:sz w:val="20"/>
                <w:szCs w:val="20"/>
              </w:rPr>
              <w:t> </w:t>
            </w:r>
          </w:p>
          <w:p w:rsidR="00000000" w:rsidRDefault="005B7C14">
            <w:pPr>
              <w:pStyle w:val="pji"/>
            </w:pPr>
            <w:r>
              <w:rPr>
                <w:sz w:val="20"/>
                <w:szCs w:val="20"/>
              </w:rPr>
              <w:t xml:space="preserve">2) пятьдесят процентов от установленной суммы - не позднее </w:t>
            </w:r>
            <w:r>
              <w:rPr>
                <w:sz w:val="20"/>
                <w:szCs w:val="20"/>
              </w:rPr>
              <w:t>тридцати календарных дней с даты вступления в силу контракта на недропользование.</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 2. отсутствует</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3. Отсутствует.</w:t>
            </w:r>
          </w:p>
          <w:p w:rsidR="00000000" w:rsidRDefault="005B7C14">
            <w:pPr>
              <w:pStyle w:val="a3"/>
            </w:pPr>
            <w:r>
              <w:rPr>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315. </w:t>
            </w:r>
            <w:r>
              <w:rPr>
                <w:sz w:val="20"/>
                <w:szCs w:val="20"/>
              </w:rPr>
              <w:t>Сроки уплаты подписного бонуса</w:t>
            </w:r>
          </w:p>
          <w:p w:rsidR="00000000" w:rsidRDefault="005B7C14">
            <w:pPr>
              <w:pStyle w:val="pji"/>
            </w:pPr>
            <w:r>
              <w:rPr>
                <w:b/>
                <w:bCs/>
                <w:sz w:val="20"/>
                <w:szCs w:val="20"/>
              </w:rPr>
              <w:t>1.</w:t>
            </w:r>
            <w:r>
              <w:rPr>
                <w:sz w:val="20"/>
                <w:szCs w:val="20"/>
              </w:rPr>
              <w:t xml:space="preserve"> </w:t>
            </w:r>
            <w:r>
              <w:rPr>
                <w:b/>
                <w:bCs/>
                <w:sz w:val="20"/>
                <w:szCs w:val="20"/>
              </w:rPr>
              <w:t>Если иное не установлено настоящей статьей</w:t>
            </w:r>
            <w:r>
              <w:rPr>
                <w:sz w:val="20"/>
                <w:szCs w:val="20"/>
              </w:rPr>
              <w:t xml:space="preserve"> </w:t>
            </w:r>
            <w:r>
              <w:rPr>
                <w:sz w:val="20"/>
                <w:szCs w:val="20"/>
              </w:rPr>
              <w:t>подписной бонус уплачивается в бюджет по месту нахождения налогоплательщика в следующие сроки:</w:t>
            </w:r>
          </w:p>
          <w:p w:rsidR="00000000" w:rsidRDefault="005B7C14">
            <w:pPr>
              <w:pStyle w:val="pji"/>
            </w:pPr>
            <w:r>
              <w:rPr>
                <w:sz w:val="20"/>
                <w:szCs w:val="20"/>
              </w:rPr>
              <w:t>1) пятьдесят процентов от установленной суммы - в течение тридцати календарных дней с даты объявления налогоплательщика победителем конкурса или подписания прото</w:t>
            </w:r>
            <w:r>
              <w:rPr>
                <w:sz w:val="20"/>
                <w:szCs w:val="20"/>
              </w:rPr>
              <w:t>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5B7C14">
            <w:pPr>
              <w:pStyle w:val="pji"/>
            </w:pPr>
            <w:r>
              <w:rPr>
                <w:sz w:val="20"/>
                <w:szCs w:val="20"/>
              </w:rPr>
              <w:t>2) пятьдесят процентов от установленной суммы - не позднее тридцати календарных дней с даты вступления в с</w:t>
            </w:r>
            <w:r>
              <w:rPr>
                <w:sz w:val="20"/>
                <w:szCs w:val="20"/>
              </w:rPr>
              <w:t>илу контракта на недропользование.</w:t>
            </w:r>
          </w:p>
          <w:p w:rsidR="00000000" w:rsidRDefault="005B7C14">
            <w:pPr>
              <w:pStyle w:val="pji"/>
            </w:pPr>
            <w:r>
              <w:rPr>
                <w:b/>
                <w:bCs/>
                <w:sz w:val="20"/>
                <w:szCs w:val="20"/>
              </w:rPr>
              <w:t>2. При расширении контрактной территории подписной бонус уплачивается в бюджет по месту нахождения налогоплательщика в течение тридцати календарных дней с даты внесения изменений в контракт на недропользование о таком рас</w:t>
            </w:r>
            <w:r>
              <w:rPr>
                <w:b/>
                <w:bCs/>
                <w:sz w:val="20"/>
                <w:szCs w:val="20"/>
              </w:rPr>
              <w:t>ширении, в порядке, установленном законодательством Республики Казахстан.</w:t>
            </w:r>
          </w:p>
          <w:p w:rsidR="00000000" w:rsidRDefault="005B7C14">
            <w:pPr>
              <w:pStyle w:val="pji"/>
            </w:pPr>
            <w:r>
              <w:rPr>
                <w:b/>
                <w:bCs/>
                <w:sz w:val="20"/>
                <w:szCs w:val="20"/>
              </w:rPr>
              <w:t xml:space="preserve">3. </w:t>
            </w:r>
            <w:r>
              <w:rPr>
                <w:b/>
                <w:bCs/>
                <w:spacing w:val="2"/>
                <w:sz w:val="20"/>
                <w:szCs w:val="20"/>
              </w:rPr>
              <w:t>При получении письменного разрешения на право недропользования на разведку или добычу общераспространенных полезных ископаемых, используемых при строительстве (реконструкции) и ре</w:t>
            </w:r>
            <w:r>
              <w:rPr>
                <w:b/>
                <w:bCs/>
                <w:spacing w:val="2"/>
                <w:sz w:val="20"/>
                <w:szCs w:val="20"/>
              </w:rPr>
              <w:t>монте автомобильных дорог общего пользования, железных дорог и гидросооружений</w:t>
            </w:r>
            <w:r>
              <w:rPr>
                <w:spacing w:val="2"/>
                <w:sz w:val="20"/>
                <w:szCs w:val="20"/>
              </w:rPr>
              <w:t xml:space="preserve"> </w:t>
            </w:r>
            <w:r>
              <w:rPr>
                <w:b/>
                <w:bCs/>
                <w:sz w:val="20"/>
                <w:szCs w:val="20"/>
              </w:rPr>
              <w:t>подписной бонус уплачивается в бюджет по месту нахождения налогоплательщика в течение тридцати календарных дней с даты получения такого разрешения в соответствии с законодательс</w:t>
            </w:r>
            <w:r>
              <w:rPr>
                <w:b/>
                <w:bCs/>
                <w:sz w:val="20"/>
                <w:szCs w:val="20"/>
              </w:rPr>
              <w:t xml:space="preserve">твом Республики Казахстан о недрах и недропользовании.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января 2014 года.</w:t>
            </w:r>
          </w:p>
          <w:p w:rsidR="00000000" w:rsidRDefault="005B7C14">
            <w:pPr>
              <w:pStyle w:val="pji"/>
            </w:pPr>
            <w:r>
              <w:rPr>
                <w:sz w:val="20"/>
                <w:szCs w:val="20"/>
              </w:rPr>
              <w:t xml:space="preserve">В целях исполнения протокольного поручения Первого Заместителя Премьер-Министра РК Б. Сагинтаева от 30 апреля 2013 года </w:t>
            </w:r>
          </w:p>
          <w:p w:rsidR="00000000" w:rsidRDefault="005B7C14">
            <w:pPr>
              <w:pStyle w:val="pji"/>
            </w:pPr>
            <w:r>
              <w:rPr>
                <w:sz w:val="20"/>
                <w:szCs w:val="20"/>
              </w:rPr>
              <w:t>№ 17-5/05-651 о необходимости внесени</w:t>
            </w:r>
            <w:r>
              <w:rPr>
                <w:sz w:val="20"/>
                <w:szCs w:val="20"/>
              </w:rPr>
              <w:t xml:space="preserve">я изменений в Налоговый кодекс в части установления сроков оплаты подписного бонуса в рамках выдачи разрешений на право недропользования на разведку и (или) добычу ОПИ.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66. 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328</w:t>
            </w:r>
          </w:p>
          <w:p w:rsidR="00000000" w:rsidRDefault="005B7C14">
            <w:pPr>
              <w:pStyle w:val="pji"/>
            </w:pPr>
            <w:r>
              <w:rPr>
                <w:sz w:val="20"/>
                <w:szCs w:val="20"/>
              </w:rPr>
              <w:t> </w:t>
            </w:r>
          </w:p>
          <w:p w:rsidR="00000000" w:rsidRDefault="005B7C14">
            <w:pPr>
              <w:pStyle w:val="pji"/>
            </w:pPr>
            <w:r>
              <w:rPr>
                <w:sz w:val="20"/>
                <w:szCs w:val="20"/>
              </w:rPr>
              <w:t>88)</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 xml:space="preserve">Статья 328. </w:t>
            </w:r>
            <w:r>
              <w:rPr>
                <w:rStyle w:val="s1"/>
                <w:b w:val="0"/>
                <w:bCs w:val="0"/>
                <w:color w:val="auto"/>
                <w:sz w:val="20"/>
                <w:szCs w:val="20"/>
              </w:rPr>
              <w:t>Порядок и сроки уплаты</w:t>
            </w:r>
          </w:p>
          <w:p w:rsidR="00000000" w:rsidRDefault="005B7C14">
            <w:pPr>
              <w:pStyle w:val="pji"/>
            </w:pPr>
            <w:r>
              <w:rPr>
                <w:rStyle w:val="s0"/>
                <w:color w:val="auto"/>
                <w:sz w:val="20"/>
                <w:szCs w:val="20"/>
              </w:rPr>
              <w:t> </w:t>
            </w:r>
          </w:p>
          <w:p w:rsidR="00000000" w:rsidRDefault="005B7C14">
            <w:pPr>
              <w:pStyle w:val="pji"/>
            </w:pPr>
            <w:r>
              <w:rPr>
                <w:rStyle w:val="s0"/>
                <w:color w:val="auto"/>
                <w:sz w:val="20"/>
                <w:szCs w:val="20"/>
              </w:rPr>
              <w:t xml:space="preserve">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начала </w:t>
            </w:r>
            <w:r>
              <w:rPr>
                <w:rStyle w:val="s0"/>
                <w:b/>
                <w:bCs/>
                <w:color w:val="auto"/>
                <w:sz w:val="20"/>
                <w:szCs w:val="20"/>
              </w:rPr>
              <w:t xml:space="preserve">этапа </w:t>
            </w:r>
            <w:r>
              <w:rPr>
                <w:rStyle w:val="s0"/>
                <w:color w:val="auto"/>
                <w:sz w:val="20"/>
                <w:szCs w:val="20"/>
              </w:rPr>
              <w:t>добычи после коммерческого обнаружен</w:t>
            </w:r>
            <w:r>
              <w:rPr>
                <w:rStyle w:val="s0"/>
                <w:color w:val="auto"/>
                <w:sz w:val="20"/>
                <w:szCs w:val="20"/>
              </w:rPr>
              <w:t>ия в следующем порядке:</w:t>
            </w:r>
          </w:p>
          <w:p w:rsidR="00000000" w:rsidRDefault="005B7C14">
            <w:pPr>
              <w:pStyle w:val="pji"/>
            </w:pPr>
            <w:r>
              <w:rPr>
                <w:sz w:val="20"/>
                <w:szCs w:val="20"/>
              </w:rPr>
              <w:t>…</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328. </w:t>
            </w:r>
            <w:r>
              <w:rPr>
                <w:sz w:val="20"/>
                <w:szCs w:val="20"/>
              </w:rPr>
              <w:t>Порядок и сроки уплаты</w:t>
            </w:r>
          </w:p>
          <w:p w:rsidR="00000000" w:rsidRDefault="005B7C14">
            <w:pPr>
              <w:pStyle w:val="pji"/>
            </w:pPr>
            <w:r>
              <w:rPr>
                <w:rStyle w:val="s0"/>
                <w:color w:val="auto"/>
                <w:sz w:val="20"/>
                <w:szCs w:val="20"/>
              </w:rPr>
              <w:t xml:space="preserve">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w:t>
            </w:r>
            <w:r>
              <w:rPr>
                <w:rStyle w:val="s0"/>
                <w:b/>
                <w:bCs/>
                <w:color w:val="auto"/>
                <w:sz w:val="20"/>
                <w:szCs w:val="20"/>
              </w:rPr>
              <w:t>начала добычи</w:t>
            </w:r>
            <w:r>
              <w:rPr>
                <w:rStyle w:val="s0"/>
                <w:color w:val="auto"/>
                <w:sz w:val="20"/>
                <w:szCs w:val="20"/>
              </w:rPr>
              <w:t xml:space="preserve"> после коммерческого обнаружения в с</w:t>
            </w:r>
            <w:r>
              <w:rPr>
                <w:rStyle w:val="s0"/>
                <w:color w:val="auto"/>
                <w:sz w:val="20"/>
                <w:szCs w:val="20"/>
              </w:rPr>
              <w:t>ледующем порядке:</w:t>
            </w:r>
          </w:p>
          <w:p w:rsidR="00000000" w:rsidRDefault="005B7C14">
            <w:pPr>
              <w:pStyle w:val="pji"/>
            </w:pPr>
            <w:r>
              <w:rPr>
                <w:sz w:val="20"/>
                <w:szCs w:val="20"/>
              </w:rPr>
              <w:t>…</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января 2014 года.</w:t>
            </w:r>
          </w:p>
          <w:p w:rsidR="00000000" w:rsidRDefault="005B7C14">
            <w:pPr>
              <w:pStyle w:val="pji"/>
            </w:pPr>
            <w:r>
              <w:rPr>
                <w:sz w:val="20"/>
                <w:szCs w:val="20"/>
              </w:rPr>
              <w:t>Уточняющая редакция:</w:t>
            </w:r>
          </w:p>
          <w:p w:rsidR="00000000" w:rsidRDefault="005B7C14">
            <w:pPr>
              <w:pStyle w:val="pji"/>
            </w:pPr>
            <w:r>
              <w:rPr>
                <w:rStyle w:val="s1"/>
                <w:b w:val="0"/>
                <w:bCs w:val="0"/>
                <w:color w:val="auto"/>
                <w:sz w:val="20"/>
                <w:szCs w:val="20"/>
              </w:rPr>
              <w:t>Приведение в соответствие с главой 44 «Платеж по возмещению исторических затрат», в том числе с подпунктом 1) пункта 2 ст.328, так как в данной главе применяется критерий «на</w:t>
            </w:r>
            <w:r>
              <w:rPr>
                <w:rStyle w:val="s1"/>
                <w:b w:val="0"/>
                <w:bCs w:val="0"/>
                <w:color w:val="auto"/>
                <w:sz w:val="20"/>
                <w:szCs w:val="20"/>
              </w:rPr>
              <w:t xml:space="preserve">чало добычи».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67. 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332 </w:t>
            </w:r>
          </w:p>
          <w:p w:rsidR="00000000" w:rsidRDefault="005B7C14">
            <w:pPr>
              <w:pStyle w:val="pji"/>
            </w:pPr>
            <w:r>
              <w:rPr>
                <w:sz w:val="20"/>
                <w:szCs w:val="20"/>
              </w:rPr>
              <w:t>пункт 2 подпункт 5)</w:t>
            </w:r>
          </w:p>
          <w:p w:rsidR="00000000" w:rsidRDefault="005B7C14">
            <w:pPr>
              <w:pStyle w:val="pji"/>
            </w:pPr>
            <w:r>
              <w:rPr>
                <w:sz w:val="20"/>
                <w:szCs w:val="20"/>
              </w:rPr>
              <w:t> </w:t>
            </w:r>
          </w:p>
          <w:p w:rsidR="00000000" w:rsidRDefault="005B7C14">
            <w:pPr>
              <w:pStyle w:val="pji"/>
            </w:pPr>
            <w:r>
              <w:rPr>
                <w:sz w:val="20"/>
                <w:szCs w:val="20"/>
              </w:rPr>
              <w:t>дополнить подпунктом 5-1)</w:t>
            </w:r>
          </w:p>
          <w:p w:rsidR="00000000" w:rsidRDefault="005B7C14">
            <w:pPr>
              <w:pStyle w:val="pji"/>
            </w:pPr>
            <w:r>
              <w:rPr>
                <w:sz w:val="20"/>
                <w:szCs w:val="20"/>
              </w:rPr>
              <w:t> </w:t>
            </w:r>
          </w:p>
          <w:p w:rsidR="00000000" w:rsidRDefault="005B7C14">
            <w:pPr>
              <w:pStyle w:val="pji"/>
            </w:pPr>
            <w:r>
              <w:rPr>
                <w:sz w:val="20"/>
                <w:szCs w:val="20"/>
              </w:rPr>
              <w:t>подпункт 6)</w:t>
            </w:r>
          </w:p>
          <w:p w:rsidR="00000000" w:rsidRDefault="005B7C14">
            <w:pPr>
              <w:pStyle w:val="pji"/>
            </w:pPr>
            <w:r>
              <w:rPr>
                <w:sz w:val="20"/>
                <w:szCs w:val="20"/>
              </w:rPr>
              <w:t> </w:t>
            </w:r>
          </w:p>
          <w:p w:rsidR="00000000" w:rsidRDefault="005B7C14">
            <w:pPr>
              <w:pStyle w:val="pji"/>
            </w:pPr>
            <w:r>
              <w:rPr>
                <w:sz w:val="20"/>
                <w:szCs w:val="20"/>
              </w:rPr>
              <w:t>дополнить пунктом 2-1.</w:t>
            </w:r>
          </w:p>
          <w:p w:rsidR="00000000" w:rsidRDefault="005B7C14">
            <w:pPr>
              <w:pStyle w:val="pji"/>
            </w:pPr>
            <w:r>
              <w:rPr>
                <w:sz w:val="20"/>
                <w:szCs w:val="20"/>
              </w:rPr>
              <w:t> </w:t>
            </w:r>
          </w:p>
          <w:p w:rsidR="00000000" w:rsidRDefault="005B7C14">
            <w:pPr>
              <w:pStyle w:val="pji"/>
            </w:pPr>
            <w:r>
              <w:rPr>
                <w:sz w:val="20"/>
                <w:szCs w:val="20"/>
              </w:rPr>
              <w:t>89)</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332. </w:t>
            </w:r>
            <w:r>
              <w:rPr>
                <w:sz w:val="20"/>
                <w:szCs w:val="20"/>
              </w:rPr>
              <w:t>Объект обложения</w:t>
            </w:r>
          </w:p>
          <w:p w:rsidR="00000000" w:rsidRDefault="005B7C14">
            <w:pPr>
              <w:pStyle w:val="pji"/>
            </w:pPr>
            <w:r>
              <w:rPr>
                <w:sz w:val="20"/>
                <w:szCs w:val="20"/>
              </w:rPr>
              <w:t>2. В целях исчисления налога на добычу полезных ископаемых общий объем добытых недропользователем за налоговый период сырой нефти, газового конденсата и природного газа подразделяется на:</w:t>
            </w:r>
          </w:p>
          <w:p w:rsidR="00000000" w:rsidRDefault="005B7C14">
            <w:pPr>
              <w:pStyle w:val="pji"/>
            </w:pPr>
            <w:r>
              <w:rPr>
                <w:sz w:val="20"/>
                <w:szCs w:val="20"/>
              </w:rPr>
              <w:t xml:space="preserve">… </w:t>
            </w:r>
          </w:p>
          <w:p w:rsidR="00000000" w:rsidRDefault="005B7C14">
            <w:pPr>
              <w:pStyle w:val="pji"/>
            </w:pPr>
            <w:r>
              <w:rPr>
                <w:sz w:val="20"/>
                <w:szCs w:val="20"/>
              </w:rPr>
              <w:t>5) природный газ, реализованный на внутреннем рынке Республики Ка</w:t>
            </w:r>
            <w:r>
              <w:rPr>
                <w:sz w:val="20"/>
                <w:szCs w:val="20"/>
              </w:rPr>
              <w:t>захстан и (или) использованный на собственные производственные нужды.</w:t>
            </w:r>
          </w:p>
          <w:p w:rsidR="00000000" w:rsidRDefault="005B7C14">
            <w:pPr>
              <w:pStyle w:val="pji"/>
            </w:pPr>
            <w:r>
              <w:rPr>
                <w:sz w:val="20"/>
                <w:szCs w:val="20"/>
              </w:rPr>
              <w:t>Природным газом, использованным на собственные производственные нужды, признается природный газ:</w:t>
            </w:r>
          </w:p>
          <w:p w:rsidR="00000000" w:rsidRDefault="005B7C14">
            <w:pPr>
              <w:pStyle w:val="pji"/>
            </w:pPr>
            <w:r>
              <w:rPr>
                <w:b/>
                <w:bCs/>
                <w:sz w:val="20"/>
                <w:szCs w:val="20"/>
              </w:rPr>
              <w:t>использованный</w:t>
            </w:r>
            <w:r>
              <w:rPr>
                <w:sz w:val="20"/>
                <w:szCs w:val="20"/>
              </w:rPr>
              <w:t xml:space="preserve"> </w:t>
            </w:r>
            <w:r>
              <w:rPr>
                <w:b/>
                <w:bCs/>
                <w:sz w:val="20"/>
                <w:szCs w:val="20"/>
              </w:rPr>
              <w:t>недропользователем</w:t>
            </w:r>
            <w:r>
              <w:rPr>
                <w:sz w:val="20"/>
                <w:szCs w:val="20"/>
              </w:rPr>
              <w:t xml:space="preserve"> при проведении операций по недропользованию в качестве </w:t>
            </w:r>
            <w:r>
              <w:rPr>
                <w:sz w:val="20"/>
                <w:szCs w:val="20"/>
              </w:rPr>
              <w:t>топлива при подготовке нефти;</w:t>
            </w:r>
          </w:p>
          <w:p w:rsidR="00000000" w:rsidRDefault="005B7C14">
            <w:pPr>
              <w:pStyle w:val="pji"/>
            </w:pPr>
            <w:r>
              <w:rPr>
                <w:b/>
                <w:bCs/>
                <w:sz w:val="20"/>
                <w:szCs w:val="20"/>
              </w:rPr>
              <w:t>для котельных производственного и коммунально-бытового назначения;</w:t>
            </w:r>
          </w:p>
          <w:p w:rsidR="00000000" w:rsidRDefault="005B7C14">
            <w:pPr>
              <w:pStyle w:val="pji"/>
            </w:pPr>
            <w:r>
              <w:rPr>
                <w:sz w:val="20"/>
                <w:szCs w:val="20"/>
              </w:rPr>
              <w:t>для подогрева нефти на устье скважин и при транспортировке;</w:t>
            </w:r>
          </w:p>
          <w:p w:rsidR="00000000" w:rsidRDefault="005B7C14">
            <w:pPr>
              <w:pStyle w:val="pji"/>
            </w:pPr>
            <w:r>
              <w:rPr>
                <w:sz w:val="20"/>
                <w:szCs w:val="20"/>
              </w:rPr>
              <w:t>для выработки электроэнергии;</w:t>
            </w:r>
          </w:p>
          <w:p w:rsidR="00000000" w:rsidRDefault="005B7C14">
            <w:pPr>
              <w:pStyle w:val="pji"/>
            </w:pPr>
            <w:r>
              <w:rPr>
                <w:sz w:val="20"/>
                <w:szCs w:val="20"/>
              </w:rPr>
              <w:t xml:space="preserve">для обратной закачки в недра в объеме, предусмотренном утвержденными </w:t>
            </w:r>
            <w:r>
              <w:rPr>
                <w:sz w:val="20"/>
                <w:szCs w:val="20"/>
              </w:rPr>
              <w:t>проектными документами, за исключением случаев обратной закачки в недра, предусмотренных пунктом 4 настоящей статьи;</w:t>
            </w:r>
          </w:p>
          <w:p w:rsidR="00000000" w:rsidRDefault="005B7C14">
            <w:pPr>
              <w:pStyle w:val="pji"/>
            </w:pPr>
            <w:r>
              <w:rPr>
                <w:b/>
                <w:bCs/>
                <w:sz w:val="20"/>
                <w:szCs w:val="20"/>
              </w:rPr>
              <w:t>отсутствует.</w:t>
            </w:r>
          </w:p>
          <w:p w:rsidR="00000000" w:rsidRDefault="005B7C14">
            <w:pPr>
              <w:pStyle w:val="pji"/>
            </w:pPr>
            <w:r>
              <w:rPr>
                <w:b/>
                <w:bCs/>
                <w:sz w:val="20"/>
                <w:szCs w:val="20"/>
              </w:rPr>
              <w:t> </w:t>
            </w:r>
          </w:p>
          <w:p w:rsidR="00000000" w:rsidRDefault="005B7C14">
            <w:pPr>
              <w:pStyle w:val="pji"/>
            </w:pPr>
            <w:r>
              <w:rPr>
                <w:b/>
                <w:bCs/>
                <w:sz w:val="20"/>
                <w:szCs w:val="20"/>
              </w:rPr>
              <w:t>Отсутствует;</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5-1) отсутствует.</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6) товарную сырую нефть, газовый конденсат и природный газ - общий объем добытых недропользователем за налоговый период в рамках каждого отдельного контракта на недропользование сырой нефти, газового конденсата и природного газа за вычетом объемов сырой не</w:t>
            </w:r>
            <w:r>
              <w:rPr>
                <w:sz w:val="20"/>
                <w:szCs w:val="20"/>
              </w:rPr>
              <w:t>фти, газового конденсата и природного газа, указанных в подпунктах 1), 2), 2-1), 3), 4) и 5) настоящего пункта, если иное не установлено настоящей статьей.</w:t>
            </w:r>
          </w:p>
          <w:p w:rsidR="00000000" w:rsidRDefault="005B7C14">
            <w:pPr>
              <w:pStyle w:val="pji"/>
            </w:pPr>
            <w:r>
              <w:rPr>
                <w:b/>
                <w:bCs/>
                <w:sz w:val="20"/>
                <w:szCs w:val="20"/>
              </w:rPr>
              <w:t>2-1. Отсутствует.</w:t>
            </w:r>
          </w:p>
          <w:p w:rsidR="00000000" w:rsidRDefault="005B7C14">
            <w:pPr>
              <w:pStyle w:val="pji"/>
            </w:pPr>
            <w:r>
              <w:rPr>
                <w:b/>
                <w:bCs/>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332. </w:t>
            </w:r>
            <w:r>
              <w:rPr>
                <w:sz w:val="20"/>
                <w:szCs w:val="20"/>
              </w:rPr>
              <w:t>Объект обложения</w:t>
            </w:r>
          </w:p>
          <w:p w:rsidR="00000000" w:rsidRDefault="005B7C14">
            <w:pPr>
              <w:pStyle w:val="pji"/>
            </w:pPr>
            <w:r>
              <w:rPr>
                <w:sz w:val="20"/>
                <w:szCs w:val="20"/>
              </w:rPr>
              <w:t>2. В целях исчисления налога на добычу полезных ископаемых общий объем добытых недропользователем за налоговый период сырой нефти, газового конденсата и природного газа подразделяется на:</w:t>
            </w:r>
          </w:p>
          <w:p w:rsidR="00000000" w:rsidRDefault="005B7C14">
            <w:pPr>
              <w:pStyle w:val="pji"/>
            </w:pPr>
            <w:r>
              <w:rPr>
                <w:sz w:val="20"/>
                <w:szCs w:val="20"/>
              </w:rPr>
              <w:t>…</w:t>
            </w:r>
          </w:p>
          <w:p w:rsidR="00000000" w:rsidRDefault="005B7C14">
            <w:pPr>
              <w:pStyle w:val="pji"/>
            </w:pPr>
            <w:r>
              <w:rPr>
                <w:sz w:val="20"/>
                <w:szCs w:val="20"/>
              </w:rPr>
              <w:t>5) природный газ, реализованный на внутреннем рынке Республики Каз</w:t>
            </w:r>
            <w:r>
              <w:rPr>
                <w:sz w:val="20"/>
                <w:szCs w:val="20"/>
              </w:rPr>
              <w:t>ахстан и (или) использованный на собственные производственные нужды.</w:t>
            </w:r>
          </w:p>
          <w:p w:rsidR="00000000" w:rsidRDefault="005B7C14">
            <w:pPr>
              <w:pStyle w:val="pji"/>
            </w:pPr>
            <w:r>
              <w:rPr>
                <w:b/>
                <w:bCs/>
                <w:sz w:val="20"/>
                <w:szCs w:val="20"/>
              </w:rPr>
              <w:t>Если иное не установлено настоящим подпунктом в целях настоящего раздела</w:t>
            </w:r>
            <w:r>
              <w:rPr>
                <w:sz w:val="20"/>
                <w:szCs w:val="20"/>
              </w:rPr>
              <w:t xml:space="preserve"> природным газом, использованным на собственные производственные нужды, признается природный газ, </w:t>
            </w:r>
            <w:r>
              <w:rPr>
                <w:b/>
                <w:bCs/>
                <w:sz w:val="20"/>
                <w:szCs w:val="20"/>
              </w:rPr>
              <w:t>добытый недрополь</w:t>
            </w:r>
            <w:r>
              <w:rPr>
                <w:b/>
                <w:bCs/>
                <w:sz w:val="20"/>
                <w:szCs w:val="20"/>
              </w:rPr>
              <w:t>зователем в рамках контракта на недропользование и использованный в рамках данного контракта в соответствии с утвержденными уполномоченным государственным органом документами:</w:t>
            </w:r>
          </w:p>
          <w:p w:rsidR="00000000" w:rsidRDefault="005B7C14">
            <w:pPr>
              <w:pStyle w:val="pji"/>
            </w:pPr>
            <w:r>
              <w:rPr>
                <w:sz w:val="20"/>
                <w:szCs w:val="20"/>
              </w:rPr>
              <w:t>при проведении операций по недропользованию в качестве топлива при подготовке не</w:t>
            </w:r>
            <w:r>
              <w:rPr>
                <w:sz w:val="20"/>
                <w:szCs w:val="20"/>
              </w:rPr>
              <w:t>фти</w:t>
            </w:r>
            <w:r>
              <w:rPr>
                <w:b/>
                <w:bCs/>
                <w:sz w:val="20"/>
                <w:szCs w:val="20"/>
              </w:rPr>
              <w:t>;</w:t>
            </w:r>
          </w:p>
          <w:p w:rsidR="00000000" w:rsidRDefault="005B7C14">
            <w:pPr>
              <w:pStyle w:val="pji"/>
            </w:pPr>
            <w:r>
              <w:rPr>
                <w:b/>
                <w:bCs/>
                <w:sz w:val="20"/>
                <w:szCs w:val="20"/>
              </w:rPr>
              <w:t> </w:t>
            </w:r>
          </w:p>
          <w:p w:rsidR="00000000" w:rsidRDefault="005B7C14">
            <w:pPr>
              <w:pStyle w:val="pji"/>
            </w:pPr>
            <w:r>
              <w:rPr>
                <w:b/>
                <w:bCs/>
                <w:sz w:val="20"/>
                <w:szCs w:val="20"/>
              </w:rPr>
              <w:t>для технологических и коммунально-бытовых нужд;</w:t>
            </w:r>
          </w:p>
          <w:p w:rsidR="00000000" w:rsidRDefault="005B7C14">
            <w:pPr>
              <w:pStyle w:val="pji"/>
            </w:pPr>
            <w:r>
              <w:rPr>
                <w:sz w:val="20"/>
                <w:szCs w:val="20"/>
              </w:rPr>
              <w:t xml:space="preserve">для подогрева нефти на устье скважин и при </w:t>
            </w:r>
            <w:r>
              <w:rPr>
                <w:b/>
                <w:bCs/>
                <w:sz w:val="20"/>
                <w:szCs w:val="20"/>
              </w:rPr>
              <w:t>транспортировке нефти от места добычи и хранения до места перевалки в магистральный трубопровод и (или) на другой вид транспорта, в соответствии с утвержденны</w:t>
            </w:r>
            <w:r>
              <w:rPr>
                <w:b/>
                <w:bCs/>
                <w:sz w:val="20"/>
                <w:szCs w:val="20"/>
              </w:rPr>
              <w:t>ми проектными документами;</w:t>
            </w:r>
          </w:p>
          <w:p w:rsidR="00000000" w:rsidRDefault="005B7C14">
            <w:pPr>
              <w:pStyle w:val="pji"/>
            </w:pPr>
            <w:r>
              <w:rPr>
                <w:sz w:val="20"/>
                <w:szCs w:val="20"/>
              </w:rPr>
              <w:t>для выработки электроэнергии</w:t>
            </w:r>
            <w:r>
              <w:rPr>
                <w:b/>
                <w:bCs/>
                <w:sz w:val="20"/>
                <w:szCs w:val="20"/>
              </w:rPr>
              <w:t>, используемой при проведении операций по недропользованию</w:t>
            </w:r>
            <w:r>
              <w:rPr>
                <w:sz w:val="20"/>
                <w:szCs w:val="20"/>
              </w:rPr>
              <w:t>;</w:t>
            </w:r>
          </w:p>
          <w:p w:rsidR="00000000" w:rsidRDefault="005B7C14">
            <w:pPr>
              <w:pStyle w:val="pji"/>
            </w:pPr>
            <w:r>
              <w:rPr>
                <w:rStyle w:val="s0"/>
                <w:sz w:val="20"/>
                <w:szCs w:val="20"/>
              </w:rPr>
              <w:t>для обратной закачки в недра в объеме, предусмотренном утвержденными проектными документами, за исключением случаев обратной закачки в недра,</w:t>
            </w:r>
            <w:r>
              <w:rPr>
                <w:rStyle w:val="s0"/>
                <w:sz w:val="20"/>
                <w:szCs w:val="20"/>
              </w:rPr>
              <w:t xml:space="preserve"> предусмотренных пунктом 4 настоящей статьи;</w:t>
            </w:r>
          </w:p>
          <w:p w:rsidR="00000000" w:rsidRDefault="005B7C14">
            <w:pPr>
              <w:pStyle w:val="pji"/>
            </w:pPr>
            <w:r>
              <w:rPr>
                <w:rStyle w:val="s0"/>
                <w:b/>
                <w:bCs/>
                <w:sz w:val="20"/>
                <w:szCs w:val="20"/>
              </w:rPr>
              <w:t>в целях газлифтного (механизированного) способа эксплуатации добывающих нефтяных скважин</w:t>
            </w:r>
            <w:r>
              <w:rPr>
                <w:rStyle w:val="s0"/>
                <w:sz w:val="20"/>
                <w:szCs w:val="20"/>
              </w:rPr>
              <w:t xml:space="preserve"> </w:t>
            </w:r>
            <w:r>
              <w:rPr>
                <w:rStyle w:val="s0"/>
                <w:b/>
                <w:bCs/>
                <w:sz w:val="20"/>
                <w:szCs w:val="20"/>
              </w:rPr>
              <w:t>в объемах, предусмотренных утвержденными уполномоченным государственным органом проектными документами.</w:t>
            </w:r>
          </w:p>
          <w:p w:rsidR="00000000" w:rsidRDefault="005B7C14">
            <w:pPr>
              <w:pStyle w:val="pji"/>
            </w:pPr>
            <w:r>
              <w:rPr>
                <w:b/>
                <w:bCs/>
                <w:sz w:val="20"/>
                <w:szCs w:val="20"/>
              </w:rPr>
              <w:t>Природным газом, и</w:t>
            </w:r>
            <w:r>
              <w:rPr>
                <w:b/>
                <w:bCs/>
                <w:sz w:val="20"/>
                <w:szCs w:val="20"/>
              </w:rPr>
              <w:t>спользованным на собственные производственные нужды, признается также природный газ, добытый недропользователем в рамках контракта на недропользование и использованный для обратной закачки в недра в целях поддержания пластового давления в нефтегазовых зона</w:t>
            </w:r>
            <w:r>
              <w:rPr>
                <w:b/>
                <w:bCs/>
                <w:sz w:val="20"/>
                <w:szCs w:val="20"/>
              </w:rPr>
              <w:t>х в рамках другого контракта на недропользование данного недропользователя в объеме, предусмотренном утвержденными проектными документами</w:t>
            </w:r>
            <w:r>
              <w:rPr>
                <w:sz w:val="20"/>
                <w:szCs w:val="20"/>
              </w:rPr>
              <w:t>;</w:t>
            </w:r>
          </w:p>
          <w:p w:rsidR="00000000" w:rsidRDefault="005B7C14">
            <w:pPr>
              <w:pStyle w:val="pji"/>
            </w:pPr>
            <w:r>
              <w:rPr>
                <w:b/>
                <w:bCs/>
                <w:sz w:val="20"/>
                <w:szCs w:val="20"/>
              </w:rPr>
              <w:t>5-1) попутный газ, использованный для производства сжиженного нефтяного газа в объеме, приходящемся на сжиженный нефт</w:t>
            </w:r>
            <w:r>
              <w:rPr>
                <w:b/>
                <w:bCs/>
                <w:sz w:val="20"/>
                <w:szCs w:val="20"/>
              </w:rPr>
              <w:t>яной газ, реализованный на внутреннем рынке Республики Казахстан. При этом такой объем сжиженного нефтяного газа утверждается уполномоченным органом и является обязательным для реализации на внутреннем рынке Республики Казахстан в соответствии с законодате</w:t>
            </w:r>
            <w:r>
              <w:rPr>
                <w:b/>
                <w:bCs/>
                <w:sz w:val="20"/>
                <w:szCs w:val="20"/>
              </w:rPr>
              <w:t>льством Республики Казахстан в сфере газа и газоснабжения.</w:t>
            </w:r>
          </w:p>
          <w:p w:rsidR="00000000" w:rsidRDefault="005B7C14">
            <w:pPr>
              <w:pStyle w:val="pji"/>
            </w:pPr>
            <w:r>
              <w:rPr>
                <w:sz w:val="20"/>
                <w:szCs w:val="20"/>
              </w:rPr>
              <w:t>6) товарную сырую нефть, газовый конденсат и природный газ - общий объем добытых недропользователем за налоговый период в рамках каждого отдельного контракта на недропользование сырой нефти, газово</w:t>
            </w:r>
            <w:r>
              <w:rPr>
                <w:sz w:val="20"/>
                <w:szCs w:val="20"/>
              </w:rPr>
              <w:t xml:space="preserve">го конденсата и природного газа за вычетом объемов сырой нефти, газового конденсата и природного газа, указанных в подпунктах 1), 2), 2-1), 3), 4), 5) </w:t>
            </w:r>
            <w:r>
              <w:rPr>
                <w:b/>
                <w:bCs/>
                <w:sz w:val="20"/>
                <w:szCs w:val="20"/>
              </w:rPr>
              <w:t>и 5-1)</w:t>
            </w:r>
            <w:r>
              <w:rPr>
                <w:sz w:val="20"/>
                <w:szCs w:val="20"/>
              </w:rPr>
              <w:t xml:space="preserve"> настоящего пункта, если иное не установлено настоящей статьей.</w:t>
            </w:r>
          </w:p>
          <w:p w:rsidR="00000000" w:rsidRDefault="005B7C14">
            <w:pPr>
              <w:pStyle w:val="pji"/>
            </w:pPr>
            <w:r>
              <w:rPr>
                <w:b/>
                <w:bCs/>
                <w:sz w:val="20"/>
                <w:szCs w:val="20"/>
              </w:rPr>
              <w:t>2-1.</w:t>
            </w:r>
            <w:r>
              <w:rPr>
                <w:sz w:val="20"/>
                <w:szCs w:val="20"/>
              </w:rPr>
              <w:t xml:space="preserve"> </w:t>
            </w:r>
            <w:r>
              <w:rPr>
                <w:b/>
                <w:bCs/>
                <w:sz w:val="20"/>
                <w:szCs w:val="20"/>
              </w:rPr>
              <w:t>Объемом природного газа, использованного на собственные производственные нужды, и (или) попутного газа, использованного для производства сжиженного нефтяного газа, в соответствии с подпунктами 5) и 5-1) пункта 2 настоящей статьи, признается фактический объ</w:t>
            </w:r>
            <w:r>
              <w:rPr>
                <w:b/>
                <w:bCs/>
                <w:sz w:val="20"/>
                <w:szCs w:val="20"/>
              </w:rPr>
              <w:t>ем такого использованного природного и (или) попутного газа в пределах объемов, указанных в утвержденных уполномоченными государственными органами документах.</w:t>
            </w:r>
          </w:p>
          <w:p w:rsidR="00000000" w:rsidRDefault="005B7C14">
            <w:pPr>
              <w:pStyle w:val="pji"/>
            </w:pPr>
            <w:r>
              <w:rPr>
                <w:sz w:val="20"/>
                <w:szCs w:val="20"/>
              </w:rPr>
              <w:t>…</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1.01.2009 года</w:t>
            </w:r>
            <w:r>
              <w:rPr>
                <w:sz w:val="20"/>
                <w:szCs w:val="20"/>
              </w:rPr>
              <w:t> </w:t>
            </w:r>
          </w:p>
          <w:p w:rsidR="00000000" w:rsidRDefault="005B7C14">
            <w:pPr>
              <w:pStyle w:val="pji"/>
            </w:pPr>
            <w:r>
              <w:rPr>
                <w:sz w:val="20"/>
                <w:szCs w:val="20"/>
              </w:rPr>
              <w:t>Уточняющие редакцию поправки.</w:t>
            </w:r>
          </w:p>
          <w:p w:rsidR="00000000" w:rsidRDefault="005B7C14">
            <w:pPr>
              <w:pStyle w:val="pji"/>
            </w:pPr>
            <w:r>
              <w:rPr>
                <w:sz w:val="20"/>
                <w:szCs w:val="20"/>
              </w:rPr>
              <w:t> НДПИ уплачивается за прир</w:t>
            </w:r>
            <w:r>
              <w:rPr>
                <w:sz w:val="20"/>
                <w:szCs w:val="20"/>
              </w:rPr>
              <w:t xml:space="preserve">одный газ, к которому относятся сухой газ и сжиженный природный газ (СПГ), основными компонентами которых является метан. </w:t>
            </w:r>
          </w:p>
          <w:p w:rsidR="00000000" w:rsidRDefault="005B7C14">
            <w:pPr>
              <w:pStyle w:val="pji"/>
            </w:pPr>
            <w:r>
              <w:rPr>
                <w:sz w:val="20"/>
                <w:szCs w:val="20"/>
              </w:rPr>
              <w:t>Некоторые недропользователи из попутно добытого газа производят как сухой газ, так и сжиженный углеводородный газ (СУВГ). Согласно За</w:t>
            </w:r>
            <w:r>
              <w:rPr>
                <w:sz w:val="20"/>
                <w:szCs w:val="20"/>
              </w:rPr>
              <w:t>кону РК о Газе СУВГ определено как сжиженный нефтяной газ. Согласно техническим нормативам Республики Казахстан, СУВГ не является природным газом, поскольку СУВГ - это смесь сжиженных под давлением лёгких углеводородов, основными компонентами которого явля</w:t>
            </w:r>
            <w:r>
              <w:rPr>
                <w:sz w:val="20"/>
                <w:szCs w:val="20"/>
              </w:rPr>
              <w:t xml:space="preserve">ются бутан и пропан. </w:t>
            </w:r>
          </w:p>
          <w:p w:rsidR="00000000" w:rsidRDefault="005B7C14">
            <w:pPr>
              <w:pStyle w:val="pji"/>
            </w:pPr>
            <w:r>
              <w:rPr>
                <w:sz w:val="20"/>
                <w:szCs w:val="20"/>
              </w:rPr>
              <w:t xml:space="preserve">В этой связи, считаем, что НДПИ по газу, использованному для производства СУВГ, необходимо исчислять по производственной стоимости, увеличенной на 20%. </w:t>
            </w:r>
          </w:p>
          <w:p w:rsidR="00000000" w:rsidRDefault="005B7C14">
            <w:pPr>
              <w:pStyle w:val="pji"/>
            </w:pPr>
            <w:r>
              <w:rPr>
                <w:sz w:val="20"/>
                <w:szCs w:val="20"/>
              </w:rPr>
              <w:t>Так, к примеру, в налоговом кодексе Российской Федерации определено, что полезным ископаемым признается минеральном сырье (породе, жидкости и иной смеси), первая по своему качеству соответствующая национальному стандарту, региональному стандарту, междунаро</w:t>
            </w:r>
            <w:r>
              <w:rPr>
                <w:sz w:val="20"/>
                <w:szCs w:val="20"/>
              </w:rPr>
              <w:t xml:space="preserve">дному стандарту. При этом, установлено, что не может быть признана полезным ископаемым продукция, полученная при дальнейшей переработке (обогащении, технологическом переделе) полезного ископаемого. </w:t>
            </w:r>
          </w:p>
          <w:p w:rsidR="00000000" w:rsidRDefault="005B7C14">
            <w:pPr>
              <w:pStyle w:val="pji"/>
            </w:pPr>
            <w:r>
              <w:rPr>
                <w:sz w:val="20"/>
                <w:szCs w:val="20"/>
              </w:rPr>
              <w:t>Налоговым Кодексом РК такие нормы не предусмотрены, также</w:t>
            </w:r>
            <w:r>
              <w:rPr>
                <w:sz w:val="20"/>
                <w:szCs w:val="20"/>
              </w:rPr>
              <w:t xml:space="preserve"> как и не предусмотрены положения по порядку исчисления НДПИ по газу, использованному для переработки СУВГ. </w:t>
            </w:r>
          </w:p>
          <w:p w:rsidR="00000000" w:rsidRDefault="005B7C14">
            <w:pPr>
              <w:pStyle w:val="pji"/>
            </w:pPr>
            <w:r>
              <w:rPr>
                <w:sz w:val="20"/>
                <w:szCs w:val="20"/>
              </w:rPr>
              <w:t xml:space="preserve">Учитывая вышеизложенные обстоятельства, в целях исключения пробелов в законодательстве считаем необходимым внести уточняющие изменения в Налоговый </w:t>
            </w:r>
            <w:r>
              <w:rPr>
                <w:sz w:val="20"/>
                <w:szCs w:val="20"/>
              </w:rPr>
              <w:t>кодекс.</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68. 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334 </w:t>
            </w:r>
          </w:p>
          <w:p w:rsidR="00000000" w:rsidRDefault="005B7C14">
            <w:pPr>
              <w:pStyle w:val="pji"/>
            </w:pPr>
            <w:r>
              <w:rPr>
                <w:sz w:val="20"/>
                <w:szCs w:val="20"/>
              </w:rPr>
              <w:t>Пункт 5 абзац первый и подпункт 2)</w:t>
            </w:r>
          </w:p>
          <w:p w:rsidR="00000000" w:rsidRDefault="005B7C14">
            <w:pPr>
              <w:pStyle w:val="pji"/>
            </w:pPr>
            <w:r>
              <w:rPr>
                <w:sz w:val="20"/>
                <w:szCs w:val="20"/>
              </w:rPr>
              <w:t> </w:t>
            </w:r>
          </w:p>
          <w:p w:rsidR="00000000" w:rsidRDefault="005B7C14">
            <w:pPr>
              <w:pStyle w:val="pji"/>
            </w:pPr>
            <w:r>
              <w:rPr>
                <w:sz w:val="20"/>
                <w:szCs w:val="20"/>
              </w:rPr>
              <w:t>90)</w:t>
            </w:r>
          </w:p>
          <w:p w:rsidR="00000000" w:rsidRDefault="005B7C14">
            <w:pPr>
              <w:pStyle w:val="pji"/>
            </w:pPr>
            <w:r>
              <w:rPr>
                <w:sz w:val="20"/>
                <w:szCs w:val="20"/>
              </w:rPr>
              <w:t> </w:t>
            </w:r>
          </w:p>
          <w:p w:rsidR="00000000" w:rsidRDefault="005B7C14">
            <w:pPr>
              <w:pStyle w:val="pji"/>
            </w:pPr>
            <w:r>
              <w:rPr>
                <w:color w:val="00B050"/>
                <w:sz w:val="20"/>
                <w:szCs w:val="20"/>
              </w:rPr>
              <w:t>91) статья 339 слово окатыш исключить</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334. </w:t>
            </w:r>
            <w:r>
              <w:rPr>
                <w:sz w:val="20"/>
                <w:szCs w:val="20"/>
              </w:rPr>
              <w:t>Порядок определения стоимости сырой нефти, газового конденсата и природного газа</w:t>
            </w:r>
          </w:p>
          <w:p w:rsidR="00000000" w:rsidRDefault="005B7C14">
            <w:pPr>
              <w:pStyle w:val="pji"/>
            </w:pPr>
            <w:r>
              <w:rPr>
                <w:sz w:val="20"/>
                <w:szCs w:val="20"/>
              </w:rPr>
              <w:t>…</w:t>
            </w:r>
          </w:p>
          <w:p w:rsidR="00000000" w:rsidRDefault="005B7C14">
            <w:pPr>
              <w:pStyle w:val="pji"/>
            </w:pPr>
            <w:r>
              <w:rPr>
                <w:sz w:val="20"/>
                <w:szCs w:val="20"/>
              </w:rPr>
              <w:t>5. В целях исчисления налога на добычу полезных ископаемых стоимость природного газа, реализованного недропользователем на внутреннем рынке Республики Казахстан и (или) использованного на собственные производственные нужды, определяется в следующем порядке</w:t>
            </w:r>
            <w:r>
              <w:rPr>
                <w:sz w:val="20"/>
                <w:szCs w:val="20"/>
              </w:rPr>
              <w:t>:</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w:t>
            </w:r>
          </w:p>
          <w:p w:rsidR="00000000" w:rsidRDefault="005B7C14">
            <w:pPr>
              <w:pStyle w:val="pji"/>
            </w:pPr>
            <w:r>
              <w:rPr>
                <w:sz w:val="20"/>
                <w:szCs w:val="20"/>
              </w:rPr>
              <w:t>2) при использовании добытого природного газа на собственные производственные нужды - как произведение фактического объема природного газа, использованного недропользователем на собственные производственные нужды, и производственной себестоимости д</w:t>
            </w:r>
            <w:r>
              <w:rPr>
                <w:sz w:val="20"/>
                <w:szCs w:val="20"/>
              </w:rPr>
              <w:t>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 Если природный газ добы</w:t>
            </w:r>
            <w:r>
              <w:rPr>
                <w:sz w:val="20"/>
                <w:szCs w:val="20"/>
              </w:rPr>
              <w:t>вается попутно с сырой нефтью, производственная себестоимость добычи природного газа определяется на основании производственной себестоимости добычи сырой нефти в соотношении:</w:t>
            </w:r>
          </w:p>
          <w:p w:rsidR="00000000" w:rsidRDefault="005B7C14">
            <w:pPr>
              <w:pStyle w:val="pji"/>
            </w:pPr>
            <w:r>
              <w:rPr>
                <w:sz w:val="20"/>
                <w:szCs w:val="20"/>
              </w:rPr>
              <w:t>одна тысяча кубических метров природного газа соответствует 0,857 тонны сырой не</w:t>
            </w:r>
            <w:r>
              <w:rPr>
                <w:sz w:val="20"/>
                <w:szCs w:val="20"/>
              </w:rPr>
              <w:t>фти.</w:t>
            </w:r>
          </w:p>
          <w:p w:rsidR="00000000" w:rsidRDefault="005B7C14">
            <w:pPr>
              <w:pStyle w:val="pji"/>
            </w:pPr>
            <w:r>
              <w:rPr>
                <w:sz w:val="20"/>
                <w:szCs w:val="20"/>
              </w:rPr>
              <w:t>…</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334. </w:t>
            </w:r>
            <w:r>
              <w:rPr>
                <w:sz w:val="20"/>
                <w:szCs w:val="20"/>
              </w:rPr>
              <w:t>Порядок определения стоимости сырой нефти, газового конденсата и природного газа</w:t>
            </w:r>
          </w:p>
          <w:p w:rsidR="00000000" w:rsidRDefault="005B7C14">
            <w:pPr>
              <w:pStyle w:val="pji"/>
            </w:pPr>
            <w:r>
              <w:rPr>
                <w:sz w:val="20"/>
                <w:szCs w:val="20"/>
              </w:rPr>
              <w:t>…</w:t>
            </w:r>
          </w:p>
          <w:p w:rsidR="00000000" w:rsidRDefault="005B7C14">
            <w:pPr>
              <w:pStyle w:val="pji"/>
            </w:pPr>
            <w:r>
              <w:rPr>
                <w:sz w:val="20"/>
                <w:szCs w:val="20"/>
              </w:rPr>
              <w:t>5. В целях исчисления налога на добычу полезных ископаемых стоимость природного газа, реализованного недропользователем на внутреннем рынке Республики Ка</w:t>
            </w:r>
            <w:r>
              <w:rPr>
                <w:sz w:val="20"/>
                <w:szCs w:val="20"/>
              </w:rPr>
              <w:t>захстан,</w:t>
            </w:r>
            <w:r>
              <w:rPr>
                <w:b/>
                <w:bCs/>
                <w:sz w:val="20"/>
                <w:szCs w:val="20"/>
              </w:rPr>
              <w:t xml:space="preserve"> использованного для производства сжиженного нефтяного газа </w:t>
            </w:r>
            <w:r>
              <w:rPr>
                <w:sz w:val="20"/>
                <w:szCs w:val="20"/>
              </w:rPr>
              <w:t>и (или) использованного на собственные производственные нужды, определяется в следующем порядке:</w:t>
            </w:r>
          </w:p>
          <w:p w:rsidR="00000000" w:rsidRDefault="005B7C14">
            <w:pPr>
              <w:pStyle w:val="pji"/>
            </w:pPr>
            <w:r>
              <w:rPr>
                <w:sz w:val="20"/>
                <w:szCs w:val="20"/>
              </w:rPr>
              <w:t>…</w:t>
            </w:r>
          </w:p>
          <w:p w:rsidR="00000000" w:rsidRDefault="005B7C14">
            <w:pPr>
              <w:pStyle w:val="pji"/>
            </w:pPr>
            <w:r>
              <w:rPr>
                <w:sz w:val="20"/>
                <w:szCs w:val="20"/>
              </w:rPr>
              <w:t>2)</w:t>
            </w:r>
            <w:r>
              <w:rPr>
                <w:b/>
                <w:bCs/>
                <w:sz w:val="20"/>
                <w:szCs w:val="20"/>
              </w:rPr>
              <w:t xml:space="preserve"> при использовании для производства сжиженного нефтяного газа в соответствии с условиям</w:t>
            </w:r>
            <w:r>
              <w:rPr>
                <w:b/>
                <w:bCs/>
                <w:sz w:val="20"/>
                <w:szCs w:val="20"/>
              </w:rPr>
              <w:t xml:space="preserve">и, указанными в подпункте 5-1) пункта 2 статьи 332 настоящего Кодекса, </w:t>
            </w:r>
            <w:r>
              <w:rPr>
                <w:sz w:val="20"/>
                <w:szCs w:val="20"/>
              </w:rPr>
              <w:t>и (или) использовании добытого природного газа на собственные производственные нужды - как произведение фактического объема природного газа, использованного недропользователем на собств</w:t>
            </w:r>
            <w:r>
              <w:rPr>
                <w:sz w:val="20"/>
                <w:szCs w:val="20"/>
              </w:rPr>
              <w:t xml:space="preserve">енные производственные нужды,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w:t>
            </w:r>
            <w:r>
              <w:rPr>
                <w:sz w:val="20"/>
                <w:szCs w:val="20"/>
              </w:rPr>
              <w:t>отчетности, увеличенной на 20 процентов. Если природный газ добывается попутно с сырой нефтью, производственная себестоимость добычи природного газа определяется на основании производственной себестоимости добычи сырой нефти в соотношении:</w:t>
            </w:r>
          </w:p>
          <w:p w:rsidR="00000000" w:rsidRDefault="005B7C14">
            <w:pPr>
              <w:pStyle w:val="pji"/>
            </w:pPr>
            <w:r>
              <w:rPr>
                <w:sz w:val="20"/>
                <w:szCs w:val="20"/>
              </w:rPr>
              <w:t>одна тысяча куби</w:t>
            </w:r>
            <w:r>
              <w:rPr>
                <w:sz w:val="20"/>
                <w:szCs w:val="20"/>
              </w:rPr>
              <w:t>ческих метров природного газа соответствует 0,857 тонны сырой нефти.</w:t>
            </w:r>
          </w:p>
          <w:p w:rsidR="00000000" w:rsidRDefault="005B7C14">
            <w:pPr>
              <w:pStyle w:val="pji"/>
            </w:pPr>
            <w:r>
              <w:rPr>
                <w:sz w:val="20"/>
                <w:szCs w:val="20"/>
              </w:rPr>
              <w:t>…</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w:t>
            </w:r>
            <w:r>
              <w:rPr>
                <w:b/>
                <w:bCs/>
                <w:sz w:val="20"/>
                <w:szCs w:val="20"/>
                <w:shd w:val="clear" w:color="auto" w:fill="FFFF00"/>
              </w:rPr>
              <w:t>Вводится в действие с 1.01.2009 года</w:t>
            </w:r>
            <w:r>
              <w:rPr>
                <w:sz w:val="20"/>
                <w:szCs w:val="20"/>
              </w:rPr>
              <w:t> </w:t>
            </w:r>
          </w:p>
          <w:p w:rsidR="00000000" w:rsidRDefault="005B7C14">
            <w:pPr>
              <w:pStyle w:val="pji"/>
            </w:pPr>
            <w: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ind w:left="1200" w:hanging="800"/>
            </w:pPr>
            <w:r>
              <w:rPr>
                <w:rStyle w:val="s1"/>
                <w:sz w:val="20"/>
                <w:szCs w:val="20"/>
              </w:rPr>
              <w:t>Статья 339. Ставки налога на добычу полезных ископаемых</w:t>
            </w:r>
          </w:p>
          <w:p w:rsidR="00000000" w:rsidRDefault="005B7C14">
            <w:pPr>
              <w:pStyle w:val="pj"/>
            </w:pPr>
            <w:r>
              <w:rPr>
                <w:rStyle w:val="s0"/>
                <w:sz w:val="20"/>
                <w:szCs w:val="20"/>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5B7C14">
            <w:pPr>
              <w:pStyle w:val="a3"/>
            </w:pPr>
            <w:r>
              <w:rPr>
                <w:sz w:val="20"/>
                <w:szCs w:val="20"/>
              </w:rPr>
              <w:t> </w:t>
            </w:r>
          </w:p>
          <w:tbl>
            <w:tblPr>
              <w:tblW w:w="5000" w:type="pct"/>
              <w:jc w:val="center"/>
              <w:tblCellMar>
                <w:left w:w="0" w:type="dxa"/>
                <w:right w:w="0" w:type="dxa"/>
              </w:tblCellMar>
              <w:tblLook w:val="04A0" w:firstRow="1" w:lastRow="0" w:firstColumn="1" w:lastColumn="0" w:noHBand="0" w:noVBand="1"/>
            </w:tblPr>
            <w:tblGrid>
              <w:gridCol w:w="486"/>
              <w:gridCol w:w="1530"/>
              <w:gridCol w:w="2086"/>
              <w:gridCol w:w="87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1A171B"/>
                      <w:sz w:val="20"/>
                      <w:szCs w:val="20"/>
                    </w:rPr>
                    <w:t xml:space="preserve">№ </w:t>
                  </w:r>
                </w:p>
                <w:p w:rsidR="00000000" w:rsidRDefault="005B7C14">
                  <w:pPr>
                    <w:pStyle w:val="pc"/>
                  </w:pPr>
                  <w:r>
                    <w:rPr>
                      <w:color w:val="1A171B"/>
                      <w:sz w:val="20"/>
                      <w:szCs w:val="20"/>
                    </w:rPr>
                    <w:t>п/п</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 </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1A171B"/>
                      <w:sz w:val="20"/>
                      <w:szCs w:val="20"/>
                    </w:rPr>
                    <w:t>Наименование полезных ископаемых</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1A171B"/>
                      <w:sz w:val="20"/>
                      <w:szCs w:val="20"/>
                    </w:rPr>
                    <w:t>Ставки, в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1A171B"/>
                      <w:sz w:val="20"/>
                      <w:szCs w:val="20"/>
                    </w:rPr>
                    <w:t>1</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1A171B"/>
                      <w:sz w:val="20"/>
                      <w:szCs w:val="20"/>
                    </w:rPr>
                    <w:t>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1A171B"/>
                      <w:sz w:val="20"/>
                      <w:szCs w:val="20"/>
                    </w:rPr>
                    <w:t>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1A171B"/>
                      <w:sz w:val="20"/>
                      <w:szCs w:val="20"/>
                    </w:rPr>
                    <w:t>4</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0"/>
                      <w:sz w:val="20"/>
                      <w:szCs w:val="20"/>
                    </w:rPr>
                    <w:t>1.</w:t>
                  </w:r>
                </w:p>
              </w:tc>
              <w:tc>
                <w:tcPr>
                  <w:tcW w:w="1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rStyle w:val="s0"/>
                      <w:sz w:val="20"/>
                      <w:szCs w:val="20"/>
                    </w:rPr>
                    <w:t>Руды черных, цветных и радиоактивных металлов</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rStyle w:val="s0"/>
                      <w:sz w:val="20"/>
                      <w:szCs w:val="20"/>
                    </w:rPr>
                    <w:t>Хромовая руда (концентрат)</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0"/>
                      <w:sz w:val="20"/>
                      <w:szCs w:val="20"/>
                    </w:rPr>
                    <w:t>16,2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B7C14">
                  <w:pPr>
                    <w:rPr>
                      <w:color w:val="000000"/>
                    </w:rPr>
                  </w:pP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rStyle w:val="s0"/>
                      <w:sz w:val="20"/>
                      <w:szCs w:val="20"/>
                    </w:rPr>
                    <w:t>Марганцевая, железо-марганцевая руда (концентрат)</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0"/>
                      <w:sz w:val="20"/>
                      <w:szCs w:val="20"/>
                    </w:rPr>
                    <w:t>2,5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B7C14">
                  <w:pPr>
                    <w:rPr>
                      <w:color w:val="000000"/>
                    </w:rPr>
                  </w:pP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rStyle w:val="s0"/>
                      <w:sz w:val="20"/>
                      <w:szCs w:val="20"/>
                    </w:rPr>
                    <w:t xml:space="preserve">Железная руда (концентрат, </w:t>
                  </w:r>
                  <w:r>
                    <w:rPr>
                      <w:rStyle w:val="s0"/>
                      <w:b/>
                      <w:bCs/>
                      <w:sz w:val="20"/>
                      <w:szCs w:val="20"/>
                    </w:rPr>
                    <w:t>окатыши)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0"/>
                      <w:sz w:val="20"/>
                      <w:szCs w:val="20"/>
                    </w:rPr>
                    <w:t>2,8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B7C14">
                  <w:pPr>
                    <w:rPr>
                      <w:color w:val="000000"/>
                    </w:rPr>
                  </w:pP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rStyle w:val="s0"/>
                      <w:sz w:val="20"/>
                      <w:szCs w:val="20"/>
                    </w:rPr>
                    <w:t>Уран (продуктивный раствор, шахтный метод)</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0"/>
                      <w:sz w:val="20"/>
                      <w:szCs w:val="20"/>
                    </w:rPr>
                    <w:t>18,5</w:t>
                  </w:r>
                </w:p>
              </w:tc>
            </w:tr>
          </w:tbl>
          <w:p w:rsidR="00000000" w:rsidRDefault="005B7C14">
            <w:pPr>
              <w:pStyle w:val="pji"/>
              <w:ind w:left="1200" w:hanging="800"/>
            </w:pPr>
            <w:r>
              <w:rPr>
                <w:sz w:val="20"/>
                <w:szCs w:val="20"/>
              </w:rPr>
              <w:t> </w:t>
            </w:r>
          </w:p>
          <w:p w:rsidR="00000000" w:rsidRDefault="005B7C14">
            <w:pPr>
              <w:pStyle w:val="pji"/>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ind w:left="1200" w:hanging="800"/>
            </w:pPr>
            <w:r>
              <w:rPr>
                <w:rStyle w:val="s1"/>
                <w:sz w:val="20"/>
                <w:szCs w:val="20"/>
              </w:rPr>
              <w:t>Статья 339. Ставки налога на добычу полезных ископаемых</w:t>
            </w:r>
          </w:p>
          <w:p w:rsidR="00000000" w:rsidRDefault="005B7C14">
            <w:pPr>
              <w:pStyle w:val="pji"/>
            </w:pPr>
            <w:r>
              <w:rPr>
                <w:rStyle w:val="s0"/>
                <w:sz w:val="20"/>
                <w:szCs w:val="20"/>
              </w:rPr>
              <w:t>…</w:t>
            </w:r>
          </w:p>
          <w:p w:rsidR="00000000" w:rsidRDefault="005B7C14">
            <w:pPr>
              <w:pStyle w:val="pji"/>
            </w:pPr>
            <w:r>
              <w:rPr>
                <w:rStyle w:val="s0"/>
                <w:sz w:val="20"/>
                <w:szCs w:val="20"/>
              </w:rPr>
              <w:t xml:space="preserve">в графе 3 строки 1 таблицы </w:t>
            </w:r>
            <w:hyperlink r:id="rId128" w:history="1">
              <w:r>
                <w:rPr>
                  <w:rStyle w:val="a4"/>
                  <w:color w:val="0000FF"/>
                  <w:sz w:val="20"/>
                  <w:szCs w:val="20"/>
                  <w:u w:val="single"/>
                </w:rPr>
                <w:t>статьи 339</w:t>
              </w:r>
            </w:hyperlink>
            <w:r>
              <w:rPr>
                <w:rStyle w:val="s0"/>
                <w:sz w:val="20"/>
                <w:szCs w:val="20"/>
              </w:rPr>
              <w:t xml:space="preserve"> слово «, окатыши» исключены.</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1.01.201</w:t>
            </w:r>
            <w:r>
              <w:rPr>
                <w:b/>
                <w:bCs/>
                <w:sz w:val="20"/>
                <w:szCs w:val="20"/>
                <w:shd w:val="clear" w:color="auto" w:fill="FFFF00"/>
              </w:rPr>
              <w:t>1 года</w:t>
            </w:r>
            <w:r>
              <w:rPr>
                <w:sz w:val="20"/>
                <w:szCs w:val="20"/>
              </w:rPr>
              <w:t> </w:t>
            </w:r>
          </w:p>
        </w:tc>
      </w:tr>
      <w:tr w:rsidR="00000000">
        <w:trPr>
          <w:jc w:val="center"/>
        </w:trPr>
        <w:tc>
          <w:tcPr>
            <w:tcW w:w="5000" w:type="pct"/>
            <w:gridSpan w:val="11"/>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bookmarkStart w:id="9" w:name="SUB18"/>
            <w:bookmarkEnd w:id="9"/>
            <w:r>
              <w:rPr>
                <w:b/>
                <w:bCs/>
                <w:color w:val="984806"/>
                <w:sz w:val="28"/>
                <w:szCs w:val="28"/>
              </w:rPr>
              <w:t>СОЦИАЛЬНЫЙ НАЛОГ</w:t>
            </w:r>
          </w:p>
          <w:p w:rsidR="00000000" w:rsidRDefault="005B7C14">
            <w:pPr>
              <w:pStyle w:val="pc"/>
            </w:pPr>
            <w: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69. 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357</w:t>
            </w:r>
          </w:p>
          <w:p w:rsidR="00000000" w:rsidRDefault="005B7C14">
            <w:pPr>
              <w:pStyle w:val="pji"/>
            </w:pPr>
            <w:r>
              <w:rPr>
                <w:sz w:val="20"/>
                <w:szCs w:val="20"/>
              </w:rPr>
              <w:t> </w:t>
            </w:r>
          </w:p>
          <w:p w:rsidR="00000000" w:rsidRDefault="005B7C14">
            <w:pPr>
              <w:pStyle w:val="pji"/>
            </w:pPr>
            <w:r>
              <w:rPr>
                <w:sz w:val="20"/>
                <w:szCs w:val="20"/>
              </w:rPr>
              <w:t>  92)</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357. Объект налогообложения</w:t>
            </w:r>
          </w:p>
          <w:p w:rsidR="00000000" w:rsidRDefault="005B7C14">
            <w:pPr>
              <w:pStyle w:val="pji"/>
            </w:pPr>
            <w:r>
              <w:rPr>
                <w:b/>
                <w:bCs/>
                <w:sz w:val="20"/>
                <w:szCs w:val="20"/>
              </w:rPr>
              <w:t>…</w:t>
            </w:r>
          </w:p>
          <w:p w:rsidR="00000000" w:rsidRDefault="005B7C14">
            <w:pPr>
              <w:pStyle w:val="pji"/>
            </w:pPr>
            <w:r>
              <w:rPr>
                <w:rStyle w:val="s0"/>
                <w:b/>
                <w:bCs/>
                <w:sz w:val="20"/>
                <w:szCs w:val="20"/>
              </w:rPr>
              <w:t xml:space="preserve">2. </w:t>
            </w:r>
            <w:r>
              <w:rPr>
                <w:rStyle w:val="s0"/>
                <w:sz w:val="20"/>
                <w:szCs w:val="20"/>
              </w:rPr>
              <w:t xml:space="preserve">Для плательщиков, указанных в </w:t>
            </w:r>
            <w:hyperlink r:id="rId129" w:history="1">
              <w:r>
                <w:rPr>
                  <w:rStyle w:val="a4"/>
                  <w:color w:val="0000FF"/>
                  <w:sz w:val="20"/>
                  <w:szCs w:val="20"/>
                  <w:u w:val="single"/>
                </w:rPr>
                <w:t>подпунктах 3) и 4) пункта 1 и пункте 2 статьи 355</w:t>
              </w:r>
            </w:hyperlink>
            <w:r>
              <w:rPr>
                <w:rStyle w:val="s0"/>
                <w:sz w:val="20"/>
                <w:szCs w:val="20"/>
              </w:rPr>
              <w:t xml:space="preserve"> настоящего Кодекса, объектом налогообложения являются расходы работодателя</w:t>
            </w:r>
            <w:r>
              <w:rPr>
                <w:rStyle w:val="s0"/>
                <w:b/>
                <w:bCs/>
                <w:sz w:val="20"/>
                <w:szCs w:val="20"/>
              </w:rPr>
              <w:t xml:space="preserve">, </w:t>
            </w:r>
            <w:r>
              <w:rPr>
                <w:rStyle w:val="s0"/>
                <w:sz w:val="20"/>
                <w:szCs w:val="20"/>
              </w:rPr>
              <w:t xml:space="preserve">выплачиваемые работникам-резидентам в виде доходов, определенных </w:t>
            </w:r>
            <w:hyperlink r:id="rId130" w:history="1">
              <w:r>
                <w:rPr>
                  <w:rStyle w:val="a4"/>
                  <w:color w:val="0000FF"/>
                  <w:sz w:val="20"/>
                  <w:szCs w:val="20"/>
                  <w:u w:val="single"/>
                </w:rPr>
                <w:t>пунктом 2 статьи 163</w:t>
              </w:r>
            </w:hyperlink>
            <w:r>
              <w:rPr>
                <w:rStyle w:val="s0"/>
                <w:sz w:val="20"/>
                <w:szCs w:val="20"/>
              </w:rPr>
              <w:t xml:space="preserve"> настоящего Кодекса, работникам-нерезидентам в виде доходов, определенных </w:t>
            </w:r>
            <w:hyperlink r:id="rId131" w:history="1">
              <w:r>
                <w:rPr>
                  <w:rStyle w:val="a4"/>
                  <w:color w:val="0000FF"/>
                  <w:sz w:val="20"/>
                  <w:szCs w:val="20"/>
                  <w:u w:val="single"/>
                </w:rPr>
                <w:t>подпунктами 18), 19), 20) и 21) пункта 1 статьи 192</w:t>
              </w:r>
            </w:hyperlink>
            <w:r>
              <w:rPr>
                <w:rStyle w:val="s0"/>
                <w:sz w:val="20"/>
                <w:szCs w:val="20"/>
              </w:rPr>
              <w:t xml:space="preserve"> настоящего Кодекса, а также доходы иностранного персонала, указанного в пункте 7 статьи 191 настоящего Кодекса, если иное не установлено настоящим пунктом.</w:t>
            </w:r>
          </w:p>
          <w:p w:rsidR="00000000" w:rsidRDefault="005B7C14">
            <w:pPr>
              <w:pStyle w:val="pji"/>
            </w:pPr>
            <w:r>
              <w:rPr>
                <w:rStyle w:val="s0"/>
                <w:sz w:val="20"/>
                <w:szCs w:val="20"/>
              </w:rPr>
              <w:t>Не являютс</w:t>
            </w:r>
            <w:r>
              <w:rPr>
                <w:rStyle w:val="s0"/>
                <w:sz w:val="20"/>
                <w:szCs w:val="20"/>
              </w:rPr>
              <w:t xml:space="preserve">я объектом обложения доходы, установленные в </w:t>
            </w:r>
            <w:hyperlink r:id="rId132" w:history="1">
              <w:r>
                <w:rPr>
                  <w:rStyle w:val="a4"/>
                  <w:color w:val="0000FF"/>
                  <w:sz w:val="20"/>
                  <w:szCs w:val="20"/>
                  <w:u w:val="single"/>
                </w:rPr>
                <w:t>подпунктах 8), 10), 12), 17), 18), 24), 26), 27), 29)-32), 34), 41) пункта 1 статьи 156</w:t>
              </w:r>
            </w:hyperlink>
            <w:r>
              <w:rPr>
                <w:rStyle w:val="s0"/>
                <w:sz w:val="20"/>
                <w:szCs w:val="20"/>
              </w:rPr>
              <w:t xml:space="preserve"> и </w:t>
            </w:r>
            <w:hyperlink r:id="rId133" w:history="1">
              <w:r>
                <w:rPr>
                  <w:rStyle w:val="a4"/>
                  <w:color w:val="0000FF"/>
                  <w:sz w:val="20"/>
                  <w:szCs w:val="20"/>
                  <w:u w:val="single"/>
                </w:rPr>
                <w:t>подпункте 13) пункта 1 статьи 200-1</w:t>
              </w:r>
            </w:hyperlink>
            <w:r>
              <w:rPr>
                <w:rStyle w:val="s0"/>
                <w:sz w:val="20"/>
                <w:szCs w:val="20"/>
              </w:rPr>
              <w:t xml:space="preserve"> настоящего Кодекса, а также</w:t>
            </w:r>
            <w:r>
              <w:rPr>
                <w:rStyle w:val="s0"/>
                <w:b/>
                <w:bCs/>
                <w:sz w:val="20"/>
                <w:szCs w:val="20"/>
              </w:rPr>
              <w:t>:</w:t>
            </w:r>
          </w:p>
          <w:p w:rsidR="00000000" w:rsidRDefault="005B7C14">
            <w:pPr>
              <w:pStyle w:val="pji"/>
            </w:pPr>
            <w:r>
              <w:rPr>
                <w:b/>
                <w:bCs/>
                <w:sz w:val="20"/>
                <w:szCs w:val="20"/>
              </w:rPr>
              <w:t>…</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357. Объект налогообложения</w:t>
            </w:r>
          </w:p>
          <w:p w:rsidR="00000000" w:rsidRDefault="005B7C14">
            <w:pPr>
              <w:pStyle w:val="pji"/>
            </w:pPr>
            <w:r>
              <w:rPr>
                <w:b/>
                <w:bCs/>
                <w:sz w:val="20"/>
                <w:szCs w:val="20"/>
              </w:rPr>
              <w:t>…</w:t>
            </w:r>
          </w:p>
          <w:p w:rsidR="00000000" w:rsidRDefault="005B7C14">
            <w:pPr>
              <w:pStyle w:val="pji"/>
            </w:pPr>
            <w:r>
              <w:rPr>
                <w:rStyle w:val="s0"/>
                <w:b/>
                <w:bCs/>
                <w:sz w:val="20"/>
                <w:szCs w:val="20"/>
              </w:rPr>
              <w:t xml:space="preserve">2. </w:t>
            </w:r>
            <w:r>
              <w:rPr>
                <w:rStyle w:val="s0"/>
                <w:sz w:val="20"/>
                <w:szCs w:val="20"/>
              </w:rPr>
              <w:t xml:space="preserve">Для плательщиков, указанных в </w:t>
            </w:r>
            <w:hyperlink r:id="rId134" w:history="1">
              <w:r>
                <w:rPr>
                  <w:rStyle w:val="a4"/>
                  <w:color w:val="0000FF"/>
                  <w:sz w:val="20"/>
                  <w:szCs w:val="20"/>
                  <w:u w:val="single"/>
                </w:rPr>
                <w:t>подпунктах 3) и 4) пункта 1 и пункте 2 статьи 355</w:t>
              </w:r>
            </w:hyperlink>
            <w:r>
              <w:rPr>
                <w:rStyle w:val="s0"/>
                <w:sz w:val="20"/>
                <w:szCs w:val="20"/>
              </w:rPr>
              <w:t xml:space="preserve"> настоящего Кодекса, объектом налогообложения являются расходы работодателя</w:t>
            </w:r>
            <w:r>
              <w:rPr>
                <w:rStyle w:val="s0"/>
                <w:b/>
                <w:bCs/>
                <w:sz w:val="20"/>
                <w:szCs w:val="20"/>
              </w:rPr>
              <w:t xml:space="preserve">, </w:t>
            </w:r>
            <w:r>
              <w:rPr>
                <w:rStyle w:val="s0"/>
                <w:sz w:val="20"/>
                <w:szCs w:val="20"/>
              </w:rPr>
              <w:t>выплачиваемые работникам-резид</w:t>
            </w:r>
            <w:r>
              <w:rPr>
                <w:rStyle w:val="s0"/>
                <w:sz w:val="20"/>
                <w:szCs w:val="20"/>
              </w:rPr>
              <w:t xml:space="preserve">ентам в виде доходов, определенных </w:t>
            </w:r>
            <w:hyperlink r:id="rId135" w:history="1">
              <w:r>
                <w:rPr>
                  <w:rStyle w:val="a4"/>
                  <w:color w:val="0000FF"/>
                  <w:sz w:val="20"/>
                  <w:szCs w:val="20"/>
                  <w:u w:val="single"/>
                </w:rPr>
                <w:t>пунктом 2 статьи 163</w:t>
              </w:r>
            </w:hyperlink>
            <w:r>
              <w:rPr>
                <w:rStyle w:val="s0"/>
                <w:sz w:val="20"/>
                <w:szCs w:val="20"/>
              </w:rPr>
              <w:t xml:space="preserve"> настоящего Кодекса, работникам-нерезидентам в виде доходов, определенных </w:t>
            </w:r>
            <w:hyperlink r:id="rId136" w:history="1">
              <w:r>
                <w:rPr>
                  <w:rStyle w:val="a4"/>
                  <w:color w:val="0000FF"/>
                  <w:sz w:val="20"/>
                  <w:szCs w:val="20"/>
                  <w:u w:val="single"/>
                </w:rPr>
                <w:t>подпунктами 18), 19), 20) и 21) пункта 1 статьи 192</w:t>
              </w:r>
            </w:hyperlink>
            <w:r>
              <w:rPr>
                <w:rStyle w:val="s0"/>
                <w:sz w:val="20"/>
                <w:szCs w:val="20"/>
              </w:rPr>
              <w:t xml:space="preserve"> настоящего Кодекса, а также доходы иностранного персонала, указанного в пункте 7 статьи 191 настоящего Кодекса, если иное не устано</w:t>
            </w:r>
            <w:r>
              <w:rPr>
                <w:rStyle w:val="s0"/>
                <w:sz w:val="20"/>
                <w:szCs w:val="20"/>
              </w:rPr>
              <w:t>влено настоящим пунктом.</w:t>
            </w:r>
          </w:p>
          <w:p w:rsidR="00000000" w:rsidRDefault="005B7C14">
            <w:pPr>
              <w:pStyle w:val="pji"/>
            </w:pPr>
            <w:r>
              <w:rPr>
                <w:rStyle w:val="s0"/>
                <w:sz w:val="20"/>
                <w:szCs w:val="20"/>
              </w:rPr>
              <w:t xml:space="preserve">Не являются объектом обложения доходы, установленные в </w:t>
            </w:r>
            <w:hyperlink r:id="rId137" w:history="1">
              <w:r>
                <w:rPr>
                  <w:rStyle w:val="a4"/>
                  <w:color w:val="0000FF"/>
                  <w:sz w:val="20"/>
                  <w:szCs w:val="20"/>
                  <w:u w:val="single"/>
                </w:rPr>
                <w:t xml:space="preserve">подпунктах 8), 10), 12), 17), 18), 24), 26), </w:t>
              </w:r>
              <w:r>
                <w:rPr>
                  <w:rStyle w:val="a4"/>
                  <w:b/>
                  <w:bCs/>
                  <w:color w:val="0000FF"/>
                  <w:sz w:val="20"/>
                  <w:szCs w:val="20"/>
                  <w:u w:val="single"/>
                </w:rPr>
                <w:t>26-1),</w:t>
              </w:r>
              <w:r>
                <w:rPr>
                  <w:rStyle w:val="a4"/>
                  <w:color w:val="0000FF"/>
                  <w:sz w:val="20"/>
                  <w:szCs w:val="20"/>
                  <w:u w:val="single"/>
                </w:rPr>
                <w:t xml:space="preserve"> 27), 29)-32), 34), 41) п</w:t>
              </w:r>
              <w:r>
                <w:rPr>
                  <w:rStyle w:val="a4"/>
                  <w:color w:val="0000FF"/>
                  <w:sz w:val="20"/>
                  <w:szCs w:val="20"/>
                  <w:u w:val="single"/>
                </w:rPr>
                <w:t>ункта 1 статьи 156</w:t>
              </w:r>
            </w:hyperlink>
            <w:r>
              <w:rPr>
                <w:rStyle w:val="s0"/>
                <w:sz w:val="20"/>
                <w:szCs w:val="20"/>
              </w:rPr>
              <w:t xml:space="preserve"> и </w:t>
            </w:r>
            <w:hyperlink r:id="rId138" w:history="1">
              <w:r>
                <w:rPr>
                  <w:rStyle w:val="a4"/>
                  <w:color w:val="0000FF"/>
                  <w:sz w:val="20"/>
                  <w:szCs w:val="20"/>
                  <w:u w:val="single"/>
                </w:rPr>
                <w:t>подпункте 13) пункта 1 статьи 200-1</w:t>
              </w:r>
            </w:hyperlink>
            <w:r>
              <w:rPr>
                <w:rStyle w:val="s0"/>
                <w:sz w:val="20"/>
                <w:szCs w:val="20"/>
              </w:rPr>
              <w:t xml:space="preserve"> настоящего Кодекса, а также</w:t>
            </w:r>
            <w:r>
              <w:rPr>
                <w:rStyle w:val="s0"/>
                <w:b/>
                <w:bCs/>
                <w:sz w:val="20"/>
                <w:szCs w:val="20"/>
              </w:rPr>
              <w:t>:</w:t>
            </w:r>
          </w:p>
          <w:p w:rsidR="00000000" w:rsidRDefault="005B7C14">
            <w:pPr>
              <w:pStyle w:val="pji"/>
            </w:pPr>
            <w:r>
              <w:rPr>
                <w:rStyle w:val="s0"/>
                <w:b/>
                <w:bCs/>
                <w:sz w:val="20"/>
                <w:szCs w:val="20"/>
              </w:rPr>
              <w:t>…</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rPr>
                <w:sz w:val="20"/>
                <w:szCs w:val="20"/>
              </w:rPr>
              <w:t xml:space="preserve">Связаны с введением подпункта  26-1 пункта 1 </w:t>
            </w:r>
            <w:r>
              <w:rPr>
                <w:b/>
                <w:bCs/>
                <w:color w:val="7030A0"/>
                <w:sz w:val="20"/>
                <w:szCs w:val="20"/>
                <w:u w:val="single"/>
              </w:rPr>
              <w:t>статьи 156</w:t>
            </w:r>
            <w:r>
              <w:rPr>
                <w:sz w:val="20"/>
                <w:szCs w:val="20"/>
              </w:rPr>
              <w:t xml:space="preserve"> </w:t>
            </w:r>
            <w:r>
              <w:rPr>
                <w:sz w:val="20"/>
                <w:szCs w:val="20"/>
              </w:rPr>
              <w:t xml:space="preserve">Налогового Кодекса РК, который  </w:t>
            </w:r>
            <w:r>
              <w:rPr>
                <w:b/>
                <w:bCs/>
                <w:sz w:val="20"/>
                <w:szCs w:val="20"/>
                <w:shd w:val="clear" w:color="auto" w:fill="FFFF00"/>
              </w:rPr>
              <w:t>вводится в действие с 01.01.2014</w:t>
            </w:r>
            <w:r>
              <w:rPr>
                <w:sz w:val="20"/>
                <w:szCs w:val="20"/>
              </w:rPr>
              <w:t xml:space="preserve"> года,  где доходами, не подлежащими налогообложению  являются </w:t>
            </w:r>
            <w:r>
              <w:rPr>
                <w:b/>
                <w:bCs/>
                <w:sz w:val="20"/>
                <w:szCs w:val="20"/>
              </w:rPr>
              <w:t>доходы в виде расходов работодателя на оплату отпуска по беременности и родам, отпуска работникам, усыновившим (удочерившим) ново</w:t>
            </w:r>
            <w:r>
              <w:rPr>
                <w:b/>
                <w:bCs/>
                <w:sz w:val="20"/>
                <w:szCs w:val="20"/>
              </w:rPr>
              <w:t xml:space="preserve">рожденного ребенка (детей), за вычетом суммы социальной выплаты на случай потери дохода в связи с беременностью и родами, усыновлением (удочерением) новорожденного ребенка (детей), осуществленной в соответствии с </w:t>
            </w:r>
            <w:hyperlink r:id="rId139" w:history="1">
              <w:r>
                <w:rPr>
                  <w:rStyle w:val="a4"/>
                  <w:b/>
                  <w:bCs/>
                  <w:color w:val="0000FF"/>
                  <w:sz w:val="20"/>
                  <w:szCs w:val="20"/>
                  <w:u w:val="single"/>
                </w:rPr>
                <w:t>законодательством</w:t>
              </w:r>
            </w:hyperlink>
            <w:r>
              <w:rPr>
                <w:b/>
                <w:bCs/>
                <w:sz w:val="20"/>
                <w:szCs w:val="20"/>
              </w:rPr>
              <w:t xml:space="preserve"> Республики Казахстан об обязательном социальном страховании, - в пределах </w:t>
            </w:r>
            <w:hyperlink r:id="rId140" w:history="1">
              <w:r>
                <w:rPr>
                  <w:rStyle w:val="a4"/>
                  <w:b/>
                  <w:bCs/>
                  <w:color w:val="0000FF"/>
                  <w:sz w:val="20"/>
                  <w:szCs w:val="20"/>
                  <w:u w:val="single"/>
                </w:rPr>
                <w:t>минимал</w:t>
              </w:r>
              <w:r>
                <w:rPr>
                  <w:rStyle w:val="a4"/>
                  <w:b/>
                  <w:bCs/>
                  <w:color w:val="0000FF"/>
                  <w:sz w:val="20"/>
                  <w:szCs w:val="20"/>
                  <w:u w:val="single"/>
                </w:rPr>
                <w:t>ьного размера заработной платы</w:t>
              </w:r>
            </w:hyperlink>
            <w:r>
              <w:rPr>
                <w:rStyle w:val="s0"/>
                <w:b/>
                <w:bCs/>
                <w:sz w:val="20"/>
                <w:szCs w:val="20"/>
              </w:rPr>
              <w:t>, установленного законом о республиканском бюджете и действующего на дату начисления дохода.</w:t>
            </w:r>
          </w:p>
        </w:tc>
      </w:tr>
      <w:tr w:rsidR="00000000">
        <w:trPr>
          <w:jc w:val="center"/>
        </w:trPr>
        <w:tc>
          <w:tcPr>
            <w:tcW w:w="5000" w:type="pct"/>
            <w:gridSpan w:val="11"/>
            <w:tcBorders>
              <w:top w:val="nil"/>
              <w:left w:val="single" w:sz="8" w:space="0" w:color="auto"/>
              <w:bottom w:val="single" w:sz="8" w:space="0" w:color="auto"/>
              <w:right w:val="single" w:sz="8" w:space="0" w:color="auto"/>
            </w:tcBorders>
            <w:shd w:val="clear" w:color="auto" w:fill="FFFF00"/>
            <w:tcMar>
              <w:top w:w="0" w:type="dxa"/>
              <w:left w:w="108" w:type="dxa"/>
              <w:bottom w:w="0" w:type="dxa"/>
              <w:right w:w="108" w:type="dxa"/>
            </w:tcMar>
            <w:hideMark/>
          </w:tcPr>
          <w:p w:rsidR="00000000" w:rsidRDefault="005B7C14">
            <w:pPr>
              <w:pStyle w:val="pc"/>
            </w:pPr>
            <w:bookmarkStart w:id="10" w:name="SUB9"/>
            <w:bookmarkEnd w:id="10"/>
            <w:r>
              <w:rPr>
                <w:b/>
                <w:bCs/>
                <w:color w:val="984806"/>
                <w:sz w:val="28"/>
                <w:szCs w:val="28"/>
              </w:rPr>
              <w:t>НАЛОГ НА ТРАНСПОРТНЫЕ СРЕДСТВА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70. 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365 </w:t>
            </w:r>
          </w:p>
          <w:p w:rsidR="00000000" w:rsidRDefault="005B7C14">
            <w:pPr>
              <w:pStyle w:val="pji"/>
            </w:pPr>
            <w:r>
              <w:rPr>
                <w:sz w:val="20"/>
                <w:szCs w:val="20"/>
              </w:rPr>
              <w:t> </w:t>
            </w:r>
          </w:p>
          <w:p w:rsidR="00000000" w:rsidRDefault="005B7C14">
            <w:pPr>
              <w:pStyle w:val="pji"/>
            </w:pPr>
            <w:r>
              <w:rPr>
                <w:rStyle w:val="s0"/>
                <w:sz w:val="20"/>
                <w:szCs w:val="20"/>
              </w:rPr>
              <w:t xml:space="preserve">пункт 3 </w:t>
            </w:r>
            <w:hyperlink r:id="rId141" w:history="1">
              <w:r>
                <w:rPr>
                  <w:rStyle w:val="a4"/>
                  <w:color w:val="0000FF"/>
                  <w:sz w:val="20"/>
                  <w:szCs w:val="20"/>
                  <w:u w:val="single"/>
                </w:rPr>
                <w:t>статьи 365</w:t>
              </w:r>
            </w:hyperlink>
            <w:r>
              <w:rPr>
                <w:rStyle w:val="s0"/>
                <w:sz w:val="20"/>
                <w:szCs w:val="20"/>
              </w:rPr>
              <w:t xml:space="preserve"> дополнить частью второй следующего содержания:</w:t>
            </w:r>
          </w:p>
          <w:p w:rsidR="00000000" w:rsidRDefault="005B7C14">
            <w:pPr>
              <w:pStyle w:val="pji"/>
            </w:pPr>
            <w:r>
              <w:rPr>
                <w:rStyle w:val="s0"/>
                <w:sz w:val="20"/>
                <w:szCs w:val="20"/>
              </w:rPr>
              <w:t> </w:t>
            </w:r>
          </w:p>
          <w:p w:rsidR="00000000" w:rsidRDefault="005B7C14">
            <w:pPr>
              <w:pStyle w:val="pji"/>
            </w:pPr>
            <w:r>
              <w:rPr>
                <w:rStyle w:val="s0"/>
                <w:sz w:val="20"/>
                <w:szCs w:val="20"/>
              </w:rPr>
              <w:t>93)</w:t>
            </w:r>
          </w:p>
          <w:p w:rsidR="00000000" w:rsidRDefault="005B7C14">
            <w:pPr>
              <w:pStyle w:val="pji"/>
            </w:pPr>
            <w:r>
              <w:rPr>
                <w:sz w:val="20"/>
                <w:szCs w:val="20"/>
              </w:rPr>
              <w:t>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365. Налогоплательщики</w:t>
            </w:r>
          </w:p>
          <w:p w:rsidR="00000000" w:rsidRDefault="005B7C14">
            <w:pPr>
              <w:pStyle w:val="pji"/>
            </w:pPr>
            <w:r>
              <w:rPr>
                <w:b/>
                <w:bCs/>
                <w:sz w:val="20"/>
                <w:szCs w:val="20"/>
              </w:rPr>
              <w:t xml:space="preserve">… </w:t>
            </w:r>
          </w:p>
          <w:p w:rsidR="00000000" w:rsidRDefault="005B7C14">
            <w:pPr>
              <w:pStyle w:val="pji"/>
            </w:pPr>
            <w:r>
              <w:rPr>
                <w:b/>
                <w:bCs/>
                <w:sz w:val="20"/>
                <w:szCs w:val="20"/>
              </w:rPr>
              <w:t>3</w:t>
            </w:r>
            <w:r>
              <w:rPr>
                <w:sz w:val="20"/>
                <w:szCs w:val="20"/>
              </w:rPr>
              <w:t>. Если иное не установлено настоящей статьей, не являются плательщиками налога на транспортные средства:</w:t>
            </w:r>
          </w:p>
          <w:p w:rsidR="00000000" w:rsidRDefault="005B7C14">
            <w:pPr>
              <w:pStyle w:val="pji"/>
            </w:pPr>
            <w:r>
              <w:rPr>
                <w:sz w:val="20"/>
                <w:szCs w:val="20"/>
              </w:rPr>
              <w:t>…</w:t>
            </w:r>
          </w:p>
          <w:p w:rsidR="00000000" w:rsidRDefault="005B7C14">
            <w:pPr>
              <w:pStyle w:val="pji"/>
            </w:pPr>
            <w:r>
              <w:rPr>
                <w:sz w:val="20"/>
                <w:szCs w:val="20"/>
              </w:rPr>
              <w:t xml:space="preserve">4) участники Великой Отечественной войны и приравненные к ним лица, лица, награжденные орденами и медалями бывшего Союза ССР за самоотверженный труд </w:t>
            </w:r>
            <w:r>
              <w:rPr>
                <w:sz w:val="20"/>
                <w:szCs w:val="20"/>
              </w:rPr>
              <w:t>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w:t>
            </w:r>
            <w:r>
              <w:rPr>
                <w:sz w:val="20"/>
                <w:szCs w:val="20"/>
              </w:rPr>
              <w:t>д и безупречную воинскую службу в тылу в годы Великой Отечественной войны, - по одному автотранспортному средству, являющемуся объектом обложения налогом;</w:t>
            </w:r>
          </w:p>
          <w:p w:rsidR="00000000" w:rsidRDefault="005B7C14">
            <w:pPr>
              <w:pStyle w:val="pji"/>
            </w:pPr>
            <w:r>
              <w:rPr>
                <w:sz w:val="20"/>
                <w:szCs w:val="20"/>
              </w:rPr>
              <w:t>5) инвалиды по имеющимся в собственности мотоколяскам и автомобилям - по одному автотранспортному сре</w:t>
            </w:r>
            <w:r>
              <w:rPr>
                <w:sz w:val="20"/>
                <w:szCs w:val="20"/>
              </w:rPr>
              <w:t xml:space="preserve">дству, являющемуся объектом обложения налогом; </w:t>
            </w:r>
          </w:p>
          <w:p w:rsidR="00000000" w:rsidRDefault="005B7C14">
            <w:pPr>
              <w:pStyle w:val="pji"/>
            </w:pPr>
            <w:r>
              <w:rPr>
                <w:sz w:val="20"/>
                <w:szCs w:val="20"/>
              </w:rPr>
              <w:t xml:space="preserve">6) герои Советского Союза и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w:t>
            </w:r>
            <w:r>
              <w:rPr>
                <w:sz w:val="20"/>
                <w:szCs w:val="20"/>
              </w:rPr>
              <w:t>удостоенные звания «Мать-героиня», награжденные подвесками «Алтын алқа», «Күмiс алқа», - по одному автотранспортному средству, являющемуся объектом обложения налогом;</w:t>
            </w:r>
          </w:p>
          <w:p w:rsidR="00000000" w:rsidRDefault="005B7C14">
            <w:pPr>
              <w:pStyle w:val="pji"/>
            </w:pPr>
            <w:r>
              <w:rPr>
                <w:b/>
                <w:bCs/>
                <w:sz w:val="20"/>
                <w:szCs w:val="20"/>
              </w:rPr>
              <w:t>…</w:t>
            </w:r>
          </w:p>
          <w:p w:rsidR="00000000" w:rsidRDefault="005B7C14">
            <w:pPr>
              <w:pStyle w:val="pji"/>
            </w:pPr>
            <w:r>
              <w:rPr>
                <w:b/>
                <w:bCs/>
                <w:sz w:val="20"/>
                <w:szCs w:val="20"/>
              </w:rPr>
              <w:t>Отсутствует.</w:t>
            </w:r>
          </w:p>
          <w:p w:rsidR="00000000" w:rsidRDefault="005B7C14">
            <w:pPr>
              <w:pStyle w:val="pji"/>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365. Налогоплательщики </w:t>
            </w:r>
          </w:p>
          <w:p w:rsidR="00000000" w:rsidRDefault="005B7C14">
            <w:pPr>
              <w:pStyle w:val="pji"/>
            </w:pPr>
            <w:r>
              <w:rPr>
                <w:b/>
                <w:bCs/>
                <w:sz w:val="20"/>
                <w:szCs w:val="20"/>
              </w:rPr>
              <w:t>…</w:t>
            </w:r>
          </w:p>
          <w:p w:rsidR="00000000" w:rsidRDefault="005B7C14">
            <w:pPr>
              <w:pStyle w:val="pji"/>
            </w:pPr>
            <w:r>
              <w:rPr>
                <w:sz w:val="20"/>
                <w:szCs w:val="20"/>
              </w:rPr>
              <w:t xml:space="preserve">3. Если иное не установлено настоящей </w:t>
            </w:r>
            <w:r>
              <w:rPr>
                <w:sz w:val="20"/>
                <w:szCs w:val="20"/>
              </w:rPr>
              <w:t>статьей, не являются плательщиками налога на транспортные средства:</w:t>
            </w:r>
          </w:p>
          <w:p w:rsidR="00000000" w:rsidRDefault="005B7C14">
            <w:pPr>
              <w:pStyle w:val="pji"/>
            </w:pPr>
            <w:r>
              <w:rPr>
                <w:b/>
                <w:bCs/>
                <w:sz w:val="20"/>
                <w:szCs w:val="20"/>
              </w:rPr>
              <w:t>…</w:t>
            </w:r>
          </w:p>
          <w:p w:rsidR="00000000" w:rsidRDefault="005B7C14">
            <w:pPr>
              <w:pStyle w:val="pji"/>
            </w:pPr>
            <w:r>
              <w:rPr>
                <w:sz w:val="20"/>
                <w:szCs w:val="20"/>
              </w:rPr>
              <w:t xml:space="preserve">4)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w:t>
            </w:r>
            <w:r>
              <w:rPr>
                <w:sz w:val="20"/>
                <w:szCs w:val="20"/>
              </w:rPr>
              <w:t>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w:t>
            </w:r>
            <w:r>
              <w:rPr>
                <w:sz w:val="20"/>
                <w:szCs w:val="20"/>
              </w:rPr>
              <w:t>у в годы Великой Отечественной войны, - по одному автотранспортному средству, являющемуся объектом обложения налогом;</w:t>
            </w:r>
          </w:p>
          <w:p w:rsidR="00000000" w:rsidRDefault="005B7C14">
            <w:pPr>
              <w:pStyle w:val="pji"/>
            </w:pPr>
            <w:r>
              <w:rPr>
                <w:sz w:val="20"/>
                <w:szCs w:val="20"/>
              </w:rPr>
              <w:t>5) инвалиды по имеющимся в собственности мотоколяскам и автомобилям - по одному автотранспортному средству, являющемуся объектом обложения</w:t>
            </w:r>
            <w:r>
              <w:rPr>
                <w:sz w:val="20"/>
                <w:szCs w:val="20"/>
              </w:rPr>
              <w:t xml:space="preserve"> налогом; </w:t>
            </w:r>
          </w:p>
          <w:p w:rsidR="00000000" w:rsidRDefault="005B7C14">
            <w:pPr>
              <w:pStyle w:val="pji"/>
            </w:pPr>
            <w:r>
              <w:rPr>
                <w:sz w:val="20"/>
                <w:szCs w:val="20"/>
              </w:rPr>
              <w:t>6) герои Советского Союза и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w:t>
            </w:r>
            <w:r>
              <w:rPr>
                <w:sz w:val="20"/>
                <w:szCs w:val="20"/>
              </w:rPr>
              <w:t>гражденные подвесками «Алтын алқа», «Күмiс алқа», - по одному автотранспортному средству, являющемуся объектом обложения налогом;</w:t>
            </w:r>
          </w:p>
          <w:p w:rsidR="00000000" w:rsidRDefault="005B7C14">
            <w:pPr>
              <w:pStyle w:val="pji"/>
            </w:pPr>
            <w:r>
              <w:rPr>
                <w:b/>
                <w:bCs/>
                <w:sz w:val="20"/>
                <w:szCs w:val="20"/>
              </w:rPr>
              <w:t> </w:t>
            </w:r>
          </w:p>
          <w:p w:rsidR="00000000" w:rsidRDefault="005B7C14">
            <w:pPr>
              <w:pStyle w:val="pji"/>
            </w:pPr>
            <w:r>
              <w:rPr>
                <w:rStyle w:val="s0"/>
                <w:b/>
                <w:bCs/>
                <w:sz w:val="20"/>
                <w:szCs w:val="20"/>
              </w:rPr>
              <w:t>«Норма, предусмотренная подпунктами 4)-6) пункта 3 настоящей статьи, не применяется в отношении лиц, указанных в данных подп</w:t>
            </w:r>
            <w:r>
              <w:rPr>
                <w:rStyle w:val="s0"/>
                <w:b/>
                <w:bCs/>
                <w:sz w:val="20"/>
                <w:szCs w:val="20"/>
              </w:rPr>
              <w:t>унктах, в случаях, если такими автотранспортными средствами являются легковые автомобили с объемом двигателя свыше 4000 кубических сантиметров, регистрация (перерегистрация) которых в уполномоченном органе произведена после 31 декабря 2013 года.»;</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Вводится в действие с 1.01.2014 года</w:t>
            </w:r>
            <w:r>
              <w:rPr>
                <w:sz w:val="20"/>
                <w:szCs w:val="20"/>
              </w:rPr>
              <w:t xml:space="preserve">  </w:t>
            </w:r>
          </w:p>
          <w:p w:rsidR="00000000" w:rsidRDefault="005B7C14">
            <w:pPr>
              <w:pStyle w:val="a3"/>
            </w:pPr>
            <w:r>
              <w:rPr>
                <w:sz w:val="20"/>
                <w:szCs w:val="20"/>
              </w:rPr>
              <w:t>Многие автовладельцы покупают автомашину, например, «Тойота Лэнд Крузер» с двигателем объема 4.7 и оформляют на родственников, знакомых, которые освобождены от уплаты налога на транспортные средства.</w:t>
            </w:r>
          </w:p>
          <w:p w:rsidR="00000000" w:rsidRDefault="005B7C14">
            <w:pPr>
              <w:pStyle w:val="a3"/>
            </w:pPr>
            <w:r>
              <w:rPr>
                <w:sz w:val="20"/>
                <w:szCs w:val="20"/>
              </w:rPr>
              <w:t>Сумма налога за т</w:t>
            </w:r>
            <w:r>
              <w:rPr>
                <w:sz w:val="20"/>
                <w:szCs w:val="20"/>
              </w:rPr>
              <w:t>акую автомашину составляет 207427, при размере средней заработной платы 101 079 тенге.</w:t>
            </w:r>
          </w:p>
          <w:p w:rsidR="00000000" w:rsidRDefault="005B7C14">
            <w:pPr>
              <w:pStyle w:val="a3"/>
            </w:pPr>
            <w:r>
              <w:rPr>
                <w:sz w:val="20"/>
                <w:szCs w:val="20"/>
              </w:rPr>
              <w:t>В связи с чем,  автомобили с объемом двигателя свыше 4000 куб.см. исключены из льготной категории.</w:t>
            </w:r>
          </w:p>
          <w:p w:rsidR="00000000" w:rsidRDefault="005B7C14">
            <w:pPr>
              <w:pStyle w:val="a3"/>
            </w:pPr>
            <w:r>
              <w:rPr>
                <w:sz w:val="20"/>
                <w:szCs w:val="20"/>
              </w:rPr>
              <w:t>Так, по данным МВД из 275 584 автомашин с объемом двигателя более 4000</w:t>
            </w:r>
            <w:r>
              <w:rPr>
                <w:sz w:val="20"/>
                <w:szCs w:val="20"/>
              </w:rPr>
              <w:t xml:space="preserve"> куб.см. применяют льготы по 8 796 автомашинам или 3,2%, ежегодно бюджет не дополучает более 1,7 млрд. тенге.</w:t>
            </w:r>
          </w:p>
          <w:p w:rsidR="00000000" w:rsidRDefault="005B7C14">
            <w:pPr>
              <w:pStyle w:val="a3"/>
            </w:pPr>
            <w:r>
              <w:rPr>
                <w:sz w:val="20"/>
                <w:szCs w:val="20"/>
              </w:rPr>
              <w:t>Льгота по налогу на транспорт была введена в качестве инструмента социальной поддержки отдельных категорий граждан, имеющих низкие доходы, либо ос</w:t>
            </w:r>
            <w:r>
              <w:rPr>
                <w:sz w:val="20"/>
                <w:szCs w:val="20"/>
              </w:rPr>
              <w:t xml:space="preserve">обые заслуги, и которые могут испытывать финансовые трудности с содержанием транспортного средства. </w:t>
            </w:r>
          </w:p>
          <w:p w:rsidR="00000000" w:rsidRDefault="005B7C14">
            <w:pPr>
              <w:pStyle w:val="a3"/>
            </w:pPr>
            <w:r>
              <w:rPr>
                <w:sz w:val="20"/>
                <w:szCs w:val="20"/>
              </w:rPr>
              <w:t>При этом категория автомобилей с объемом двигателя свыше 4000 куб.см можно отнести к предметам роскоши, которые не должны являться предметом социальных льг</w:t>
            </w:r>
            <w:r>
              <w:rPr>
                <w:sz w:val="20"/>
                <w:szCs w:val="20"/>
              </w:rPr>
              <w:t xml:space="preserve">от. </w:t>
            </w:r>
          </w:p>
          <w:p w:rsidR="00000000" w:rsidRDefault="005B7C14">
            <w:pPr>
              <w:pStyle w:val="a3"/>
            </w:pPr>
            <w:r>
              <w:rPr>
                <w:sz w:val="20"/>
                <w:szCs w:val="20"/>
              </w:rPr>
              <w:t>Вместе с тем льготы до 4000 см3 сохраняются.</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71. 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367 </w:t>
            </w:r>
          </w:p>
          <w:p w:rsidR="00000000" w:rsidRDefault="005B7C14">
            <w:pPr>
              <w:pStyle w:val="pji"/>
            </w:pPr>
            <w:r>
              <w:rPr>
                <w:sz w:val="20"/>
                <w:szCs w:val="20"/>
              </w:rPr>
              <w:t>94)</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rStyle w:val="s0"/>
              </w:rPr>
              <w:t> </w:t>
            </w:r>
          </w:p>
          <w:p w:rsidR="00000000" w:rsidRDefault="005B7C14">
            <w:pPr>
              <w:pStyle w:val="pji"/>
            </w:pPr>
            <w:r>
              <w:rPr>
                <w:rStyle w:val="s0"/>
                <w:sz w:val="20"/>
                <w:szCs w:val="20"/>
              </w:rPr>
              <w:t> </w:t>
            </w:r>
          </w:p>
          <w:p w:rsidR="00000000" w:rsidRDefault="005B7C14">
            <w:pPr>
              <w:pStyle w:val="pji"/>
            </w:pPr>
            <w:r>
              <w:rPr>
                <w:rStyle w:val="s0"/>
                <w:sz w:val="20"/>
                <w:szCs w:val="20"/>
              </w:rPr>
              <w:t xml:space="preserve">дополнен пунктом 2-1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367. Налоговые ставки</w:t>
            </w:r>
          </w:p>
          <w:p w:rsidR="00000000" w:rsidRDefault="005B7C14">
            <w:pPr>
              <w:pStyle w:val="pji"/>
            </w:pPr>
            <w:r>
              <w:rPr>
                <w:b/>
                <w:bCs/>
                <w:sz w:val="20"/>
                <w:szCs w:val="20"/>
              </w:rPr>
              <w:t>1. Исчисление налога производится по следующим ставкам, установленным в месячных расчетных показателях:</w:t>
            </w:r>
          </w:p>
          <w:p w:rsidR="00000000" w:rsidRDefault="005B7C14">
            <w:pPr>
              <w:pStyle w:val="pji"/>
            </w:pPr>
            <w:r>
              <w:rPr>
                <w:b/>
                <w:bCs/>
                <w:sz w:val="20"/>
                <w:szCs w:val="20"/>
              </w:rPr>
              <w:t> </w:t>
            </w:r>
          </w:p>
          <w:tbl>
            <w:tblPr>
              <w:tblW w:w="5000" w:type="pct"/>
              <w:jc w:val="center"/>
              <w:tblCellMar>
                <w:left w:w="0" w:type="dxa"/>
                <w:right w:w="0" w:type="dxa"/>
              </w:tblCellMar>
              <w:tblLook w:val="04A0" w:firstRow="1" w:lastRow="0" w:firstColumn="1" w:lastColumn="0" w:noHBand="0" w:noVBand="1"/>
            </w:tblPr>
            <w:tblGrid>
              <w:gridCol w:w="653"/>
              <w:gridCol w:w="2564"/>
              <w:gridCol w:w="1760"/>
            </w:tblGrid>
            <w:tr w:rsidR="00000000">
              <w:trPr>
                <w:jc w:val="center"/>
              </w:trPr>
              <w:tc>
                <w:tcPr>
                  <w:tcW w:w="6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 xml:space="preserve">№ </w:t>
                  </w:r>
                </w:p>
                <w:p w:rsidR="00000000" w:rsidRDefault="005B7C14">
                  <w:pPr>
                    <w:pStyle w:val="pji"/>
                  </w:pPr>
                  <w:r>
                    <w:rPr>
                      <w:rStyle w:val="s0"/>
                      <w:color w:val="auto"/>
                      <w:sz w:val="20"/>
                      <w:szCs w:val="20"/>
                    </w:rPr>
                    <w:t>п/п</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Объект налогообложения</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Налоговая ставка (месячный расчетный показатель)</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3</w:t>
                  </w:r>
                </w:p>
              </w:tc>
            </w:tr>
            <w:tr w:rsidR="00000000">
              <w:trPr>
                <w:jc w:val="center"/>
              </w:trPr>
              <w:tc>
                <w:tcPr>
                  <w:tcW w:w="6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Легковые автомобили с объемом двигателя (куб. см):</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до 1 100 включительно</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свыше 1 100 до 1 500 включительно</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свыше 1 500 до 2 000 включительно</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свыше 2 000 до 2 500 включительно</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свыше 2 500 до 3 000 включительно</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9</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свыше 3 000 до 4 000 включительно</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15</w:t>
                  </w:r>
                </w:p>
              </w:tc>
            </w:tr>
            <w:tr w:rsidR="00000000">
              <w:trPr>
                <w:trHeight w:val="1439"/>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свыше 4 000</w:t>
                  </w:r>
                </w:p>
                <w:p w:rsidR="00000000" w:rsidRDefault="005B7C14">
                  <w:pPr>
                    <w:pStyle w:val="pji"/>
                  </w:pPr>
                  <w:r>
                    <w:rPr>
                      <w:rStyle w:val="s0"/>
                      <w:color w:val="auto"/>
                      <w:sz w:val="20"/>
                      <w:szCs w:val="20"/>
                    </w:rPr>
                    <w:t> </w:t>
                  </w:r>
                </w:p>
                <w:p w:rsidR="00000000" w:rsidRDefault="005B7C14">
                  <w:pPr>
                    <w:pStyle w:val="pji"/>
                  </w:pPr>
                  <w:r>
                    <w:t> </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117</w:t>
                  </w:r>
                </w:p>
              </w:tc>
            </w:tr>
          </w:tbl>
          <w:p w:rsidR="00000000" w:rsidRDefault="005B7C14">
            <w:pPr>
              <w:pStyle w:val="pji"/>
            </w:pPr>
            <w:r>
              <w:rPr>
                <w:b/>
                <w:bCs/>
                <w:sz w:val="20"/>
                <w:szCs w:val="20"/>
              </w:rPr>
              <w:t>…</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r>
              <w:rPr>
                <w:rStyle w:val="s0"/>
                <w:b/>
                <w:bCs/>
                <w:sz w:val="20"/>
                <w:szCs w:val="20"/>
              </w:rPr>
              <w:t xml:space="preserve">При этом для исчисления налога применяется </w:t>
            </w:r>
            <w:hyperlink r:id="rId142" w:history="1">
              <w:r>
                <w:rPr>
                  <w:rStyle w:val="a4"/>
                  <w:color w:val="0000FF"/>
                  <w:u w:val="single"/>
                </w:rPr>
                <w:t>месячный расчетный показатель</w:t>
              </w:r>
            </w:hyperlink>
            <w:r>
              <w:rPr>
                <w:rStyle w:val="s0"/>
                <w:b/>
                <w:bCs/>
                <w:sz w:val="20"/>
                <w:szCs w:val="20"/>
              </w:rPr>
              <w:t>, установленный законом о республиканском бюджете и действующий на 1 января соответствующего финансового года.</w:t>
            </w:r>
          </w:p>
          <w:p w:rsidR="00000000" w:rsidRDefault="005B7C14">
            <w:pPr>
              <w:pStyle w:val="pji"/>
            </w:pPr>
            <w:r>
              <w:rPr>
                <w:b/>
                <w:bCs/>
                <w:sz w:val="20"/>
                <w:szCs w:val="20"/>
              </w:rPr>
              <w:t> </w:t>
            </w:r>
          </w:p>
          <w:p w:rsidR="00000000" w:rsidRDefault="005B7C14">
            <w:pPr>
              <w:pStyle w:val="pji"/>
            </w:pPr>
            <w:r>
              <w:rPr>
                <w:b/>
                <w:bCs/>
                <w:sz w:val="20"/>
                <w:szCs w:val="20"/>
              </w:rPr>
              <w:t xml:space="preserve">       .. отсутствует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367. Налоговые ставки</w:t>
            </w:r>
          </w:p>
          <w:p w:rsidR="00000000" w:rsidRDefault="005B7C14">
            <w:pPr>
              <w:pStyle w:val="pji"/>
            </w:pPr>
            <w:r>
              <w:rPr>
                <w:b/>
                <w:bCs/>
                <w:sz w:val="20"/>
                <w:szCs w:val="20"/>
              </w:rPr>
              <w:t> </w:t>
            </w:r>
            <w:r>
              <w:rPr>
                <w:rStyle w:val="s0"/>
                <w:b/>
                <w:bCs/>
                <w:sz w:val="20"/>
                <w:szCs w:val="20"/>
              </w:rPr>
              <w:t>1. Если иное не установлено настоящей статьей, исчисление на</w:t>
            </w:r>
            <w:r>
              <w:rPr>
                <w:rStyle w:val="s0"/>
                <w:b/>
                <w:bCs/>
                <w:sz w:val="20"/>
                <w:szCs w:val="20"/>
              </w:rPr>
              <w:t>лога производится по следующим ставкам, установленным в месячных расчетных показателях:</w:t>
            </w:r>
          </w:p>
          <w:p w:rsidR="00000000" w:rsidRDefault="005B7C14">
            <w:pPr>
              <w:pStyle w:val="pji"/>
            </w:pPr>
            <w:r>
              <w:t> </w:t>
            </w:r>
          </w:p>
          <w:tbl>
            <w:tblPr>
              <w:tblW w:w="5000" w:type="pct"/>
              <w:jc w:val="center"/>
              <w:tblCellMar>
                <w:left w:w="0" w:type="dxa"/>
                <w:right w:w="0" w:type="dxa"/>
              </w:tblCellMar>
              <w:tblLook w:val="04A0" w:firstRow="1" w:lastRow="0" w:firstColumn="1" w:lastColumn="0" w:noHBand="0" w:noVBand="1"/>
            </w:tblPr>
            <w:tblGrid>
              <w:gridCol w:w="791"/>
              <w:gridCol w:w="3103"/>
              <w:gridCol w:w="2130"/>
            </w:tblGrid>
            <w:tr w:rsidR="00000000">
              <w:trPr>
                <w:jc w:val="center"/>
              </w:trPr>
              <w:tc>
                <w:tcPr>
                  <w:tcW w:w="6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 xml:space="preserve">№ </w:t>
                  </w:r>
                </w:p>
                <w:p w:rsidR="00000000" w:rsidRDefault="005B7C14">
                  <w:pPr>
                    <w:pStyle w:val="pji"/>
                  </w:pPr>
                  <w:r>
                    <w:rPr>
                      <w:rStyle w:val="s0"/>
                      <w:color w:val="auto"/>
                      <w:sz w:val="20"/>
                      <w:szCs w:val="20"/>
                    </w:rPr>
                    <w:t>п/п</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Объект налогообложения</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Налоговая ставка (месячный расчетный показатель)</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3</w:t>
                  </w:r>
                </w:p>
              </w:tc>
            </w:tr>
            <w:tr w:rsidR="00000000">
              <w:trPr>
                <w:jc w:val="center"/>
              </w:trPr>
              <w:tc>
                <w:tcPr>
                  <w:tcW w:w="6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Легковые автомобили с объемом двигателя (куб. см):</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до 1 100 включительно</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свыше 1 100 до 1 500 включительно</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свыше 1 500 до 2 000 включительно</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свыше 2 000 до 2 500 включительно</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свыше 2 500 до 3 000 включительно</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9</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свыше 3 000 до 4 000 включительно</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15</w:t>
                  </w:r>
                </w:p>
              </w:tc>
            </w:tr>
            <w:tr w:rsidR="00000000">
              <w:trPr>
                <w:trHeight w:val="1439"/>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свыше 4 000</w:t>
                  </w:r>
                </w:p>
                <w:p w:rsidR="00000000" w:rsidRDefault="005B7C14">
                  <w:pPr>
                    <w:pStyle w:val="pji"/>
                  </w:pPr>
                  <w:r>
                    <w:rPr>
                      <w:rStyle w:val="s0"/>
                      <w:color w:val="auto"/>
                      <w:sz w:val="20"/>
                      <w:szCs w:val="20"/>
                    </w:rPr>
                    <w:t> </w:t>
                  </w:r>
                </w:p>
                <w:p w:rsidR="00000000" w:rsidRDefault="005B7C14">
                  <w:pPr>
                    <w:pStyle w:val="pji"/>
                  </w:pPr>
                  <w:r>
                    <w:t> </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117</w:t>
                  </w:r>
                </w:p>
              </w:tc>
            </w:tr>
          </w:tbl>
          <w:p w:rsidR="00000000" w:rsidRDefault="005B7C14">
            <w:pPr>
              <w:pStyle w:val="pji"/>
            </w:pPr>
            <w:r>
              <w:rPr>
                <w:b/>
                <w:bCs/>
                <w:sz w:val="20"/>
                <w:szCs w:val="20"/>
              </w:rPr>
              <w:t>…</w:t>
            </w:r>
          </w:p>
          <w:p w:rsidR="00000000" w:rsidRDefault="005B7C14">
            <w:pPr>
              <w:pStyle w:val="pji"/>
            </w:pPr>
            <w:r>
              <w:rPr>
                <w:rStyle w:val="s0"/>
                <w:b/>
                <w:bCs/>
                <w:sz w:val="20"/>
                <w:szCs w:val="20"/>
              </w:rPr>
              <w:t>Для легковых автомобилей с объемом двигателя свыше 3000 кубических сантиметров, произведенных (изготовленных или собранных) в Республике Казахстан после 31 декабря 2013 года или ввезенных на территорию Республики Казахстан после 31 декабря 2013 го</w:t>
            </w:r>
            <w:r>
              <w:rPr>
                <w:rStyle w:val="s0"/>
                <w:b/>
                <w:bCs/>
                <w:sz w:val="20"/>
                <w:szCs w:val="20"/>
              </w:rPr>
              <w:t>да, исчисление налога производится по следующим ставкам, установленным в месячных расчетных показателях:</w:t>
            </w:r>
          </w:p>
          <w:p w:rsidR="00000000" w:rsidRDefault="005B7C14">
            <w:pPr>
              <w:pStyle w:val="pji"/>
            </w:pPr>
            <w:r>
              <w:rPr>
                <w:b/>
                <w:bCs/>
                <w:sz w:val="20"/>
                <w:szCs w:val="20"/>
              </w:rPr>
              <w:t> </w:t>
            </w:r>
          </w:p>
          <w:tbl>
            <w:tblPr>
              <w:tblW w:w="5000" w:type="pct"/>
              <w:jc w:val="center"/>
              <w:tblCellMar>
                <w:left w:w="0" w:type="dxa"/>
                <w:right w:w="0" w:type="dxa"/>
              </w:tblCellMar>
              <w:tblLook w:val="04A0" w:firstRow="1" w:lastRow="0" w:firstColumn="1" w:lastColumn="0" w:noHBand="0" w:noVBand="1"/>
            </w:tblPr>
            <w:tblGrid>
              <w:gridCol w:w="851"/>
              <w:gridCol w:w="3651"/>
              <w:gridCol w:w="1522"/>
            </w:tblGrid>
            <w:tr w:rsidR="00000000">
              <w:trPr>
                <w:jc w:val="center"/>
              </w:trPr>
              <w:tc>
                <w:tcPr>
                  <w:tcW w:w="7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 xml:space="preserve">№ </w:t>
                  </w:r>
                </w:p>
                <w:p w:rsidR="00000000" w:rsidRDefault="005B7C14">
                  <w:pPr>
                    <w:pStyle w:val="pji"/>
                  </w:pPr>
                  <w:r>
                    <w:rPr>
                      <w:rStyle w:val="s0"/>
                      <w:color w:val="auto"/>
                      <w:sz w:val="20"/>
                      <w:szCs w:val="20"/>
                    </w:rPr>
                    <w:t>п/п</w:t>
                  </w:r>
                </w:p>
              </w:tc>
              <w:tc>
                <w:tcPr>
                  <w:tcW w:w="3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Объект налогообложения</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Налоговая ставка (месячный расчетный показатель)</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3</w:t>
                  </w:r>
                </w:p>
              </w:tc>
            </w:tr>
            <w:tr w:rsidR="00000000">
              <w:trPr>
                <w:jc w:val="center"/>
              </w:trPr>
              <w:tc>
                <w:tcPr>
                  <w:tcW w:w="7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color w:val="auto"/>
                      <w:sz w:val="20"/>
                      <w:szCs w:val="20"/>
                    </w:rPr>
                    <w:t>Легковые автомобили с объемом двигателя (куб. см):</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rPr>
                    <w:t>свыше 3 000 до 3 200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rPr>
                    <w:t>35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rPr>
                    <w:t>свыше 3 200 до 3 500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rPr>
                    <w:t>46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rPr>
                    <w:t xml:space="preserve">свыше 3 500 до 4 000 включительно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rPr>
                    <w:t>66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B7C14">
                  <w:pPr>
                    <w:rPr>
                      <w:color w:val="000000"/>
                    </w:rPr>
                  </w:pP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rPr>
                    <w:t>свыше 4 000 до 5000 включительно</w:t>
                  </w:r>
                </w:p>
                <w:p w:rsidR="00000000" w:rsidRDefault="005B7C14">
                  <w:pPr>
                    <w:pStyle w:val="pji"/>
                  </w:pPr>
                  <w:r>
                    <w:rPr>
                      <w:rStyle w:val="s0"/>
                      <w:b/>
                      <w:bCs/>
                      <w:color w:val="auto"/>
                      <w:sz w:val="20"/>
                      <w:szCs w:val="20"/>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rPr>
                    <w:t>130</w:t>
                  </w:r>
                </w:p>
              </w:tc>
            </w:tr>
            <w:tr w:rsidR="00000000">
              <w:trPr>
                <w:jc w:val="center"/>
              </w:trPr>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B7C14">
                  <w:pPr>
                    <w:pStyle w:val="a3"/>
                  </w:pPr>
                  <w:r>
                    <w:t> </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rPr>
                    <w:t>свыше 5000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color w:val="auto"/>
                      <w:sz w:val="20"/>
                      <w:szCs w:val="20"/>
                    </w:rPr>
                    <w:t>200</w:t>
                  </w:r>
                </w:p>
              </w:tc>
            </w:tr>
          </w:tbl>
          <w:p w:rsidR="00000000" w:rsidRDefault="005B7C14">
            <w:pPr>
              <w:pStyle w:val="pji"/>
            </w:pPr>
            <w:r>
              <w:rPr>
                <w:b/>
                <w:bCs/>
                <w:sz w:val="20"/>
                <w:szCs w:val="20"/>
              </w:rPr>
              <w:t> </w:t>
            </w:r>
          </w:p>
          <w:p w:rsidR="00000000" w:rsidRDefault="005B7C14">
            <w:pPr>
              <w:pStyle w:val="pji"/>
            </w:pPr>
            <w:r>
              <w:rPr>
                <w:b/>
                <w:bCs/>
                <w:sz w:val="20"/>
                <w:szCs w:val="20"/>
              </w:rPr>
              <w:t> </w:t>
            </w:r>
            <w:r>
              <w:rPr>
                <w:b/>
                <w:bCs/>
                <w:sz w:val="20"/>
                <w:szCs w:val="20"/>
              </w:rPr>
              <w:t>Д</w:t>
            </w:r>
            <w:r>
              <w:rPr>
                <w:rStyle w:val="s0"/>
                <w:b/>
                <w:bCs/>
                <w:sz w:val="20"/>
                <w:szCs w:val="20"/>
              </w:rPr>
              <w:t xml:space="preserve">ля исчисления налога применяется </w:t>
            </w:r>
            <w:hyperlink r:id="rId143" w:history="1">
              <w:r>
                <w:rPr>
                  <w:rStyle w:val="a4"/>
                  <w:color w:val="0000FF"/>
                  <w:u w:val="single"/>
                </w:rPr>
                <w:t>месячный расчетный показатель</w:t>
              </w:r>
            </w:hyperlink>
            <w:r>
              <w:rPr>
                <w:rStyle w:val="s0"/>
                <w:b/>
                <w:bCs/>
                <w:sz w:val="20"/>
                <w:szCs w:val="20"/>
              </w:rPr>
              <w:t>, установленный законом о республиканском бюджете и действующий на 1 января соответствующего финансового года.</w:t>
            </w:r>
          </w:p>
          <w:p w:rsidR="00000000" w:rsidRDefault="005B7C14">
            <w:pPr>
              <w:pStyle w:val="pji"/>
            </w:pPr>
            <w:r>
              <w:rPr>
                <w:rStyle w:val="s0"/>
              </w:rPr>
              <w:t> </w:t>
            </w:r>
          </w:p>
          <w:p w:rsidR="00000000" w:rsidRDefault="005B7C14">
            <w:pPr>
              <w:pStyle w:val="pji"/>
            </w:pPr>
            <w:r>
              <w:rPr>
                <w:rStyle w:val="s0"/>
                <w:b/>
                <w:bCs/>
                <w:sz w:val="20"/>
                <w:szCs w:val="20"/>
              </w:rPr>
              <w:t xml:space="preserve">2-1. При объеме </w:t>
            </w:r>
            <w:r>
              <w:rPr>
                <w:rStyle w:val="s0"/>
                <w:b/>
                <w:bCs/>
                <w:sz w:val="20"/>
                <w:szCs w:val="20"/>
              </w:rPr>
              <w:t>двигателя легковых автомобилей, произведенных (изготовленных или собранных) в Республике Казахстан после 31 декабря 2013 года или ввезенных на территорию Республики Казахстан после 31 декабря 2013 года, свыше 1 500 до 2 000 кубических сантиметров включител</w:t>
            </w:r>
            <w:r>
              <w:rPr>
                <w:rStyle w:val="s0"/>
                <w:b/>
                <w:bCs/>
                <w:sz w:val="20"/>
                <w:szCs w:val="20"/>
              </w:rPr>
              <w:t>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облагаемого по ста</w:t>
            </w:r>
            <w:r>
              <w:rPr>
                <w:rStyle w:val="s0"/>
                <w:b/>
                <w:bCs/>
                <w:sz w:val="20"/>
                <w:szCs w:val="20"/>
              </w:rPr>
              <w:t>вке девять месячных расчетных показателей, свыше 3 000 до 3 200 кубических сантиметров включительно, облагаемого по ставке тридцать пять месячных расчетных показателей, свыше 3 200 до 3 500 кубических сантиметров включительно, облагаемого по ставке сорок ш</w:t>
            </w:r>
            <w:r>
              <w:rPr>
                <w:rStyle w:val="s0"/>
                <w:b/>
                <w:bCs/>
                <w:sz w:val="20"/>
                <w:szCs w:val="20"/>
              </w:rPr>
              <w:t>есть месячных расчетных показателей, свыше 3 500 до 4 000 кубических сантиметров включительно, облагаемого по ставке шестьдесят шесть месячных расчетных показателей, свыше 4 000 до 5 000 кубических сантиметров включительно, облагаемого по ставке сто тридца</w:t>
            </w:r>
            <w:r>
              <w:rPr>
                <w:rStyle w:val="s0"/>
                <w:b/>
                <w:bCs/>
                <w:sz w:val="20"/>
                <w:szCs w:val="20"/>
              </w:rPr>
              <w:t>ть месячных расчетных показателей, свыше 5 000 кубических сантиметров, облагаемого по ставке двести месячных расчетных показателей, сумма налога увеличивается на каждую единицу превышения соответствующей нижней границы объема двигателя на 7 тенге.;</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w:t>
            </w:r>
            <w:r>
              <w:rPr>
                <w:b/>
                <w:bCs/>
                <w:sz w:val="20"/>
                <w:szCs w:val="20"/>
                <w:shd w:val="clear" w:color="auto" w:fill="FFFF00"/>
              </w:rPr>
              <w:t>ится в действие с 1.01.2014 года</w:t>
            </w:r>
            <w:r>
              <w:rPr>
                <w:b/>
                <w:bCs/>
                <w:sz w:val="20"/>
                <w:szCs w:val="20"/>
              </w:rPr>
              <w:t>.</w:t>
            </w:r>
            <w:r>
              <w:rPr>
                <w:sz w:val="20"/>
                <w:szCs w:val="20"/>
              </w:rPr>
              <w:t xml:space="preserve">  Согласно пункту 5 ОНП в целях сокращения дефицита государственного бюджета разрабатывается Концепция новой бюджетной политики, которым предусмотрено усиление фискальной функции налога на транспорт в части налогообложения </w:t>
            </w:r>
            <w:r>
              <w:rPr>
                <w:sz w:val="20"/>
                <w:szCs w:val="20"/>
              </w:rPr>
              <w:t>предметов роскоши.</w:t>
            </w:r>
          </w:p>
          <w:p w:rsidR="00000000" w:rsidRDefault="005B7C14">
            <w:pPr>
              <w:pStyle w:val="a3"/>
            </w:pPr>
            <w:r>
              <w:rPr>
                <w:sz w:val="20"/>
                <w:szCs w:val="20"/>
              </w:rPr>
              <w:t xml:space="preserve">С целью исключения резкого различия налоговой нагрузки  разделены ставки на автомобили </w:t>
            </w:r>
            <w:r>
              <w:rPr>
                <w:rStyle w:val="s0"/>
                <w:sz w:val="20"/>
                <w:szCs w:val="20"/>
              </w:rPr>
              <w:t xml:space="preserve">с объемом двигателя </w:t>
            </w:r>
            <w:r>
              <w:rPr>
                <w:sz w:val="20"/>
                <w:szCs w:val="20"/>
              </w:rPr>
              <w:t>свыше 3000 и свыше 4000.</w:t>
            </w:r>
          </w:p>
          <w:p w:rsidR="00000000" w:rsidRDefault="005B7C14">
            <w:pPr>
              <w:pStyle w:val="pji"/>
            </w:pPr>
            <w:r>
              <w:rPr>
                <w:sz w:val="20"/>
                <w:szCs w:val="20"/>
              </w:rPr>
              <w:t>Это объясняется тем, что в действующей редакции Налогового кодекса установлена ставка в 15 МРП для автомо</w:t>
            </w:r>
            <w:r>
              <w:rPr>
                <w:sz w:val="20"/>
                <w:szCs w:val="20"/>
              </w:rPr>
              <w:t>билей с объемом двигателя до 4000 см3, при этом выше этого объема в 117 МРП.</w:t>
            </w:r>
          </w:p>
          <w:p w:rsidR="00000000" w:rsidRDefault="005B7C14">
            <w:pPr>
              <w:pStyle w:val="pji"/>
            </w:pPr>
            <w:r>
              <w:rPr>
                <w:sz w:val="20"/>
                <w:szCs w:val="20"/>
              </w:rPr>
              <w:t>Ставки налога на транспортные средства в диапазоне свыше 3 000 до 4 000 куб.см (15 МРП) граничащие с автомобилями, находящимися в диапазоне свыше 4 000 куб.см (117 МРП) в 10 раз м</w:t>
            </w:r>
            <w:r>
              <w:rPr>
                <w:sz w:val="20"/>
                <w:szCs w:val="20"/>
              </w:rPr>
              <w:t>еньше, что приводит к некоторому дисбалансу, так как автомобили с объемом двигателя от 3000 до 4000 куб.см нельзя отнести к автомобилям эконом класса с низким расходом топлива.</w:t>
            </w:r>
          </w:p>
          <w:p w:rsidR="00000000" w:rsidRDefault="005B7C14">
            <w:pPr>
              <w:pStyle w:val="pji"/>
            </w:pPr>
            <w:r>
              <w:rPr>
                <w:sz w:val="20"/>
                <w:szCs w:val="20"/>
              </w:rPr>
              <w:t>В связи с чем, с целью обеспечения более плавного роста нагрузки и соблюдения п</w:t>
            </w:r>
            <w:r>
              <w:rPr>
                <w:sz w:val="20"/>
                <w:szCs w:val="20"/>
              </w:rPr>
              <w:t>ринципа, чем больше загрязняешь, тем больше платишь, возникла необходимость реформирования (повышения ставок) налога на транспортные средства на автомобили в диапазоне свыше 3000 до 4000 куб.см.</w:t>
            </w:r>
          </w:p>
          <w:p w:rsidR="00000000" w:rsidRDefault="005B7C14">
            <w:pPr>
              <w:pStyle w:val="a3"/>
            </w:pPr>
            <w:r>
              <w:rPr>
                <w:sz w:val="20"/>
                <w:szCs w:val="20"/>
              </w:rPr>
              <w:t> </w:t>
            </w:r>
          </w:p>
        </w:tc>
      </w:tr>
      <w:tr w:rsidR="00000000">
        <w:trPr>
          <w:jc w:val="center"/>
        </w:trPr>
        <w:tc>
          <w:tcPr>
            <w:tcW w:w="5000" w:type="pct"/>
            <w:gridSpan w:val="11"/>
            <w:tcBorders>
              <w:top w:val="nil"/>
              <w:left w:val="single" w:sz="8" w:space="0" w:color="auto"/>
              <w:bottom w:val="single" w:sz="8" w:space="0" w:color="auto"/>
              <w:right w:val="single" w:sz="8" w:space="0" w:color="auto"/>
            </w:tcBorders>
            <w:shd w:val="clear" w:color="auto" w:fill="FFFF00"/>
            <w:tcMar>
              <w:top w:w="0" w:type="dxa"/>
              <w:left w:w="108" w:type="dxa"/>
              <w:bottom w:w="0" w:type="dxa"/>
              <w:right w:w="108" w:type="dxa"/>
            </w:tcMar>
            <w:hideMark/>
          </w:tcPr>
          <w:p w:rsidR="00000000" w:rsidRDefault="005B7C14">
            <w:pPr>
              <w:pStyle w:val="pc"/>
            </w:pPr>
            <w:bookmarkStart w:id="11" w:name="SUB10"/>
            <w:bookmarkEnd w:id="11"/>
            <w:r>
              <w:rPr>
                <w:b/>
                <w:bCs/>
                <w:color w:val="984806"/>
                <w:sz w:val="28"/>
                <w:szCs w:val="28"/>
              </w:rPr>
              <w:t>ЗЕМЕЛЬНЫЙ НАЛОГ</w:t>
            </w:r>
          </w:p>
          <w:p w:rsidR="00000000" w:rsidRDefault="005B7C14">
            <w:pPr>
              <w:pStyle w:val="pc"/>
            </w:pPr>
            <w: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72. 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372</w:t>
            </w:r>
          </w:p>
          <w:p w:rsidR="00000000" w:rsidRDefault="005B7C14">
            <w:pPr>
              <w:pStyle w:val="pji"/>
            </w:pPr>
            <w:r>
              <w:rPr>
                <w:sz w:val="20"/>
                <w:szCs w:val="20"/>
              </w:rPr>
              <w:t> </w:t>
            </w:r>
          </w:p>
          <w:p w:rsidR="00000000" w:rsidRDefault="005B7C14">
            <w:pPr>
              <w:pStyle w:val="pji"/>
            </w:pPr>
            <w:r>
              <w:rPr>
                <w:sz w:val="20"/>
                <w:szCs w:val="20"/>
              </w:rPr>
              <w:t>95)</w:t>
            </w:r>
          </w:p>
          <w:p w:rsidR="00000000" w:rsidRDefault="005B7C14">
            <w:pPr>
              <w:pStyle w:val="pji"/>
            </w:pPr>
            <w:r>
              <w:rPr>
                <w:rStyle w:val="s0"/>
                <w:sz w:val="20"/>
                <w:szCs w:val="20"/>
              </w:rPr>
              <w:t> </w:t>
            </w:r>
          </w:p>
          <w:p w:rsidR="00000000" w:rsidRDefault="005B7C14">
            <w:pPr>
              <w:pStyle w:val="pji"/>
            </w:pPr>
            <w:r>
              <w:rPr>
                <w:rStyle w:val="s0"/>
                <w:sz w:val="20"/>
                <w:szCs w:val="20"/>
              </w:rPr>
              <w:t>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rPr>
              <w:t>Статья 372. Общие положения</w:t>
            </w:r>
          </w:p>
          <w:p w:rsidR="00000000" w:rsidRDefault="005B7C14">
            <w:pPr>
              <w:pStyle w:val="a3"/>
            </w:pPr>
            <w:r>
              <w:rPr>
                <w:b/>
                <w:bCs/>
                <w:sz w:val="20"/>
                <w:szCs w:val="20"/>
              </w:rPr>
              <w:t>…</w:t>
            </w:r>
          </w:p>
          <w:p w:rsidR="00000000" w:rsidRDefault="005B7C14">
            <w:pPr>
              <w:pStyle w:val="a3"/>
            </w:pPr>
            <w:r>
              <w:rPr>
                <w:b/>
                <w:bCs/>
                <w:sz w:val="20"/>
                <w:szCs w:val="20"/>
              </w:rPr>
              <w:t>4. Размер земельного налога не зависит от результатов хозяйственной деятельности землевладельцев и землепользователей.</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rPr>
              <w:t xml:space="preserve">Статья 372. Общие положения </w:t>
            </w:r>
          </w:p>
          <w:p w:rsidR="00000000" w:rsidRDefault="005B7C14">
            <w:pPr>
              <w:pStyle w:val="pji"/>
            </w:pPr>
            <w:r>
              <w:rPr>
                <w:rStyle w:val="s1"/>
                <w:sz w:val="20"/>
                <w:szCs w:val="20"/>
              </w:rPr>
              <w:t>…</w:t>
            </w:r>
          </w:p>
          <w:p w:rsidR="00000000" w:rsidRDefault="005B7C14">
            <w:pPr>
              <w:pStyle w:val="pji"/>
            </w:pPr>
            <w:r>
              <w:rPr>
                <w:rStyle w:val="s1"/>
                <w:sz w:val="20"/>
                <w:szCs w:val="20"/>
              </w:rPr>
              <w:t>4. Исключить.</w:t>
            </w:r>
          </w:p>
          <w:p w:rsidR="00000000" w:rsidRDefault="005B7C14">
            <w:pPr>
              <w:pStyle w:val="pji"/>
            </w:pPr>
            <w:r>
              <w:rPr>
                <w:rStyle w:val="s1"/>
                <w:sz w:val="20"/>
                <w:szCs w:val="20"/>
              </w:rPr>
              <w:t> </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Вводится в действие с 1.01.2014 года</w:t>
            </w:r>
            <w:r>
              <w:rPr>
                <w:b/>
                <w:bCs/>
                <w:sz w:val="20"/>
                <w:szCs w:val="20"/>
              </w:rPr>
              <w:t>.</w:t>
            </w:r>
            <w:r>
              <w:rPr>
                <w:sz w:val="20"/>
                <w:szCs w:val="20"/>
              </w:rPr>
              <w:t xml:space="preserve">  </w:t>
            </w:r>
          </w:p>
          <w:p w:rsidR="00000000" w:rsidRDefault="005B7C14">
            <w:pPr>
              <w:pStyle w:val="a3"/>
            </w:pPr>
            <w:r>
              <w:rPr>
                <w:sz w:val="20"/>
                <w:szCs w:val="20"/>
              </w:rPr>
              <w:t>В целях исполнения пункта 21 ОНП касательно введения повышенных налоговых ставок на земли, которые не осваиваются в течение определенного периода после их предоставления.</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75. 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387 </w:t>
            </w:r>
          </w:p>
          <w:p w:rsidR="00000000" w:rsidRDefault="005B7C14">
            <w:pPr>
              <w:pStyle w:val="pji"/>
            </w:pPr>
            <w:r>
              <w:rPr>
                <w:sz w:val="20"/>
                <w:szCs w:val="20"/>
              </w:rPr>
              <w:t>97)</w:t>
            </w:r>
          </w:p>
          <w:p w:rsidR="00000000" w:rsidRDefault="005B7C14">
            <w:pPr>
              <w:pStyle w:val="pji"/>
            </w:pPr>
            <w:r>
              <w:rPr>
                <w:sz w:val="20"/>
                <w:szCs w:val="20"/>
              </w:rPr>
              <w:t> </w:t>
            </w:r>
          </w:p>
          <w:p w:rsidR="00000000" w:rsidRDefault="005B7C14">
            <w:pPr>
              <w:pStyle w:val="pji"/>
            </w:pPr>
            <w:r>
              <w:rPr>
                <w:rStyle w:val="s0"/>
              </w:rPr>
              <w:t> </w:t>
            </w:r>
          </w:p>
          <w:p w:rsidR="00000000" w:rsidRDefault="005B7C14">
            <w:pPr>
              <w:pStyle w:val="pji"/>
            </w:pPr>
            <w:r>
              <w:rPr>
                <w:rStyle w:val="s0"/>
                <w:sz w:val="20"/>
                <w:szCs w:val="20"/>
              </w:rPr>
              <w:t> </w:t>
            </w:r>
          </w:p>
          <w:p w:rsidR="00000000" w:rsidRDefault="005B7C14">
            <w:pPr>
              <w:pStyle w:val="pji"/>
            </w:pPr>
            <w:r>
              <w:rPr>
                <w:rStyle w:val="s0"/>
                <w:sz w:val="20"/>
                <w:szCs w:val="20"/>
              </w:rPr>
              <w:t> </w:t>
            </w:r>
          </w:p>
          <w:p w:rsidR="00000000" w:rsidRDefault="005B7C14">
            <w:pPr>
              <w:pStyle w:val="pji"/>
            </w:pPr>
            <w:r>
              <w:rPr>
                <w:rStyle w:val="s0"/>
                <w:sz w:val="20"/>
                <w:szCs w:val="20"/>
              </w:rPr>
              <w:t> </w:t>
            </w:r>
          </w:p>
          <w:p w:rsidR="00000000" w:rsidRDefault="005B7C14">
            <w:pPr>
              <w:pStyle w:val="pji"/>
            </w:pPr>
            <w:r>
              <w:rPr>
                <w:rStyle w:val="s0"/>
                <w:sz w:val="20"/>
                <w:szCs w:val="20"/>
              </w:rPr>
              <w:t> </w:t>
            </w:r>
          </w:p>
          <w:p w:rsidR="00000000" w:rsidRDefault="005B7C14">
            <w:pPr>
              <w:pStyle w:val="pji"/>
            </w:pPr>
            <w:r>
              <w:rPr>
                <w:rStyle w:val="s0"/>
                <w:sz w:val="20"/>
                <w:szCs w:val="20"/>
              </w:rPr>
              <w:t xml:space="preserve">дополнен пунктом 6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387. Корректировка базовых налоговых ставок</w:t>
            </w:r>
          </w:p>
          <w:p w:rsidR="00000000" w:rsidRDefault="005B7C14">
            <w:pPr>
              <w:pStyle w:val="pji"/>
            </w:pPr>
            <w:r>
              <w:rPr>
                <w:b/>
                <w:bCs/>
                <w:sz w:val="20"/>
                <w:szCs w:val="20"/>
              </w:rPr>
              <w:t>…</w:t>
            </w:r>
          </w:p>
          <w:p w:rsidR="00000000" w:rsidRDefault="005B7C14">
            <w:pPr>
              <w:pStyle w:val="pji"/>
            </w:pPr>
            <w:r>
              <w:rPr>
                <w:rStyle w:val="s0"/>
                <w:b/>
                <w:bCs/>
                <w:sz w:val="20"/>
                <w:szCs w:val="20"/>
              </w:rPr>
              <w:t xml:space="preserve">5. Организации, осуществляющие деятельность на территориях специальных экономических зон, исчисляют земельный налог с учетом положений, установленных </w:t>
            </w:r>
            <w:hyperlink r:id="rId144" w:history="1">
              <w:r>
                <w:rPr>
                  <w:rStyle w:val="a4"/>
                  <w:b/>
                  <w:bCs/>
                  <w:color w:val="0000FF"/>
                  <w:sz w:val="20"/>
                  <w:szCs w:val="20"/>
                  <w:u w:val="single"/>
                </w:rPr>
                <w:t>подпунктом 1) пункта 3 статьи 151</w:t>
              </w:r>
            </w:hyperlink>
            <w:r>
              <w:rPr>
                <w:rStyle w:val="s0"/>
                <w:b/>
                <w:bCs/>
                <w:sz w:val="20"/>
                <w:szCs w:val="20"/>
              </w:rPr>
              <w:t xml:space="preserve"> настоящего Кодекса.</w:t>
            </w:r>
          </w:p>
          <w:p w:rsidR="00000000" w:rsidRDefault="005B7C14">
            <w:pPr>
              <w:pStyle w:val="pji"/>
            </w:pPr>
            <w:r>
              <w:rPr>
                <w:rStyle w:val="s0"/>
                <w:b/>
                <w:bCs/>
                <w:sz w:val="20"/>
                <w:szCs w:val="20"/>
              </w:rPr>
              <w:t> </w:t>
            </w:r>
          </w:p>
          <w:p w:rsidR="00000000" w:rsidRDefault="005B7C14">
            <w:pPr>
              <w:pStyle w:val="pji"/>
            </w:pPr>
            <w:r>
              <w:rPr>
                <w:rStyle w:val="s0"/>
                <w:b/>
                <w:bCs/>
                <w:sz w:val="20"/>
                <w:szCs w:val="20"/>
              </w:rPr>
              <w:t xml:space="preserve">6. отсутствует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387. Корректировка базовых налоговых ставок</w:t>
            </w:r>
          </w:p>
          <w:p w:rsidR="00000000" w:rsidRDefault="005B7C14">
            <w:pPr>
              <w:pStyle w:val="pji"/>
            </w:pPr>
            <w:r>
              <w:rPr>
                <w:b/>
                <w:bCs/>
                <w:sz w:val="20"/>
                <w:szCs w:val="20"/>
              </w:rPr>
              <w:t>…</w:t>
            </w:r>
          </w:p>
          <w:p w:rsidR="00000000" w:rsidRDefault="005B7C14">
            <w:pPr>
              <w:pStyle w:val="pji"/>
            </w:pPr>
            <w:r>
              <w:rPr>
                <w:rStyle w:val="s0"/>
                <w:b/>
                <w:bCs/>
                <w:sz w:val="20"/>
                <w:szCs w:val="20"/>
              </w:rPr>
              <w:t> </w:t>
            </w:r>
            <w:r>
              <w:rPr>
                <w:rStyle w:val="s0"/>
                <w:b/>
                <w:bCs/>
                <w:sz w:val="20"/>
                <w:szCs w:val="20"/>
              </w:rPr>
              <w:t xml:space="preserve">5. Организации, осуществляющие деятельность на территориях специальных экономических зон, исчисляют земельный налог с учетом положений, установленных </w:t>
            </w:r>
            <w:hyperlink r:id="rId145" w:history="1">
              <w:r>
                <w:rPr>
                  <w:rStyle w:val="a4"/>
                  <w:b/>
                  <w:bCs/>
                  <w:color w:val="0000FF"/>
                  <w:sz w:val="20"/>
                  <w:szCs w:val="20"/>
                  <w:u w:val="single"/>
                </w:rPr>
                <w:t>главой</w:t>
              </w:r>
              <w:r>
                <w:rPr>
                  <w:rStyle w:val="a4"/>
                  <w:b/>
                  <w:bCs/>
                  <w:color w:val="0000FF"/>
                  <w:sz w:val="20"/>
                  <w:szCs w:val="20"/>
                  <w:u w:val="single"/>
                </w:rPr>
                <w:t xml:space="preserve"> 17</w:t>
              </w:r>
            </w:hyperlink>
            <w:r>
              <w:rPr>
                <w:rStyle w:val="s0"/>
                <w:b/>
                <w:bCs/>
                <w:sz w:val="20"/>
                <w:szCs w:val="20"/>
              </w:rPr>
              <w:t xml:space="preserve"> настоящего Кодекса.</w:t>
            </w:r>
          </w:p>
          <w:p w:rsidR="00000000" w:rsidRDefault="005B7C14">
            <w:pPr>
              <w:pStyle w:val="pji"/>
            </w:pPr>
            <w:r>
              <w:rPr>
                <w:rStyle w:val="s0"/>
                <w:b/>
                <w:bCs/>
                <w:sz w:val="20"/>
                <w:szCs w:val="20"/>
              </w:rPr>
              <w:t> </w:t>
            </w:r>
          </w:p>
          <w:p w:rsidR="00000000" w:rsidRDefault="005B7C14">
            <w:pPr>
              <w:pStyle w:val="pji"/>
            </w:pPr>
            <w:r>
              <w:rPr>
                <w:rStyle w:val="s0"/>
                <w:b/>
                <w:bCs/>
                <w:sz w:val="20"/>
                <w:szCs w:val="20"/>
              </w:rPr>
              <w:t>6. По земельным участкам,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 базовые ставки налога, установленные статьей 381 н</w:t>
            </w:r>
            <w:r>
              <w:rPr>
                <w:rStyle w:val="s0"/>
                <w:b/>
                <w:bCs/>
                <w:sz w:val="20"/>
                <w:szCs w:val="20"/>
              </w:rPr>
              <w:t>астоящего Кодекса, увеличиваются в десять раз с даты вручения уполномоченным органом письменного предупреждения собственнику или землепользователю о необходимости использования земельного участка по назначению и (или) необходимости устранения нарушения зак</w:t>
            </w:r>
            <w:r>
              <w:rPr>
                <w:rStyle w:val="s0"/>
                <w:b/>
                <w:bCs/>
                <w:sz w:val="20"/>
                <w:szCs w:val="20"/>
              </w:rPr>
              <w:t>онодательства Республики Казахстан, кроме ставок, установленных строками 23-26 таблицы статьи 381 настоящего Кодекса.</w:t>
            </w:r>
          </w:p>
          <w:p w:rsidR="00000000" w:rsidRDefault="005B7C14">
            <w:pPr>
              <w:pStyle w:val="pji"/>
            </w:pPr>
            <w:r>
              <w:rPr>
                <w:rStyle w:val="s0"/>
                <w:b/>
                <w:bCs/>
                <w:sz w:val="20"/>
                <w:szCs w:val="20"/>
              </w:rPr>
              <w:t xml:space="preserve">Порядок определения земельных участков, не используемых в соответствующих целях или используемых с нарушением законодательства Республики </w:t>
            </w:r>
            <w:r>
              <w:rPr>
                <w:rStyle w:val="s0"/>
                <w:b/>
                <w:bCs/>
                <w:sz w:val="20"/>
                <w:szCs w:val="20"/>
              </w:rPr>
              <w:t>Казахстан, для целей части первой настоящего пункта устанавливается Правительством Республики Казахстан.</w:t>
            </w:r>
          </w:p>
          <w:p w:rsidR="00000000" w:rsidRDefault="005B7C14">
            <w:pPr>
              <w:pStyle w:val="pji"/>
            </w:pPr>
            <w:r>
              <w:rPr>
                <w:rStyle w:val="s0"/>
                <w:b/>
                <w:bCs/>
                <w:sz w:val="20"/>
                <w:szCs w:val="20"/>
              </w:rPr>
              <w:t>Порядок определения земельных участков и представления сведений по таким земельным участкам уполномоченными государственными органами в налоговые орган</w:t>
            </w:r>
            <w:r>
              <w:rPr>
                <w:rStyle w:val="s0"/>
                <w:b/>
                <w:bCs/>
                <w:sz w:val="20"/>
                <w:szCs w:val="20"/>
              </w:rPr>
              <w:t>ы утверждается уполномоченным органом;</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 xml:space="preserve">Положения пункта 5 статьи 387 Налогового Кодекса РК </w:t>
            </w:r>
            <w:r>
              <w:rPr>
                <w:b/>
                <w:bCs/>
                <w:sz w:val="20"/>
                <w:szCs w:val="20"/>
              </w:rPr>
              <w:t>в</w:t>
            </w:r>
            <w:r>
              <w:rPr>
                <w:b/>
                <w:bCs/>
                <w:sz w:val="20"/>
                <w:szCs w:val="20"/>
                <w:shd w:val="clear" w:color="auto" w:fill="FFFF00"/>
              </w:rPr>
              <w:t>водится в действие с 1.01.2013 года</w:t>
            </w:r>
            <w:r>
              <w:rPr>
                <w:b/>
                <w:bCs/>
                <w:sz w:val="20"/>
                <w:szCs w:val="20"/>
              </w:rPr>
              <w:t>.</w:t>
            </w:r>
            <w:r>
              <w:rPr>
                <w:sz w:val="20"/>
                <w:szCs w:val="20"/>
              </w:rPr>
              <w:t> </w:t>
            </w:r>
          </w:p>
          <w:p w:rsidR="00000000" w:rsidRDefault="005B7C14">
            <w:pPr>
              <w:pStyle w:val="a3"/>
            </w:pPr>
            <w:r>
              <w:rPr>
                <w:sz w:val="20"/>
                <w:szCs w:val="20"/>
              </w:rPr>
              <w:t xml:space="preserve">Пункт 6 статьи 387 Налогового Кодекса РК </w:t>
            </w:r>
            <w:r>
              <w:rPr>
                <w:b/>
                <w:bCs/>
                <w:sz w:val="20"/>
                <w:szCs w:val="20"/>
              </w:rPr>
              <w:t>в</w:t>
            </w:r>
            <w:r>
              <w:rPr>
                <w:b/>
                <w:bCs/>
                <w:sz w:val="20"/>
                <w:szCs w:val="20"/>
                <w:shd w:val="clear" w:color="auto" w:fill="FFFF00"/>
              </w:rPr>
              <w:t>водится в действие с 1.01.2014 года</w:t>
            </w:r>
            <w:r>
              <w:rPr>
                <w:b/>
                <w:bCs/>
                <w:sz w:val="20"/>
                <w:szCs w:val="20"/>
              </w:rPr>
              <w:t>.</w:t>
            </w:r>
            <w:r>
              <w:rPr>
                <w:sz w:val="20"/>
                <w:szCs w:val="20"/>
              </w:rPr>
              <w:t> </w:t>
            </w:r>
          </w:p>
          <w:p w:rsidR="00000000" w:rsidRDefault="005B7C14">
            <w:pPr>
              <w:pStyle w:val="a3"/>
            </w:pPr>
            <w:r>
              <w:rPr>
                <w:sz w:val="20"/>
                <w:szCs w:val="20"/>
              </w:rPr>
              <w:t>Приведение в соответствии с пунктом 5 стать</w:t>
            </w:r>
            <w:r>
              <w:rPr>
                <w:sz w:val="20"/>
                <w:szCs w:val="20"/>
              </w:rPr>
              <w:t>и 398 НК</w:t>
            </w:r>
          </w:p>
          <w:p w:rsidR="00000000" w:rsidRDefault="005B7C14">
            <w:pPr>
              <w:pStyle w:val="a3"/>
            </w:pPr>
            <w:r>
              <w:rPr>
                <w:sz w:val="20"/>
                <w:szCs w:val="20"/>
              </w:rPr>
              <w:t> </w:t>
            </w:r>
          </w:p>
          <w:p w:rsidR="00000000" w:rsidRDefault="005B7C14">
            <w:pPr>
              <w:pStyle w:val="a3"/>
            </w:pPr>
            <w:r>
              <w:rPr>
                <w:sz w:val="20"/>
                <w:szCs w:val="20"/>
              </w:rPr>
              <w:t> </w:t>
            </w:r>
          </w:p>
        </w:tc>
      </w:tr>
      <w:tr w:rsidR="00000000">
        <w:trPr>
          <w:jc w:val="center"/>
        </w:trPr>
        <w:tc>
          <w:tcPr>
            <w:tcW w:w="5000" w:type="pct"/>
            <w:gridSpan w:val="11"/>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 </w:t>
            </w:r>
          </w:p>
        </w:tc>
      </w:tr>
      <w:tr w:rsidR="00000000">
        <w:trPr>
          <w:jc w:val="center"/>
        </w:trPr>
        <w:tc>
          <w:tcPr>
            <w:tcW w:w="5000" w:type="pct"/>
            <w:gridSpan w:val="11"/>
            <w:tcBorders>
              <w:top w:val="nil"/>
              <w:left w:val="single" w:sz="8" w:space="0" w:color="auto"/>
              <w:bottom w:val="single" w:sz="8" w:space="0" w:color="auto"/>
              <w:right w:val="single" w:sz="8" w:space="0" w:color="auto"/>
            </w:tcBorders>
            <w:shd w:val="clear" w:color="auto" w:fill="FFFF00"/>
            <w:tcMar>
              <w:top w:w="0" w:type="dxa"/>
              <w:left w:w="108" w:type="dxa"/>
              <w:bottom w:w="0" w:type="dxa"/>
              <w:right w:w="108" w:type="dxa"/>
            </w:tcMar>
            <w:hideMark/>
          </w:tcPr>
          <w:p w:rsidR="00000000" w:rsidRDefault="005B7C14">
            <w:pPr>
              <w:pStyle w:val="pc"/>
            </w:pPr>
            <w:bookmarkStart w:id="12" w:name="SUB11"/>
            <w:bookmarkEnd w:id="12"/>
            <w:r>
              <w:rPr>
                <w:b/>
                <w:bCs/>
                <w:color w:val="984806"/>
                <w:sz w:val="28"/>
                <w:szCs w:val="28"/>
              </w:rPr>
              <w:t>НАЛОГ НА ИМУЩЕСТВО</w:t>
            </w:r>
          </w:p>
          <w:p w:rsidR="00000000" w:rsidRDefault="005B7C14">
            <w:pPr>
              <w:pStyle w:val="pc"/>
            </w:pPr>
            <w:r>
              <w:t> </w:t>
            </w:r>
          </w:p>
        </w:tc>
      </w:tr>
      <w:tr w:rsidR="00000000">
        <w:trPr>
          <w:trHeight w:val="2732"/>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76. 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Пункт 2 статьи 406 </w:t>
            </w:r>
          </w:p>
          <w:p w:rsidR="00000000" w:rsidRDefault="005B7C14">
            <w:pPr>
              <w:pStyle w:val="pji"/>
            </w:pPr>
            <w:r>
              <w:rPr>
                <w:sz w:val="20"/>
                <w:szCs w:val="20"/>
              </w:rPr>
              <w:t xml:space="preserve">     </w:t>
            </w:r>
          </w:p>
          <w:p w:rsidR="00000000" w:rsidRDefault="005B7C14">
            <w:pPr>
              <w:pStyle w:val="pji"/>
            </w:pPr>
            <w:r>
              <w:rPr>
                <w:sz w:val="20"/>
                <w:szCs w:val="20"/>
              </w:rPr>
              <w:t>   98)</w:t>
            </w:r>
          </w:p>
          <w:p w:rsidR="00000000" w:rsidRDefault="005B7C14">
            <w:pPr>
              <w:pStyle w:val="pji"/>
            </w:pPr>
            <w:r>
              <w:rPr>
                <w:sz w:val="20"/>
                <w:szCs w:val="20"/>
              </w:rPr>
              <w:t>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406. Налоговая база</w:t>
            </w:r>
          </w:p>
          <w:p w:rsidR="00000000" w:rsidRDefault="005B7C14">
            <w:pPr>
              <w:pStyle w:val="pji"/>
            </w:pPr>
            <w:r>
              <w:rPr>
                <w:b/>
                <w:bCs/>
                <w:sz w:val="20"/>
                <w:szCs w:val="20"/>
              </w:rPr>
              <w:t>…</w:t>
            </w:r>
          </w:p>
          <w:p w:rsidR="00000000" w:rsidRDefault="005B7C14">
            <w:pPr>
              <w:pStyle w:val="a3"/>
            </w:pPr>
            <w:r>
              <w:rPr>
                <w:b/>
                <w:bCs/>
                <w:sz w:val="20"/>
                <w:szCs w:val="20"/>
              </w:rPr>
              <w:t>2. Базовая стоимость одного квадратного метра жилища, дачной постройки в национальной валюте (С б) определяется в зависимости от вида населенного пункта в следующих размерах:</w:t>
            </w:r>
          </w:p>
          <w:tbl>
            <w:tblPr>
              <w:tblW w:w="5000" w:type="pct"/>
              <w:tblCellMar>
                <w:left w:w="0" w:type="dxa"/>
                <w:right w:w="0" w:type="dxa"/>
              </w:tblCellMar>
              <w:tblLook w:val="04A0" w:firstRow="1" w:lastRow="0" w:firstColumn="1" w:lastColumn="0" w:noHBand="0" w:noVBand="1"/>
            </w:tblPr>
            <w:tblGrid>
              <w:gridCol w:w="667"/>
              <w:gridCol w:w="2521"/>
              <w:gridCol w:w="1523"/>
              <w:gridCol w:w="276"/>
            </w:tblGrid>
            <w:tr w:rsidR="00000000">
              <w:trPr>
                <w:trHeight w:val="491"/>
              </w:trPr>
              <w:tc>
                <w:tcPr>
                  <w:tcW w:w="7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 п/п</w:t>
                  </w:r>
                </w:p>
              </w:tc>
              <w:tc>
                <w:tcPr>
                  <w:tcW w:w="2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Категория населенного пункта</w:t>
                  </w:r>
                </w:p>
              </w:tc>
              <w:tc>
                <w:tcPr>
                  <w:tcW w:w="16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Базовая стоимость в тенге</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491"/>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B7C1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B7C1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B7C14">
                  <w:pPr>
                    <w:rPr>
                      <w:color w:val="000000"/>
                    </w:rPr>
                  </w:pP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1</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3</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 </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Города</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 </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Алматы</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30 000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2</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Астана</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30 000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3</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Актау</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18 000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4</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Актобе</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18 000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5</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Атырау</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18 000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6</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Караганда</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18 000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7</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Кызылорда</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18 000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8</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Кокшетау</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18 000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9</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Костанай</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18 000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10</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Павлодар</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18 000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11</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Петропавловск</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18 000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12</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Талдыкорган</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18 000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13</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Тараз</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18 000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14</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Уральск</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18 000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15</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Усть-Каменогорск</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18 000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16</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Шымкент</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18 000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17</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Города областного значения</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12 000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18</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Города районного значения</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6 000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19</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Поселки</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4 200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20</w:t>
                  </w:r>
                </w:p>
              </w:tc>
              <w:tc>
                <w:tcPr>
                  <w:tcW w:w="265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Села (аулы)</w:t>
                  </w:r>
                </w:p>
              </w:tc>
              <w:tc>
                <w:tcPr>
                  <w:tcW w:w="160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2 700</w:t>
                  </w:r>
                </w:p>
              </w:tc>
              <w:tc>
                <w:tcPr>
                  <w:tcW w:w="150" w:type="dxa"/>
                  <w:tcMar>
                    <w:top w:w="0" w:type="dxa"/>
                    <w:left w:w="108" w:type="dxa"/>
                    <w:bottom w:w="0" w:type="dxa"/>
                    <w:right w:w="108" w:type="dxa"/>
                  </w:tcMar>
                  <w:vAlign w:val="center"/>
                  <w:hideMark/>
                </w:tcPr>
                <w:p w:rsidR="00000000" w:rsidRDefault="005B7C14">
                  <w:pPr>
                    <w:pStyle w:val="a3"/>
                  </w:pPr>
                  <w:r>
                    <w:t> </w:t>
                  </w:r>
                </w:p>
              </w:tc>
            </w:tr>
          </w:tbl>
          <w:p w:rsidR="00000000" w:rsidRDefault="005B7C14">
            <w:pPr>
              <w:pStyle w:val="pji"/>
            </w:pPr>
            <w:r>
              <w:rPr>
                <w:b/>
                <w:bCs/>
                <w:sz w:val="20"/>
                <w:szCs w:val="20"/>
              </w:rPr>
              <w:t> </w:t>
            </w:r>
          </w:p>
          <w:p w:rsidR="00000000" w:rsidRDefault="005B7C14">
            <w:pPr>
              <w:pStyle w:val="pji"/>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406. Налоговая база </w:t>
            </w:r>
          </w:p>
          <w:p w:rsidR="00000000" w:rsidRDefault="005B7C14">
            <w:pPr>
              <w:pStyle w:val="pji"/>
            </w:pPr>
            <w:r>
              <w:rPr>
                <w:b/>
                <w:bCs/>
                <w:sz w:val="20"/>
                <w:szCs w:val="20"/>
              </w:rPr>
              <w:t>…</w:t>
            </w:r>
          </w:p>
          <w:p w:rsidR="00000000" w:rsidRDefault="005B7C14">
            <w:pPr>
              <w:pStyle w:val="a3"/>
            </w:pPr>
            <w:r>
              <w:rPr>
                <w:b/>
                <w:bCs/>
                <w:sz w:val="20"/>
                <w:szCs w:val="20"/>
              </w:rPr>
              <w:t>2. Базовая стоимость одного квадратного метра жилища, дачной постройки в национальной валюте (С б) определяется в зависимости от вида населенного пункта в следующих размерах:</w:t>
            </w:r>
          </w:p>
          <w:tbl>
            <w:tblPr>
              <w:tblW w:w="0" w:type="auto"/>
              <w:tblInd w:w="93" w:type="dxa"/>
              <w:tblCellMar>
                <w:left w:w="0" w:type="dxa"/>
                <w:right w:w="0" w:type="dxa"/>
              </w:tblCellMar>
              <w:tblLook w:val="04A0" w:firstRow="1" w:lastRow="0" w:firstColumn="1" w:lastColumn="0" w:noHBand="0" w:noVBand="1"/>
            </w:tblPr>
            <w:tblGrid>
              <w:gridCol w:w="555"/>
              <w:gridCol w:w="2010"/>
              <w:gridCol w:w="2610"/>
              <w:gridCol w:w="276"/>
            </w:tblGrid>
            <w:tr w:rsidR="00000000">
              <w:trPr>
                <w:trHeight w:val="491"/>
              </w:trPr>
              <w:tc>
                <w:tcPr>
                  <w:tcW w:w="55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 п/п</w:t>
                  </w:r>
                </w:p>
              </w:tc>
              <w:tc>
                <w:tcPr>
                  <w:tcW w:w="20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Категория населенного пункта</w:t>
                  </w:r>
                </w:p>
              </w:tc>
              <w:tc>
                <w:tcPr>
                  <w:tcW w:w="26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Базовая стоимость в тенге</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491"/>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B7C1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B7C1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B7C14">
                  <w:pPr>
                    <w:rPr>
                      <w:color w:val="000000"/>
                    </w:rPr>
                  </w:pPr>
                </w:p>
              </w:tc>
              <w:tc>
                <w:tcPr>
                  <w:tcW w:w="150" w:type="dxa"/>
                  <w:tcMar>
                    <w:top w:w="0" w:type="dxa"/>
                    <w:left w:w="108" w:type="dxa"/>
                    <w:bottom w:w="0" w:type="dxa"/>
                    <w:right w:w="108" w:type="dxa"/>
                  </w:tcMar>
                  <w:vAlign w:val="center"/>
                  <w:hideMark/>
                </w:tcPr>
                <w:p w:rsidR="00000000" w:rsidRDefault="005B7C14">
                  <w:pPr>
                    <w:pStyle w:val="a3"/>
                  </w:pPr>
                  <w:r>
                    <w:rPr>
                      <w:sz w:val="20"/>
                      <w:szCs w:val="20"/>
                    </w:rP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2</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3</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Города</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 </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Алматы</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60 000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2</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Астана</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60 000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3</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Актау</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36 000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4</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Актобе</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36 000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5</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Атырау</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36 000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6</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Караганда</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36 000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7</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Кызылорда</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36 000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8</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Кокшетау</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36 000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9</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Костанай</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36 000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10</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Павлодар</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36 000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11</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Петропавловск</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36 000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12</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Талдыкорган</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36 000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13</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Тараз</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36 000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14</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Уральск</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36 000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15</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Усть-Каменогорск</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36 000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16</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Шымкент</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b/>
                      <w:bCs/>
                      <w:sz w:val="20"/>
                      <w:szCs w:val="20"/>
                    </w:rPr>
                    <w:t>36 000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17</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Города областного значения</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12 000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18</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Города районного значения</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6 000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19</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Поселки</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4 200</w:t>
                  </w:r>
                </w:p>
              </w:tc>
              <w:tc>
                <w:tcPr>
                  <w:tcW w:w="150" w:type="dxa"/>
                  <w:tcMar>
                    <w:top w:w="0" w:type="dxa"/>
                    <w:left w:w="108" w:type="dxa"/>
                    <w:bottom w:w="0" w:type="dxa"/>
                    <w:right w:w="108" w:type="dxa"/>
                  </w:tcMar>
                  <w:vAlign w:val="center"/>
                  <w:hideMark/>
                </w:tcPr>
                <w:p w:rsidR="00000000" w:rsidRDefault="005B7C14">
                  <w:pPr>
                    <w:pStyle w:val="a3"/>
                  </w:pPr>
                  <w:r>
                    <w:t> </w:t>
                  </w:r>
                </w:p>
              </w:tc>
            </w:tr>
            <w:tr w:rsidR="00000000">
              <w:trPr>
                <w:trHeight w:val="255"/>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20</w:t>
                  </w:r>
                </w:p>
              </w:tc>
              <w:tc>
                <w:tcPr>
                  <w:tcW w:w="20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a3"/>
                  </w:pPr>
                  <w:r>
                    <w:rPr>
                      <w:sz w:val="20"/>
                      <w:szCs w:val="20"/>
                    </w:rPr>
                    <w:t>Села (аулы)</w:t>
                  </w:r>
                </w:p>
              </w:tc>
              <w:tc>
                <w:tcPr>
                  <w:tcW w:w="261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7C14">
                  <w:pPr>
                    <w:pStyle w:val="pr"/>
                  </w:pPr>
                  <w:r>
                    <w:rPr>
                      <w:sz w:val="20"/>
                      <w:szCs w:val="20"/>
                    </w:rPr>
                    <w:t>2 700</w:t>
                  </w:r>
                </w:p>
              </w:tc>
              <w:tc>
                <w:tcPr>
                  <w:tcW w:w="150" w:type="dxa"/>
                  <w:tcMar>
                    <w:top w:w="0" w:type="dxa"/>
                    <w:left w:w="108" w:type="dxa"/>
                    <w:bottom w:w="0" w:type="dxa"/>
                    <w:right w:w="108" w:type="dxa"/>
                  </w:tcMar>
                  <w:vAlign w:val="center"/>
                  <w:hideMark/>
                </w:tcPr>
                <w:p w:rsidR="00000000" w:rsidRDefault="005B7C14">
                  <w:pPr>
                    <w:pStyle w:val="a3"/>
                  </w:pPr>
                  <w:r>
                    <w:t> </w:t>
                  </w:r>
                </w:p>
              </w:tc>
            </w:tr>
          </w:tbl>
          <w:p w:rsidR="00000000" w:rsidRDefault="005B7C14">
            <w:pPr>
              <w:rPr>
                <w:rFonts w:eastAsia="Times New Roman"/>
              </w:rPr>
            </w:pP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Вводится в действие с 1.01.2014 года</w:t>
            </w:r>
            <w:r>
              <w:rPr>
                <w:b/>
                <w:bCs/>
                <w:sz w:val="20"/>
                <w:szCs w:val="20"/>
              </w:rPr>
              <w:t>.</w:t>
            </w:r>
            <w:r>
              <w:rPr>
                <w:sz w:val="20"/>
                <w:szCs w:val="20"/>
              </w:rPr>
              <w:t> </w:t>
            </w:r>
          </w:p>
          <w:p w:rsidR="00000000" w:rsidRDefault="005B7C14">
            <w:pPr>
              <w:pStyle w:val="a3"/>
            </w:pPr>
            <w:r>
              <w:rPr>
                <w:sz w:val="20"/>
                <w:szCs w:val="20"/>
              </w:rPr>
              <w:t xml:space="preserve">Во исполнение поручения Руководителя Администрации Президента от 24.10. 2012 г. № 695-1 ПАБ </w:t>
            </w:r>
            <w:r>
              <w:rPr>
                <w:rStyle w:val="s0"/>
                <w:sz w:val="20"/>
                <w:szCs w:val="20"/>
              </w:rPr>
              <w:t>прорабатывается предложение по внедрению прогрессивной ставки налога на жилую недвижимость с учетом размера площади</w:t>
            </w:r>
            <w:r>
              <w:rPr>
                <w:sz w:val="20"/>
                <w:szCs w:val="20"/>
              </w:rPr>
              <w:t>.</w:t>
            </w:r>
          </w:p>
          <w:p w:rsidR="00000000" w:rsidRDefault="005B7C14">
            <w:pPr>
              <w:pStyle w:val="a3"/>
            </w:pPr>
            <w:r>
              <w:rPr>
                <w:sz w:val="20"/>
                <w:szCs w:val="20"/>
              </w:rPr>
              <w:t>при этом по настоящее время не пересматривалась</w:t>
            </w:r>
            <w:r>
              <w:rPr>
                <w:sz w:val="20"/>
                <w:szCs w:val="20"/>
              </w:rPr>
              <w:t>, т.е. не пересматривалась в течение 11 лет.</w:t>
            </w:r>
          </w:p>
          <w:p w:rsidR="00000000" w:rsidRDefault="005B7C14">
            <w:pPr>
              <w:pStyle w:val="a3"/>
            </w:pPr>
            <w:r>
              <w:rPr>
                <w:sz w:val="20"/>
                <w:szCs w:val="20"/>
              </w:rPr>
              <w:t>Вместе с тем, за период с 2002 по 2012 год по статистическим данным стоимость жилья выросла в 5-6 раз.</w:t>
            </w:r>
          </w:p>
          <w:p w:rsidR="00000000" w:rsidRDefault="005B7C14">
            <w:pPr>
              <w:pStyle w:val="a3"/>
            </w:pPr>
            <w:r>
              <w:rPr>
                <w:sz w:val="20"/>
                <w:szCs w:val="20"/>
              </w:rPr>
              <w:t>При этом поступления по налогу на имущество физических лиц за данный период выросли в 3 раза.</w:t>
            </w:r>
          </w:p>
          <w:p w:rsidR="00000000" w:rsidRDefault="005B7C14">
            <w:pPr>
              <w:pStyle w:val="a3"/>
            </w:pPr>
            <w:r>
              <w:rPr>
                <w:sz w:val="20"/>
                <w:szCs w:val="20"/>
              </w:rPr>
              <w:t>Кроме того, за</w:t>
            </w:r>
            <w:r>
              <w:rPr>
                <w:sz w:val="20"/>
                <w:szCs w:val="20"/>
              </w:rPr>
              <w:t xml:space="preserve"> указанный период наблюдается и рост доходов населения, так средняя заработная плата по республике в 2012 году выросла по сравнению с 2002 годом в 4,5 раза и составила 90028 тенге. </w:t>
            </w:r>
          </w:p>
          <w:p w:rsidR="00000000" w:rsidRDefault="005B7C14">
            <w:pPr>
              <w:pStyle w:val="a3"/>
            </w:pPr>
            <w:r>
              <w:rPr>
                <w:sz w:val="20"/>
                <w:szCs w:val="20"/>
              </w:rPr>
              <w:t xml:space="preserve">Вместе с этим, в указанные периоды по государственной программе жилищного </w:t>
            </w:r>
            <w:r>
              <w:rPr>
                <w:sz w:val="20"/>
                <w:szCs w:val="20"/>
              </w:rPr>
              <w:t>строительства минимальные цены за 1 кв. метр жилья устанавливались в 2005-2007 году 350-450 долларов США (около 45-55 тыс.тенге) и 500 долларов США к 2012 году (около 70 тыс. тенге), т.е. данные цены выше базовых цен на жилье, установленных в действующем Н</w:t>
            </w:r>
            <w:r>
              <w:rPr>
                <w:sz w:val="20"/>
                <w:szCs w:val="20"/>
              </w:rPr>
              <w:t>алоговом кодексе.</w:t>
            </w:r>
          </w:p>
          <w:p w:rsidR="00000000" w:rsidRDefault="005B7C14">
            <w:pPr>
              <w:pStyle w:val="a3"/>
            </w:pPr>
            <w:r>
              <w:rPr>
                <w:sz w:val="20"/>
                <w:szCs w:val="20"/>
              </w:rPr>
              <w:t>В связи с чем, действующие базовые цены на жилье, закрепленные в Налоговом кодексе являются экономически не обоснованными и нарушают баланс интересов государства и налогоплательщиков.</w:t>
            </w:r>
          </w:p>
          <w:p w:rsidR="00000000" w:rsidRDefault="005B7C14">
            <w:pPr>
              <w:pStyle w:val="a3"/>
            </w:pPr>
            <w:r>
              <w:rPr>
                <w:sz w:val="20"/>
                <w:szCs w:val="20"/>
              </w:rPr>
              <w:t>При этом предлагается  не увеличивать базовую стоимост</w:t>
            </w:r>
            <w:r>
              <w:rPr>
                <w:sz w:val="20"/>
                <w:szCs w:val="20"/>
              </w:rPr>
              <w:t>ь в населенных пунктах по категориям: города областного значения, города районного значения, поселки, села (аулы).</w:t>
            </w:r>
          </w:p>
        </w:tc>
      </w:tr>
      <w:tr w:rsidR="00000000">
        <w:trPr>
          <w:jc w:val="center"/>
        </w:trPr>
        <w:tc>
          <w:tcPr>
            <w:tcW w:w="5000" w:type="pct"/>
            <w:gridSpan w:val="11"/>
            <w:tcBorders>
              <w:top w:val="nil"/>
              <w:left w:val="single" w:sz="8" w:space="0" w:color="auto"/>
              <w:bottom w:val="single" w:sz="8" w:space="0" w:color="auto"/>
              <w:right w:val="single" w:sz="8" w:space="0" w:color="auto"/>
            </w:tcBorders>
            <w:shd w:val="clear" w:color="auto" w:fill="FFFF00"/>
            <w:tcMar>
              <w:top w:w="0" w:type="dxa"/>
              <w:left w:w="108" w:type="dxa"/>
              <w:bottom w:w="0" w:type="dxa"/>
              <w:right w:w="108" w:type="dxa"/>
            </w:tcMar>
            <w:hideMark/>
          </w:tcPr>
          <w:p w:rsidR="00000000" w:rsidRDefault="005B7C14">
            <w:pPr>
              <w:pStyle w:val="pc"/>
            </w:pPr>
            <w:r>
              <w:rPr>
                <w:b/>
                <w:bCs/>
                <w:color w:val="984806"/>
                <w:sz w:val="18"/>
                <w:szCs w:val="18"/>
              </w:rP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408</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99)</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sz w:val="20"/>
                <w:szCs w:val="20"/>
              </w:rPr>
              <w:t xml:space="preserve">Налог на имущество физических </w:t>
            </w:r>
            <w:r>
              <w:rPr>
                <w:b/>
                <w:bCs/>
                <w:sz w:val="20"/>
                <w:szCs w:val="20"/>
              </w:rPr>
              <w:t xml:space="preserve">лиц, налоговая база по которым определяется в соответствии со </w:t>
            </w:r>
            <w:hyperlink r:id="rId146" w:anchor="sub_id=4060000" w:history="1">
              <w:r>
                <w:rPr>
                  <w:rStyle w:val="a4"/>
                  <w:color w:val="0000FF"/>
                  <w:u w:val="single"/>
                </w:rPr>
                <w:t>статьей 406</w:t>
              </w:r>
            </w:hyperlink>
            <w:r>
              <w:rPr>
                <w:b/>
                <w:bCs/>
                <w:sz w:val="20"/>
                <w:szCs w:val="20"/>
              </w:rPr>
              <w:t xml:space="preserve"> </w:t>
            </w:r>
            <w:r>
              <w:rPr>
                <w:b/>
                <w:bCs/>
                <w:sz w:val="20"/>
                <w:szCs w:val="20"/>
              </w:rPr>
              <w:t>настоящего Кодекса, исчисляется в зависимости от стоимости объектов налогообложения по следующим ставкам: </w:t>
            </w:r>
          </w:p>
          <w:tbl>
            <w:tblPr>
              <w:tblW w:w="5000" w:type="pct"/>
              <w:jc w:val="center"/>
              <w:tblCellMar>
                <w:left w:w="0" w:type="dxa"/>
                <w:right w:w="0" w:type="dxa"/>
              </w:tblCellMar>
              <w:tblLook w:val="04A0" w:firstRow="1" w:lastRow="0" w:firstColumn="1" w:lastColumn="0" w:noHBand="0" w:noVBand="1"/>
            </w:tblPr>
            <w:tblGrid>
              <w:gridCol w:w="466"/>
              <w:gridCol w:w="1677"/>
              <w:gridCol w:w="2834"/>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auto"/>
                      <w:sz w:val="20"/>
                      <w:szCs w:val="20"/>
                    </w:rPr>
                    <w:t>1</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auto"/>
                      <w:sz w:val="20"/>
                      <w:szCs w:val="20"/>
                    </w:rPr>
                    <w:t>2</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auto"/>
                      <w:sz w:val="20"/>
                      <w:szCs w:val="20"/>
                    </w:rP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auto"/>
                      <w:sz w:val="20"/>
                      <w:szCs w:val="20"/>
                    </w:rPr>
                    <w:t>1.</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 xml:space="preserve">до </w:t>
                  </w:r>
                  <w:r>
                    <w:rPr>
                      <w:b/>
                      <w:bCs/>
                      <w:color w:val="auto"/>
                      <w:sz w:val="20"/>
                      <w:szCs w:val="20"/>
                    </w:rPr>
                    <w:t>1 000 000</w:t>
                  </w:r>
                  <w:r>
                    <w:rPr>
                      <w:color w:val="auto"/>
                      <w:sz w:val="20"/>
                      <w:szCs w:val="20"/>
                    </w:rPr>
                    <w:t xml:space="preserve"> тенге включительно</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0,05 процента от стоимости объектов налогообложения</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auto"/>
                      <w:sz w:val="20"/>
                      <w:szCs w:val="20"/>
                    </w:rPr>
                    <w:t>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 xml:space="preserve">свыше 1 000 000 тенге </w:t>
                  </w:r>
                </w:p>
                <w:p w:rsidR="00000000" w:rsidRDefault="005B7C14">
                  <w:pPr>
                    <w:pStyle w:val="pji"/>
                  </w:pPr>
                  <w:r>
                    <w:rPr>
                      <w:color w:val="auto"/>
                      <w:sz w:val="20"/>
                      <w:szCs w:val="20"/>
                    </w:rPr>
                    <w:t>до 2 000 000 тенге включительно</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500 тенге + 0,08 процента с суммы, превышающей 1 000 000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auto"/>
                      <w:sz w:val="20"/>
                      <w:szCs w:val="20"/>
                    </w:rPr>
                    <w:t>3.</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 xml:space="preserve">свыше 2 000 000 тенге </w:t>
                  </w:r>
                </w:p>
                <w:p w:rsidR="00000000" w:rsidRDefault="005B7C14">
                  <w:pPr>
                    <w:pStyle w:val="pji"/>
                  </w:pPr>
                  <w:r>
                    <w:rPr>
                      <w:color w:val="auto"/>
                      <w:sz w:val="20"/>
                      <w:szCs w:val="20"/>
                    </w:rPr>
                    <w:t>до 3 000 000 тенге включительно</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1 300 тенге + 0,1 процента с суммы, превышающей 2 000 000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auto"/>
                      <w:sz w:val="20"/>
                      <w:szCs w:val="20"/>
                    </w:rPr>
                    <w:t>4.</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 xml:space="preserve">свыше 3 000 000 тенге </w:t>
                  </w:r>
                </w:p>
                <w:p w:rsidR="00000000" w:rsidRDefault="005B7C14">
                  <w:pPr>
                    <w:pStyle w:val="pji"/>
                  </w:pPr>
                  <w:r>
                    <w:rPr>
                      <w:color w:val="auto"/>
                      <w:sz w:val="20"/>
                      <w:szCs w:val="20"/>
                    </w:rPr>
                    <w:t>до 4 000 000 тенге включительно</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2 300 тенге + 0,15 процента с суммы, превышающей 3 000 000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auto"/>
                      <w:sz w:val="20"/>
                      <w:szCs w:val="20"/>
                    </w:rPr>
                    <w:t>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 xml:space="preserve">свыше 4 000 000 тенге </w:t>
                  </w:r>
                </w:p>
                <w:p w:rsidR="00000000" w:rsidRDefault="005B7C14">
                  <w:pPr>
                    <w:pStyle w:val="pji"/>
                  </w:pPr>
                  <w:r>
                    <w:rPr>
                      <w:color w:val="auto"/>
                      <w:sz w:val="20"/>
                      <w:szCs w:val="20"/>
                    </w:rPr>
                    <w:t>до 5 000 000 тенге включительно</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3 800 тенге + 0,2 процента с суммы, превышающей 4 000 000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auto"/>
                      <w:sz w:val="20"/>
                      <w:szCs w:val="20"/>
                    </w:rPr>
                    <w:t>6.</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 xml:space="preserve">свыше 5 000 000 тенге </w:t>
                  </w:r>
                </w:p>
                <w:p w:rsidR="00000000" w:rsidRDefault="005B7C14">
                  <w:pPr>
                    <w:pStyle w:val="pji"/>
                  </w:pPr>
                  <w:r>
                    <w:rPr>
                      <w:color w:val="auto"/>
                      <w:sz w:val="20"/>
                      <w:szCs w:val="20"/>
                    </w:rPr>
                    <w:t>до 6 000 000 тенге включительно</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5 800 тенге + 0,25 процента с суммы, превышающей 5 000 000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auto"/>
                      <w:sz w:val="20"/>
                      <w:szCs w:val="20"/>
                    </w:rPr>
                    <w:t>7.</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 xml:space="preserve">свыше 6 000 000 тенге </w:t>
                  </w:r>
                </w:p>
                <w:p w:rsidR="00000000" w:rsidRDefault="005B7C14">
                  <w:pPr>
                    <w:pStyle w:val="pji"/>
                  </w:pPr>
                  <w:r>
                    <w:rPr>
                      <w:color w:val="auto"/>
                      <w:sz w:val="20"/>
                      <w:szCs w:val="20"/>
                    </w:rPr>
                    <w:t>до 7 000 000 тенге включительно</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8 300 тенге + 0,3 процента с суммы, превышающей 6 000 000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auto"/>
                      <w:sz w:val="20"/>
                      <w:szCs w:val="20"/>
                    </w:rPr>
                    <w:t>8.</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 xml:space="preserve">свыше 7 000 000 тенге </w:t>
                  </w:r>
                </w:p>
                <w:p w:rsidR="00000000" w:rsidRDefault="005B7C14">
                  <w:pPr>
                    <w:pStyle w:val="pji"/>
                  </w:pPr>
                  <w:r>
                    <w:rPr>
                      <w:color w:val="auto"/>
                      <w:sz w:val="20"/>
                      <w:szCs w:val="20"/>
                    </w:rPr>
                    <w:t>до 8 000 000 тенге включительно</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11 300 тенге + 0,35 процента с суммы, превышающей 7 000 000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auto"/>
                      <w:sz w:val="20"/>
                      <w:szCs w:val="20"/>
                    </w:rPr>
                    <w:t>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 xml:space="preserve">свыше 8 000 000 тенге </w:t>
                  </w:r>
                </w:p>
                <w:p w:rsidR="00000000" w:rsidRDefault="005B7C14">
                  <w:pPr>
                    <w:pStyle w:val="pji"/>
                  </w:pPr>
                  <w:r>
                    <w:rPr>
                      <w:color w:val="auto"/>
                      <w:sz w:val="20"/>
                      <w:szCs w:val="20"/>
                    </w:rPr>
                    <w:t>до 9 000 000 тенге включительно</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14 800 тенге + 0,4 процента с суммы, превышающей 8 000 000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auto"/>
                      <w:sz w:val="20"/>
                      <w:szCs w:val="20"/>
                    </w:rPr>
                    <w:t>10.</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 xml:space="preserve">свыше 9 000 000 тенге </w:t>
                  </w:r>
                </w:p>
                <w:p w:rsidR="00000000" w:rsidRDefault="005B7C14">
                  <w:pPr>
                    <w:pStyle w:val="pji"/>
                  </w:pPr>
                  <w:r>
                    <w:rPr>
                      <w:color w:val="auto"/>
                      <w:sz w:val="20"/>
                      <w:szCs w:val="20"/>
                    </w:rPr>
                    <w:t>до 10 000 000 тенге включительно</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18 800 тенге + 0,45 процента с суммы, превышающей 9 000 000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auto"/>
                      <w:sz w:val="20"/>
                      <w:szCs w:val="20"/>
                    </w:rPr>
                    <w:t>11.</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 xml:space="preserve">свыше 10 000 000 тенге </w:t>
                  </w:r>
                </w:p>
                <w:p w:rsidR="00000000" w:rsidRDefault="005B7C14">
                  <w:pPr>
                    <w:pStyle w:val="pji"/>
                  </w:pPr>
                  <w:r>
                    <w:rPr>
                      <w:color w:val="auto"/>
                      <w:sz w:val="20"/>
                      <w:szCs w:val="20"/>
                    </w:rPr>
                    <w:t>до 50 000 000 тенге включительно</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23 300 тенге + 0,5 процента с суммы, превышающей 10 000 000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auto"/>
                      <w:sz w:val="20"/>
                      <w:szCs w:val="20"/>
                    </w:rPr>
                    <w:t>12.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 xml:space="preserve">свыше 50 000 000 тенге </w:t>
                  </w:r>
                </w:p>
                <w:p w:rsidR="00000000" w:rsidRDefault="005B7C14">
                  <w:pPr>
                    <w:pStyle w:val="pji"/>
                  </w:pPr>
                  <w:r>
                    <w:rPr>
                      <w:color w:val="auto"/>
                      <w:sz w:val="20"/>
                      <w:szCs w:val="20"/>
                    </w:rPr>
                    <w:t>до 120 000 000 тенге включительно</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223 300 тенге + 0,75 процента с суммы, превышающей 50 000 000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color w:val="auto"/>
                      <w:sz w:val="20"/>
                      <w:szCs w:val="20"/>
                    </w:rPr>
                    <w:t>13.</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свыше 120 000 000 тенге</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color w:val="auto"/>
                      <w:sz w:val="20"/>
                      <w:szCs w:val="20"/>
                    </w:rPr>
                    <w:t>748 300 тенге + 1 процент с суммы, превышающей 120 000 000 тенге</w:t>
                  </w:r>
                </w:p>
              </w:tc>
            </w:tr>
          </w:tbl>
          <w:p w:rsidR="00000000" w:rsidRDefault="005B7C14">
            <w:pPr>
              <w:jc w:val="center"/>
              <w:rPr>
                <w:rFonts w:eastAsia="Times New Roman"/>
              </w:rPr>
            </w:pP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sz w:val="20"/>
                <w:szCs w:val="20"/>
              </w:rPr>
              <w:t>Налог на имущество физических лиц, налоговая база по которым определяется в соответствии со статьей 406 настоящего Кодекса, исчисляется в зависимости от стоимости объектов налогообложения по</w:t>
            </w:r>
            <w:r>
              <w:rPr>
                <w:rStyle w:val="s0"/>
                <w:b/>
                <w:bCs/>
                <w:sz w:val="20"/>
                <w:szCs w:val="20"/>
              </w:rPr>
              <w:t xml:space="preserve"> следующим ставкам:</w:t>
            </w:r>
          </w:p>
          <w:p w:rsidR="00000000" w:rsidRDefault="005B7C14">
            <w:pPr>
              <w:pStyle w:val="pji"/>
            </w:pPr>
            <w:r>
              <w:rPr>
                <w:b/>
                <w:bCs/>
                <w:sz w:val="20"/>
                <w:szCs w:val="20"/>
              </w:rPr>
              <w:t> </w:t>
            </w:r>
          </w:p>
          <w:tbl>
            <w:tblPr>
              <w:tblW w:w="5000" w:type="pct"/>
              <w:jc w:val="center"/>
              <w:tblCellMar>
                <w:left w:w="0" w:type="dxa"/>
                <w:right w:w="0" w:type="dxa"/>
              </w:tblCellMar>
              <w:tblLook w:val="04A0" w:firstRow="1" w:lastRow="0" w:firstColumn="1" w:lastColumn="0" w:noHBand="0" w:noVBand="1"/>
            </w:tblPr>
            <w:tblGrid>
              <w:gridCol w:w="466"/>
              <w:gridCol w:w="2970"/>
              <w:gridCol w:w="2588"/>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1</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2</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3</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 xml:space="preserve">до </w:t>
                  </w:r>
                  <w:r>
                    <w:rPr>
                      <w:b/>
                      <w:bCs/>
                      <w:sz w:val="20"/>
                      <w:szCs w:val="20"/>
                    </w:rPr>
                    <w:t>2 000 000</w:t>
                  </w:r>
                  <w:r>
                    <w:rPr>
                      <w:sz w:val="20"/>
                      <w:szCs w:val="20"/>
                    </w:rPr>
                    <w:t xml:space="preserve"> тенге включительно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0,05 процента от стоимости объектов налогообложения</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свыше 2 000 000 тенге до 4 000 000 тенге включительно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1 000 тенге + 0,08 процента с суммы, превышающей 2 000 000 тенге</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3.</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свыше 4 000 000 тенге до 6 000 000 тенге включительно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2 600 тенге + 0,1 процента с суммы, превышающей 4 000 000 тенге</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4.</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свыше 6 000 000 тенге до 8 000 000 тенге включительно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4 600 тенге + 0,15 процента с суммы, превышающей 6 000 000 тенге</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5.</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свыше 8 000 000 тенге до 10 000 000 тенге включительно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7 600 тенге + 0,2 процента с суммы, превышающей 8 000 000 тенге</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6.</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свыше 10 000 000 тенге до 12 000 000 тенге включител</w:t>
                  </w:r>
                  <w:r>
                    <w:rPr>
                      <w:sz w:val="20"/>
                      <w:szCs w:val="20"/>
                    </w:rPr>
                    <w:t>ьно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11 600 тенге + 0,25 процента с суммы, превышающей 10 000 000 тенге</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7.</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свыше 12 000 000 тенге до 14 000 000 тенге включительно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16 600 тенге + 0,3 процента с суммы, превышающей 12 000 000 тенге</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8.</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свыше 14 000 000 тенге до 16 000 000 тенге включительно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22 600 тенге + 0,35 процента с суммы, превышающей 14 000 000 тенге</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9.</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свыше 16 000 000 тенге до 18 000 000 тенге включительно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29 600 тенге + 0,4 процента с суммы, превышающей 16 000 000 тенге</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10.</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свыше 18 000 000 тенге до 20 000 000 тенге включительно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37 600 тенге + 0,45 процента с суммы, превышающей 18 000 000 тенге</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11.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свыше 20 000 000 тенге до 75 000 000 тенге включительно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46 600 тенге + 0,5 процента с суммы, превышающей 20 000 000 тенге</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12.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свыше 75 000 000 тенге до 100 000 000 тенге включительно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321 600 тенге + 0,6 процента с суммы, превышающей 75 000 000 тенге</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13.</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 xml:space="preserve">свыше 100 000 000 тенге до 150 000 000 тенге </w:t>
                  </w:r>
                  <w:r>
                    <w:rPr>
                      <w:sz w:val="20"/>
                      <w:szCs w:val="20"/>
                    </w:rPr>
                    <w:t>включительно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471 600 тенге + 0,65 процента с суммы, превышающей 100 000 000 тенге</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14.</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свыше 150 000 000 тенге до 350 000 000 тенге включительно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796 600 тенге + 0,7 процента с суммы, превышающей 150 000 000 тенге</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15.</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свыше 350 000 000 тенге до 450 000 000 тенге включительно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2 196 600 тенге + 0,75 процента с суммы, превышающей 350 000 000 тенге</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16.</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свыше 450 000 000 тенге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2 946 600 тенге + 2 процента с суммы, превышающей 450 000 000 тенге</w:t>
                  </w:r>
                </w:p>
              </w:tc>
            </w:tr>
          </w:tbl>
          <w:p w:rsidR="00000000" w:rsidRDefault="005B7C14">
            <w:pPr>
              <w:pStyle w:val="pji"/>
            </w:pPr>
            <w:r>
              <w:rPr>
                <w:b/>
                <w:bCs/>
                <w:sz w:val="20"/>
                <w:szCs w:val="20"/>
              </w:rPr>
              <w:t> </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Вводится в действие с 1.01.2014 года</w:t>
            </w:r>
            <w:r>
              <w:rPr>
                <w:b/>
                <w:bCs/>
                <w:sz w:val="20"/>
                <w:szCs w:val="20"/>
              </w:rPr>
              <w:t>.</w:t>
            </w:r>
            <w:r>
              <w:rPr>
                <w:sz w:val="20"/>
                <w:szCs w:val="20"/>
              </w:rPr>
              <w:t> </w:t>
            </w:r>
          </w:p>
          <w:p w:rsidR="00000000" w:rsidRDefault="005B7C14">
            <w:pPr>
              <w:pStyle w:val="a3"/>
            </w:pPr>
            <w:r>
              <w:rPr>
                <w:sz w:val="20"/>
                <w:szCs w:val="20"/>
              </w:rPr>
              <w:t>В свою очередь, необходимо отметить, что в соответствии со статьей 408 Налогового кодекса по налогу на имущество физ. лиц  были определены прогрессивные ставки налога на имущество в зависимости от стоимости имущества.</w:t>
            </w:r>
            <w:r>
              <w:rPr>
                <w:sz w:val="20"/>
                <w:szCs w:val="20"/>
              </w:rPr>
              <w:t xml:space="preserve"> Минимальная ставка устанавливалось  на имущество стоимостью менее 1 млн. тенге и составлял 0,05%, максимальная ставка устанавливался на имущество стоимостью свыше 120 млн. тенге и составляет 748 300 тенге плюс 1% от стоимости превышающей 120 млн. тенге. </w:t>
            </w:r>
          </w:p>
          <w:p w:rsidR="00000000" w:rsidRDefault="005B7C14">
            <w:pPr>
              <w:pStyle w:val="a3"/>
            </w:pPr>
            <w:r>
              <w:rPr>
                <w:sz w:val="20"/>
                <w:szCs w:val="20"/>
              </w:rPr>
              <w:t>Таким образом, при исчислении суммы налога на имущество учитывается площадь объекта обложения, то есть чем больше площадь, тем больше стоимость и, соответственно, ставка налога на имущество.</w:t>
            </w:r>
          </w:p>
          <w:p w:rsidR="00000000" w:rsidRDefault="005B7C14">
            <w:pPr>
              <w:pStyle w:val="a3"/>
            </w:pPr>
            <w:r>
              <w:rPr>
                <w:sz w:val="20"/>
                <w:szCs w:val="20"/>
              </w:rPr>
              <w:t xml:space="preserve">При этом считаем, что основная проблема заключается в отсутствии </w:t>
            </w:r>
            <w:r>
              <w:rPr>
                <w:sz w:val="20"/>
                <w:szCs w:val="20"/>
              </w:rPr>
              <w:t>привязки базовых ставок, установленных в Налоговом кодексе к рыночным ценам на жилье.</w:t>
            </w:r>
          </w:p>
          <w:p w:rsidR="00000000" w:rsidRDefault="005B7C14">
            <w:pPr>
              <w:pStyle w:val="a3"/>
            </w:pPr>
            <w:r>
              <w:rPr>
                <w:sz w:val="20"/>
                <w:szCs w:val="20"/>
              </w:rPr>
              <w:t>Так, до 1 января 2009 года базовая стоимость при определении стоимости объектов налогообложения физических лиц была утверждена Правительством РК (постановление Правительс</w:t>
            </w:r>
            <w:r>
              <w:rPr>
                <w:sz w:val="20"/>
                <w:szCs w:val="20"/>
              </w:rPr>
              <w:t>тва РК от 17 апреля 2002 года № 447).</w:t>
            </w:r>
          </w:p>
          <w:p w:rsidR="00000000" w:rsidRDefault="005B7C14">
            <w:pPr>
              <w:pStyle w:val="a3"/>
            </w:pPr>
            <w:r>
              <w:rPr>
                <w:sz w:val="20"/>
                <w:szCs w:val="20"/>
              </w:rPr>
              <w:t>С 1 января 2009 года базовая стоимость была закреплена в Налоговом кодексе.</w:t>
            </w:r>
          </w:p>
        </w:tc>
      </w:tr>
      <w:tr w:rsidR="00000000">
        <w:trPr>
          <w:jc w:val="center"/>
        </w:trPr>
        <w:tc>
          <w:tcPr>
            <w:tcW w:w="5000" w:type="pct"/>
            <w:gridSpan w:val="11"/>
            <w:tcBorders>
              <w:top w:val="nil"/>
              <w:left w:val="single" w:sz="8" w:space="0" w:color="auto"/>
              <w:bottom w:val="single" w:sz="8" w:space="0" w:color="auto"/>
              <w:right w:val="single" w:sz="8" w:space="0" w:color="auto"/>
            </w:tcBorders>
            <w:shd w:val="clear" w:color="auto" w:fill="FFFF00"/>
            <w:tcMar>
              <w:top w:w="0" w:type="dxa"/>
              <w:left w:w="108" w:type="dxa"/>
              <w:bottom w:w="0" w:type="dxa"/>
              <w:right w:w="108" w:type="dxa"/>
            </w:tcMar>
            <w:hideMark/>
          </w:tcPr>
          <w:p w:rsidR="00000000" w:rsidRDefault="005B7C14">
            <w:pPr>
              <w:pStyle w:val="pc"/>
            </w:pPr>
            <w:bookmarkStart w:id="13" w:name="SUB12"/>
            <w:bookmarkEnd w:id="13"/>
            <w:r>
              <w:rPr>
                <w:b/>
                <w:bCs/>
                <w:color w:val="984806"/>
                <w:sz w:val="28"/>
                <w:szCs w:val="28"/>
              </w:rPr>
              <w:t>СПЕЦИАЛЬНЫЙ НАЛОГОВЫЙ РЕЖИМ</w:t>
            </w:r>
          </w:p>
          <w:p w:rsidR="00000000" w:rsidRDefault="005B7C14">
            <w:pPr>
              <w:pStyle w:val="pc"/>
            </w:pPr>
            <w: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77. 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428</w:t>
            </w:r>
          </w:p>
          <w:p w:rsidR="00000000" w:rsidRDefault="005B7C14">
            <w:pPr>
              <w:pStyle w:val="pji"/>
            </w:pPr>
            <w:r>
              <w:rPr>
                <w:sz w:val="20"/>
                <w:szCs w:val="20"/>
              </w:rPr>
              <w:t> </w:t>
            </w:r>
          </w:p>
          <w:p w:rsidR="00000000" w:rsidRDefault="005B7C14">
            <w:pPr>
              <w:pStyle w:val="pji"/>
            </w:pPr>
            <w:r>
              <w:rPr>
                <w:sz w:val="20"/>
                <w:szCs w:val="20"/>
              </w:rPr>
              <w:t>100)</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sz w:val="20"/>
                <w:szCs w:val="20"/>
              </w:rPr>
              <w:t>Статья 428. Условия применения специального налогового режима</w:t>
            </w:r>
            <w:r>
              <w:rPr>
                <w:rStyle w:val="s0"/>
                <w:b/>
                <w:bCs/>
                <w:sz w:val="20"/>
                <w:szCs w:val="20"/>
              </w:rPr>
              <w:t xml:space="preserve"> </w:t>
            </w:r>
          </w:p>
          <w:p w:rsidR="00000000" w:rsidRDefault="005B7C14">
            <w:pPr>
              <w:pStyle w:val="pji"/>
            </w:pPr>
            <w:r>
              <w:rPr>
                <w:rStyle w:val="s0"/>
                <w:b/>
                <w:bCs/>
                <w:sz w:val="20"/>
                <w:szCs w:val="20"/>
              </w:rPr>
              <w:t>…</w:t>
            </w:r>
          </w:p>
          <w:p w:rsidR="00000000" w:rsidRDefault="005B7C14">
            <w:pPr>
              <w:pStyle w:val="pji"/>
            </w:pPr>
            <w:r>
              <w:rPr>
                <w:sz w:val="20"/>
                <w:szCs w:val="20"/>
              </w:rPr>
              <w:t xml:space="preserve">2. При переходе на общеустановленный порядок последующий переход на специальный налоговый режим возможен не ранее чем </w:t>
            </w:r>
            <w:r>
              <w:rPr>
                <w:b/>
                <w:bCs/>
                <w:sz w:val="20"/>
                <w:szCs w:val="20"/>
              </w:rPr>
              <w:t>через два календарных года</w:t>
            </w:r>
            <w:r>
              <w:rPr>
                <w:sz w:val="20"/>
                <w:szCs w:val="20"/>
              </w:rPr>
              <w:t xml:space="preserve"> применения общеустановленного порядка. </w:t>
            </w:r>
          </w:p>
          <w:p w:rsidR="00000000" w:rsidRDefault="005B7C14">
            <w:pPr>
              <w:pStyle w:val="pji"/>
            </w:pPr>
            <w:r>
              <w:rPr>
                <w:rStyle w:val="s0"/>
                <w:b/>
                <w:bCs/>
              </w:rPr>
              <w:t> </w:t>
            </w:r>
          </w:p>
          <w:p w:rsidR="00000000" w:rsidRDefault="005B7C14">
            <w:pPr>
              <w:pStyle w:val="pji"/>
            </w:pPr>
            <w:r>
              <w:rPr>
                <w:rStyle w:val="s0"/>
                <w:b/>
                <w:bCs/>
                <w:sz w:val="20"/>
                <w:szCs w:val="20"/>
              </w:rPr>
              <w:t xml:space="preserve">3. Специальный налоговый режим не вправе применять: </w:t>
            </w:r>
          </w:p>
          <w:p w:rsidR="00000000" w:rsidRDefault="005B7C14">
            <w:pPr>
              <w:pStyle w:val="pji"/>
            </w:pPr>
            <w:r>
              <w:rPr>
                <w:rStyle w:val="s0"/>
                <w:b/>
                <w:bCs/>
                <w:sz w:val="20"/>
                <w:szCs w:val="20"/>
              </w:rPr>
              <w:t>…</w:t>
            </w:r>
          </w:p>
          <w:p w:rsidR="00000000" w:rsidRDefault="005B7C14">
            <w:pPr>
              <w:pStyle w:val="pji"/>
            </w:pPr>
            <w:r>
              <w:rPr>
                <w:rStyle w:val="s0"/>
                <w:b/>
                <w:bCs/>
                <w:sz w:val="20"/>
                <w:szCs w:val="20"/>
              </w:rPr>
              <w:t xml:space="preserve">6) </w:t>
            </w:r>
            <w:r>
              <w:rPr>
                <w:rStyle w:val="s0"/>
                <w:sz w:val="20"/>
                <w:szCs w:val="20"/>
              </w:rPr>
              <w:t>налогоп</w:t>
            </w:r>
            <w:r>
              <w:rPr>
                <w:rStyle w:val="s0"/>
                <w:sz w:val="20"/>
                <w:szCs w:val="20"/>
              </w:rPr>
              <w:t>лательщики,</w:t>
            </w:r>
            <w:r>
              <w:rPr>
                <w:rStyle w:val="s0"/>
                <w:b/>
                <w:bCs/>
                <w:sz w:val="20"/>
                <w:szCs w:val="20"/>
              </w:rPr>
              <w:t xml:space="preserve"> осуществляющие деятельность на основании агентских договоров (соглашений).</w:t>
            </w:r>
          </w:p>
          <w:p w:rsidR="00000000" w:rsidRDefault="005B7C14">
            <w:pPr>
              <w:pStyle w:val="pji"/>
            </w:pPr>
            <w:r>
              <w:rPr>
                <w:rStyle w:val="s0"/>
                <w:sz w:val="20"/>
                <w:szCs w:val="20"/>
              </w:rPr>
              <w:t>Для целей настоящего подпункта под агентскими договорами (соглашениями)</w:t>
            </w:r>
            <w:r>
              <w:rPr>
                <w:rStyle w:val="s0"/>
                <w:b/>
                <w:bCs/>
                <w:sz w:val="20"/>
                <w:szCs w:val="20"/>
              </w:rPr>
              <w:t xml:space="preserve"> </w:t>
            </w:r>
            <w:r>
              <w:rPr>
                <w:rStyle w:val="s0"/>
                <w:sz w:val="20"/>
                <w:szCs w:val="20"/>
              </w:rPr>
              <w:t>понимаются договоры (соглашения)</w:t>
            </w:r>
            <w:r>
              <w:rPr>
                <w:rStyle w:val="s0"/>
                <w:b/>
                <w:bCs/>
                <w:sz w:val="20"/>
                <w:szCs w:val="20"/>
              </w:rPr>
              <w:t xml:space="preserve"> </w:t>
            </w:r>
            <w:r>
              <w:rPr>
                <w:rStyle w:val="s0"/>
                <w:sz w:val="20"/>
                <w:szCs w:val="20"/>
              </w:rPr>
              <w:t>гражданско-правового характера, заключенные в соответствии с зак</w:t>
            </w:r>
            <w:r>
              <w:rPr>
                <w:rStyle w:val="s0"/>
                <w:sz w:val="20"/>
                <w:szCs w:val="20"/>
              </w:rPr>
              <w:t>онодательством Республики Казахстан</w:t>
            </w:r>
            <w:r>
              <w:rPr>
                <w:rStyle w:val="s0"/>
                <w:b/>
                <w:bCs/>
                <w:sz w:val="20"/>
                <w:szCs w:val="20"/>
              </w:rPr>
              <w:t xml:space="preserve">, </w:t>
            </w:r>
            <w:r>
              <w:rPr>
                <w:rStyle w:val="s0"/>
                <w:sz w:val="20"/>
                <w:szCs w:val="20"/>
              </w:rPr>
              <w:t>по которым одна сторона (агент) обязуется за вознаграждение совершать по поручению другой стороны определенные действия от своего имени</w:t>
            </w:r>
            <w:r>
              <w:rPr>
                <w:rStyle w:val="s0"/>
                <w:b/>
                <w:bCs/>
                <w:sz w:val="20"/>
                <w:szCs w:val="20"/>
              </w:rPr>
              <w:t xml:space="preserve">, </w:t>
            </w:r>
            <w:r>
              <w:rPr>
                <w:rStyle w:val="s0"/>
                <w:sz w:val="20"/>
                <w:szCs w:val="20"/>
              </w:rPr>
              <w:t>но за счет другой стороны, либо от имени и за счет другой стороны;</w:t>
            </w:r>
          </w:p>
          <w:p w:rsidR="00000000" w:rsidRDefault="005B7C14">
            <w:pPr>
              <w:pStyle w:val="pji"/>
            </w:pPr>
            <w:r>
              <w:rPr>
                <w:rStyle w:val="s0"/>
                <w:b/>
                <w:bCs/>
                <w:sz w:val="20"/>
                <w:szCs w:val="20"/>
              </w:rPr>
              <w:t>…</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sz w:val="20"/>
                <w:szCs w:val="20"/>
              </w:rPr>
              <w:t xml:space="preserve">Статья 428. </w:t>
            </w:r>
            <w:r>
              <w:rPr>
                <w:rStyle w:val="s0"/>
                <w:b/>
                <w:bCs/>
                <w:sz w:val="20"/>
                <w:szCs w:val="20"/>
              </w:rPr>
              <w:t xml:space="preserve">Условия применения специального налогового режима </w:t>
            </w:r>
          </w:p>
          <w:p w:rsidR="00000000" w:rsidRDefault="005B7C14">
            <w:pPr>
              <w:pStyle w:val="pji"/>
            </w:pPr>
            <w:r>
              <w:rPr>
                <w:rStyle w:val="s0"/>
                <w:b/>
                <w:bCs/>
                <w:sz w:val="20"/>
                <w:szCs w:val="20"/>
              </w:rPr>
              <w:t>…</w:t>
            </w:r>
          </w:p>
          <w:p w:rsidR="00000000" w:rsidRDefault="005B7C14">
            <w:pPr>
              <w:pStyle w:val="pji"/>
            </w:pPr>
            <w:r>
              <w:rPr>
                <w:sz w:val="20"/>
                <w:szCs w:val="20"/>
              </w:rPr>
              <w:t xml:space="preserve">2. </w:t>
            </w:r>
            <w:r>
              <w:rPr>
                <w:rStyle w:val="s0"/>
                <w:sz w:val="20"/>
                <w:szCs w:val="20"/>
              </w:rPr>
              <w:t xml:space="preserve">При переходе на общеустановленный порядок последующий переход на специальный налоговый режим возможен не ранее чем </w:t>
            </w:r>
            <w:r>
              <w:rPr>
                <w:rStyle w:val="s0"/>
                <w:b/>
                <w:bCs/>
                <w:sz w:val="20"/>
                <w:szCs w:val="20"/>
              </w:rPr>
              <w:t>через один календарный год</w:t>
            </w:r>
            <w:r>
              <w:rPr>
                <w:rStyle w:val="s0"/>
                <w:sz w:val="20"/>
                <w:szCs w:val="20"/>
              </w:rPr>
              <w:t xml:space="preserve"> применения общеустановленного порядка</w:t>
            </w:r>
            <w:r>
              <w:rPr>
                <w:sz w:val="20"/>
                <w:szCs w:val="20"/>
              </w:rPr>
              <w:t xml:space="preserve">. </w:t>
            </w:r>
          </w:p>
          <w:p w:rsidR="00000000" w:rsidRDefault="005B7C14">
            <w:pPr>
              <w:pStyle w:val="pji"/>
            </w:pPr>
            <w:r>
              <w:rPr>
                <w:rStyle w:val="s0"/>
                <w:b/>
                <w:bCs/>
              </w:rPr>
              <w:t> </w:t>
            </w:r>
          </w:p>
          <w:p w:rsidR="00000000" w:rsidRDefault="005B7C14">
            <w:pPr>
              <w:pStyle w:val="pji"/>
            </w:pPr>
            <w:r>
              <w:rPr>
                <w:rStyle w:val="s0"/>
                <w:b/>
                <w:bCs/>
                <w:sz w:val="20"/>
                <w:szCs w:val="20"/>
              </w:rPr>
              <w:t xml:space="preserve">3. Специальный налоговый режим не вправе применять: </w:t>
            </w:r>
          </w:p>
          <w:p w:rsidR="00000000" w:rsidRDefault="005B7C14">
            <w:pPr>
              <w:pStyle w:val="pji"/>
            </w:pPr>
            <w:r>
              <w:rPr>
                <w:rStyle w:val="s0"/>
                <w:b/>
                <w:bCs/>
                <w:sz w:val="20"/>
                <w:szCs w:val="20"/>
              </w:rPr>
              <w:t>…</w:t>
            </w:r>
          </w:p>
          <w:p w:rsidR="00000000" w:rsidRDefault="005B7C14">
            <w:pPr>
              <w:pStyle w:val="pji"/>
            </w:pPr>
            <w:r>
              <w:rPr>
                <w:rStyle w:val="s0"/>
                <w:b/>
                <w:bCs/>
                <w:sz w:val="20"/>
                <w:szCs w:val="20"/>
              </w:rPr>
              <w:t xml:space="preserve">6) </w:t>
            </w:r>
            <w:r>
              <w:rPr>
                <w:rStyle w:val="s0"/>
                <w:sz w:val="20"/>
                <w:szCs w:val="20"/>
              </w:rPr>
              <w:t>налогоплательщики</w:t>
            </w:r>
            <w:r>
              <w:rPr>
                <w:rStyle w:val="s0"/>
                <w:b/>
                <w:bCs/>
                <w:sz w:val="20"/>
                <w:szCs w:val="20"/>
              </w:rPr>
              <w:t>, оказывающие услуги на основании агентских договоров (соглашений).</w:t>
            </w:r>
          </w:p>
          <w:p w:rsidR="00000000" w:rsidRDefault="005B7C14">
            <w:pPr>
              <w:pStyle w:val="pji"/>
            </w:pPr>
            <w:r>
              <w:rPr>
                <w:rStyle w:val="s0"/>
                <w:sz w:val="20"/>
                <w:szCs w:val="20"/>
              </w:rPr>
              <w:t>Для целей настоящего подпункта под агентскими договорами (соглашениями) понимаются договоры (соглашения</w:t>
            </w:r>
            <w:r>
              <w:rPr>
                <w:rStyle w:val="s0"/>
                <w:b/>
                <w:bCs/>
                <w:sz w:val="20"/>
                <w:szCs w:val="20"/>
              </w:rPr>
              <w:t xml:space="preserve">) </w:t>
            </w:r>
            <w:r>
              <w:rPr>
                <w:rStyle w:val="s0"/>
                <w:sz w:val="20"/>
                <w:szCs w:val="20"/>
              </w:rPr>
              <w:t>гражданс</w:t>
            </w:r>
            <w:r>
              <w:rPr>
                <w:rStyle w:val="s0"/>
                <w:sz w:val="20"/>
                <w:szCs w:val="20"/>
              </w:rPr>
              <w:t>ко-правового характера, заключенные в соответствии с законодательством Республики Казахстан,</w:t>
            </w:r>
            <w:r>
              <w:rPr>
                <w:rStyle w:val="s0"/>
                <w:b/>
                <w:bCs/>
                <w:sz w:val="20"/>
                <w:szCs w:val="20"/>
              </w:rPr>
              <w:t xml:space="preserve"> </w:t>
            </w:r>
            <w:r>
              <w:rPr>
                <w:rStyle w:val="s0"/>
                <w:sz w:val="20"/>
                <w:szCs w:val="20"/>
              </w:rPr>
              <w:t>по которым одна сторона (агент) обязуется за вознаграждение совершать по поручению другой стороны определенные действия от своего имени</w:t>
            </w:r>
            <w:r>
              <w:rPr>
                <w:rStyle w:val="s0"/>
                <w:b/>
                <w:bCs/>
                <w:sz w:val="20"/>
                <w:szCs w:val="20"/>
              </w:rPr>
              <w:t xml:space="preserve">, </w:t>
            </w:r>
            <w:r>
              <w:rPr>
                <w:rStyle w:val="s0"/>
                <w:sz w:val="20"/>
                <w:szCs w:val="20"/>
              </w:rPr>
              <w:t>но за счет другой стороны,</w:t>
            </w:r>
            <w:r>
              <w:rPr>
                <w:rStyle w:val="s0"/>
                <w:sz w:val="20"/>
                <w:szCs w:val="20"/>
              </w:rPr>
              <w:t xml:space="preserve"> либо от имени и за счет другой стороны;</w:t>
            </w:r>
          </w:p>
          <w:p w:rsidR="00000000" w:rsidRDefault="005B7C14">
            <w:pPr>
              <w:pStyle w:val="pji"/>
            </w:pPr>
            <w:r>
              <w:rPr>
                <w:rStyle w:val="s0"/>
                <w:b/>
                <w:bCs/>
                <w:sz w:val="20"/>
                <w:szCs w:val="20"/>
              </w:rPr>
              <w:t>…</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Вводится в действие с 1.01.2014 года</w:t>
            </w:r>
            <w:r>
              <w:rPr>
                <w:b/>
                <w:bCs/>
                <w:sz w:val="20"/>
                <w:szCs w:val="20"/>
              </w:rPr>
              <w:t>.</w:t>
            </w:r>
            <w:r>
              <w:rPr>
                <w:sz w:val="20"/>
                <w:szCs w:val="20"/>
              </w:rPr>
              <w:t> </w:t>
            </w:r>
          </w:p>
          <w:p w:rsidR="00000000" w:rsidRDefault="005B7C14">
            <w:pPr>
              <w:pStyle w:val="pji"/>
            </w:pPr>
            <w:r>
              <w:rPr>
                <w:sz w:val="20"/>
                <w:szCs w:val="20"/>
              </w:rPr>
              <w:t>Уточняющая поправка. В целях предоставления возможности применения специального налогового режима для субъектов малого бизнеса лицам, получающим услуги на основании агентски</w:t>
            </w:r>
            <w:r>
              <w:rPr>
                <w:sz w:val="20"/>
                <w:szCs w:val="20"/>
              </w:rPr>
              <w:t xml:space="preserve">х договоров (соглашений).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79. 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450 пункт 1</w:t>
            </w:r>
          </w:p>
          <w:p w:rsidR="00000000" w:rsidRDefault="005B7C14">
            <w:pPr>
              <w:pStyle w:val="pji"/>
            </w:pPr>
            <w:r>
              <w:rPr>
                <w:sz w:val="20"/>
                <w:szCs w:val="20"/>
              </w:rPr>
              <w:t> </w:t>
            </w:r>
          </w:p>
          <w:p w:rsidR="00000000" w:rsidRDefault="005B7C14">
            <w:pPr>
              <w:pStyle w:val="pji"/>
            </w:pPr>
            <w:r>
              <w:rPr>
                <w:sz w:val="20"/>
                <w:szCs w:val="20"/>
              </w:rPr>
              <w:t>101)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sz w:val="20"/>
                <w:szCs w:val="20"/>
              </w:rPr>
              <w:t>Статья 450. Условия применения</w:t>
            </w:r>
          </w:p>
          <w:p w:rsidR="00000000" w:rsidRDefault="005B7C14">
            <w:pPr>
              <w:pStyle w:val="pji"/>
            </w:pPr>
            <w:r>
              <w:rPr>
                <w:b/>
                <w:bCs/>
                <w:sz w:val="20"/>
                <w:szCs w:val="20"/>
              </w:rPr>
              <w:t xml:space="preserve">1. </w:t>
            </w:r>
            <w:r>
              <w:rPr>
                <w:sz w:val="20"/>
                <w:szCs w:val="20"/>
              </w:rPr>
              <w:t>Для применения специального налогового режима при переходе с общеустановленного порядка или иного специального налогового режима налогоплательщиком</w:t>
            </w:r>
            <w:r>
              <w:rPr>
                <w:b/>
                <w:bCs/>
                <w:sz w:val="20"/>
                <w:szCs w:val="20"/>
              </w:rPr>
              <w:t xml:space="preserve"> </w:t>
            </w:r>
            <w:r>
              <w:rPr>
                <w:sz w:val="20"/>
                <w:szCs w:val="20"/>
              </w:rPr>
              <w:t>в налоговый орган по месту</w:t>
            </w:r>
            <w:r>
              <w:rPr>
                <w:b/>
                <w:bCs/>
                <w:sz w:val="20"/>
                <w:szCs w:val="20"/>
              </w:rPr>
              <w:t xml:space="preserve"> </w:t>
            </w:r>
            <w:r>
              <w:rPr>
                <w:sz w:val="20"/>
                <w:szCs w:val="20"/>
              </w:rPr>
              <w:t>нахождения</w:t>
            </w:r>
            <w:r>
              <w:rPr>
                <w:b/>
                <w:bCs/>
                <w:sz w:val="20"/>
                <w:szCs w:val="20"/>
              </w:rPr>
              <w:t xml:space="preserve"> земельного участка </w:t>
            </w:r>
            <w:r>
              <w:rPr>
                <w:sz w:val="20"/>
                <w:szCs w:val="20"/>
              </w:rPr>
              <w:t>представляется уведомление о применяемом режиме налогообложения не позднее 10 декабря года, предшествующего первому году применения специального налогового режима.</w:t>
            </w:r>
          </w:p>
          <w:p w:rsidR="00000000" w:rsidRDefault="005B7C14">
            <w:pPr>
              <w:pStyle w:val="pji"/>
            </w:pPr>
            <w:r>
              <w:rPr>
                <w:b/>
                <w:bCs/>
                <w:sz w:val="20"/>
                <w:szCs w:val="20"/>
              </w:rPr>
              <w:t>…</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sz w:val="20"/>
                <w:szCs w:val="20"/>
              </w:rPr>
              <w:t>Статья 450. Условия применения</w:t>
            </w:r>
          </w:p>
          <w:p w:rsidR="00000000" w:rsidRDefault="005B7C14">
            <w:pPr>
              <w:pStyle w:val="pji"/>
            </w:pPr>
            <w:r>
              <w:rPr>
                <w:b/>
                <w:bCs/>
                <w:sz w:val="20"/>
                <w:szCs w:val="20"/>
              </w:rPr>
              <w:t>1</w:t>
            </w:r>
            <w:r>
              <w:rPr>
                <w:b/>
                <w:bCs/>
                <w:sz w:val="20"/>
                <w:szCs w:val="20"/>
              </w:rPr>
              <w:t xml:space="preserve">. </w:t>
            </w:r>
            <w:r>
              <w:rPr>
                <w:sz w:val="20"/>
                <w:szCs w:val="20"/>
              </w:rPr>
              <w:t>Для применения специального налогового режима при переходе с общеустановленного порядка или иного специального налогового режима налогоплательщиком</w:t>
            </w:r>
            <w:r>
              <w:rPr>
                <w:b/>
                <w:bCs/>
                <w:sz w:val="20"/>
                <w:szCs w:val="20"/>
              </w:rPr>
              <w:t xml:space="preserve"> </w:t>
            </w:r>
            <w:r>
              <w:rPr>
                <w:sz w:val="20"/>
                <w:szCs w:val="20"/>
              </w:rPr>
              <w:t>в налоговый орган по месту</w:t>
            </w:r>
            <w:r>
              <w:rPr>
                <w:b/>
                <w:bCs/>
                <w:sz w:val="20"/>
                <w:szCs w:val="20"/>
              </w:rPr>
              <w:t xml:space="preserve"> </w:t>
            </w:r>
            <w:r>
              <w:rPr>
                <w:sz w:val="20"/>
                <w:szCs w:val="20"/>
              </w:rPr>
              <w:t>нахождения</w:t>
            </w:r>
            <w:r>
              <w:rPr>
                <w:b/>
                <w:bCs/>
                <w:sz w:val="20"/>
                <w:szCs w:val="20"/>
              </w:rPr>
              <w:t xml:space="preserve"> </w:t>
            </w:r>
            <w:r>
              <w:rPr>
                <w:sz w:val="20"/>
                <w:szCs w:val="20"/>
              </w:rPr>
              <w:t>представляется уведомление о применяемом режиме налогообложения не п</w:t>
            </w:r>
            <w:r>
              <w:rPr>
                <w:sz w:val="20"/>
                <w:szCs w:val="20"/>
              </w:rPr>
              <w:t>озднее 10 декабря года, предшествующего первому году применения специального налогового режима.</w:t>
            </w:r>
          </w:p>
          <w:p w:rsidR="00000000" w:rsidRDefault="005B7C14">
            <w:pPr>
              <w:pStyle w:val="pji"/>
            </w:pPr>
            <w:r>
              <w:rPr>
                <w:b/>
                <w:bCs/>
                <w:sz w:val="20"/>
                <w:szCs w:val="20"/>
              </w:rPr>
              <w:t>…</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Вводится в действие с 1.01.2014 года</w:t>
            </w:r>
            <w:r>
              <w:rPr>
                <w:b/>
                <w:bCs/>
                <w:sz w:val="20"/>
                <w:szCs w:val="20"/>
              </w:rPr>
              <w:t>.</w:t>
            </w:r>
            <w:r>
              <w:rPr>
                <w:sz w:val="20"/>
                <w:szCs w:val="20"/>
              </w:rPr>
              <w:t> </w:t>
            </w:r>
          </w:p>
          <w:p w:rsidR="00000000" w:rsidRDefault="005B7C14">
            <w:pPr>
              <w:pStyle w:val="a3"/>
            </w:pPr>
            <w:r>
              <w:rPr>
                <w:sz w:val="20"/>
                <w:szCs w:val="20"/>
              </w:rPr>
              <w:t>Уточняющая поправка, упрощающая порядок представления уведомления</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80. 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451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xml:space="preserve">102) Пункты 1 и 2 изложить  в редакции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451. Особенность исчисления отдельных видов налогов и платы за пользование земельными участками</w:t>
            </w:r>
          </w:p>
          <w:p w:rsidR="00000000" w:rsidRDefault="005B7C14">
            <w:pPr>
              <w:pStyle w:val="pji"/>
            </w:pPr>
            <w:r>
              <w:rPr>
                <w:b/>
                <w:bCs/>
                <w:sz w:val="20"/>
                <w:szCs w:val="20"/>
              </w:rPr>
              <w:t xml:space="preserve">1. </w:t>
            </w:r>
            <w:r>
              <w:rPr>
                <w:sz w:val="20"/>
                <w:szCs w:val="20"/>
              </w:rPr>
              <w:t>Подлежащие уплате в бюджет суммы корпоративного подоходного налога, социального налога, земельного налога, платы за пользование земельными участками, налога на имущество, налога на транспортные средства, исчисленные в общеустановленном порядке, подлежат ум</w:t>
            </w:r>
            <w:r>
              <w:rPr>
                <w:sz w:val="20"/>
                <w:szCs w:val="20"/>
              </w:rPr>
              <w:t>еньшению на 70 процентов</w:t>
            </w:r>
            <w:r>
              <w:rPr>
                <w:b/>
                <w:bCs/>
                <w:sz w:val="20"/>
                <w:szCs w:val="20"/>
              </w:rPr>
              <w:t>.</w:t>
            </w:r>
          </w:p>
          <w:p w:rsidR="00000000" w:rsidRDefault="005B7C14">
            <w:pPr>
              <w:pStyle w:val="pji"/>
            </w:pPr>
            <w:r>
              <w:rPr>
                <w:b/>
                <w:bCs/>
                <w:sz w:val="20"/>
                <w:szCs w:val="20"/>
              </w:rPr>
              <w:t> </w:t>
            </w:r>
          </w:p>
          <w:p w:rsidR="00000000" w:rsidRDefault="005B7C14">
            <w:pPr>
              <w:pStyle w:val="pji"/>
            </w:pPr>
            <w:r>
              <w:rPr>
                <w:b/>
                <w:bCs/>
                <w:sz w:val="20"/>
                <w:szCs w:val="20"/>
              </w:rPr>
              <w:t xml:space="preserve">2. </w:t>
            </w:r>
            <w:r>
              <w:rPr>
                <w:sz w:val="20"/>
                <w:szCs w:val="20"/>
              </w:rPr>
              <w:t>Уменьшение суммы корпоративного подоходного налога, предусмотренное настоящей статьей, применяется также</w:t>
            </w:r>
            <w:r>
              <w:rPr>
                <w:b/>
                <w:bCs/>
                <w:sz w:val="20"/>
                <w:szCs w:val="20"/>
              </w:rPr>
              <w:t xml:space="preserve"> </w:t>
            </w:r>
            <w:r>
              <w:rPr>
                <w:sz w:val="20"/>
                <w:szCs w:val="20"/>
              </w:rPr>
              <w:t xml:space="preserve">при исчислении сумм авансовых платежей по корпоративному подоходному налогу, определяемых в соответствии со статьей 141 </w:t>
            </w:r>
            <w:r>
              <w:rPr>
                <w:sz w:val="20"/>
                <w:szCs w:val="20"/>
              </w:rPr>
              <w:t>настоящего Кодекса</w:t>
            </w:r>
            <w:r>
              <w:rPr>
                <w:b/>
                <w:bCs/>
                <w:sz w:val="20"/>
                <w:szCs w:val="20"/>
              </w:rPr>
              <w:t>.</w:t>
            </w:r>
          </w:p>
          <w:p w:rsidR="00000000" w:rsidRDefault="005B7C14">
            <w:pPr>
              <w:pStyle w:val="pji"/>
            </w:pPr>
            <w:r>
              <w:rPr>
                <w:b/>
                <w:bCs/>
                <w:sz w:val="20"/>
                <w:szCs w:val="20"/>
              </w:rPr>
              <w:t>…</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451. Особенность исчисления отдельных видов налогов и платы за пользование земельными участками</w:t>
            </w:r>
          </w:p>
          <w:p w:rsidR="00000000" w:rsidRDefault="005B7C14">
            <w:pPr>
              <w:pStyle w:val="pji"/>
            </w:pPr>
            <w:r>
              <w:rPr>
                <w:b/>
                <w:bCs/>
                <w:sz w:val="20"/>
                <w:szCs w:val="20"/>
              </w:rPr>
              <w:t xml:space="preserve">1. </w:t>
            </w:r>
            <w:r>
              <w:rPr>
                <w:sz w:val="20"/>
                <w:szCs w:val="20"/>
              </w:rPr>
              <w:t xml:space="preserve">Подлежащие уплате в бюджет суммы корпоративного подоходного налога, </w:t>
            </w:r>
            <w:r>
              <w:rPr>
                <w:b/>
                <w:bCs/>
                <w:sz w:val="20"/>
                <w:szCs w:val="20"/>
              </w:rPr>
              <w:t>налога на добавленную стоимость</w:t>
            </w:r>
            <w:r>
              <w:rPr>
                <w:sz w:val="20"/>
                <w:szCs w:val="20"/>
              </w:rPr>
              <w:t>, социального налога, земель</w:t>
            </w:r>
            <w:r>
              <w:rPr>
                <w:sz w:val="20"/>
                <w:szCs w:val="20"/>
              </w:rPr>
              <w:t>ного налога, платы за пользование земельными участками, налога на имущество, налога на транспортные средства, исчисленные в общеустановленном порядке, подлежат уменьшению на 70 процентов.</w:t>
            </w:r>
          </w:p>
          <w:p w:rsidR="00000000" w:rsidRDefault="005B7C14">
            <w:pPr>
              <w:pStyle w:val="pji"/>
            </w:pPr>
            <w:r>
              <w:rPr>
                <w:b/>
                <w:bCs/>
                <w:sz w:val="20"/>
                <w:szCs w:val="20"/>
              </w:rPr>
              <w:t xml:space="preserve">2. </w:t>
            </w:r>
            <w:r>
              <w:rPr>
                <w:sz w:val="20"/>
                <w:szCs w:val="20"/>
              </w:rPr>
              <w:t>Уменьшение суммы корпоративного подоходного налога, предусмотренн</w:t>
            </w:r>
            <w:r>
              <w:rPr>
                <w:sz w:val="20"/>
                <w:szCs w:val="20"/>
              </w:rPr>
              <w:t>ое настоящей статьей, применяется также</w:t>
            </w:r>
            <w:r>
              <w:rPr>
                <w:b/>
                <w:bCs/>
                <w:sz w:val="20"/>
                <w:szCs w:val="20"/>
              </w:rPr>
              <w:t>:</w:t>
            </w:r>
          </w:p>
          <w:p w:rsidR="00000000" w:rsidRDefault="005B7C14">
            <w:pPr>
              <w:pStyle w:val="pji"/>
            </w:pPr>
            <w:r>
              <w:rPr>
                <w:sz w:val="20"/>
                <w:szCs w:val="20"/>
              </w:rPr>
              <w:t>1) при исчислении сумм авансовых платежей по корпоративному подоходному налогу, определяемых в соответствии со статьей 141 настоящего Кодекса;</w:t>
            </w:r>
          </w:p>
          <w:p w:rsidR="00000000" w:rsidRDefault="005B7C14">
            <w:pPr>
              <w:pStyle w:val="pji"/>
            </w:pPr>
            <w:r>
              <w:rPr>
                <w:b/>
                <w:bCs/>
                <w:sz w:val="20"/>
                <w:szCs w:val="20"/>
              </w:rPr>
              <w:t>2) к доходам, полученным в виде бюджетных субсидий, предоставленных юрид</w:t>
            </w:r>
            <w:r>
              <w:rPr>
                <w:b/>
                <w:bCs/>
                <w:sz w:val="20"/>
                <w:szCs w:val="20"/>
              </w:rPr>
              <w:t>ическим лицам - производителям сельскохозяйственной продукции, продукции аквакультуры (рыбоводства), по направлениям, указанным в подпункте 2 статьи 147 настоящего Кодекса.</w:t>
            </w:r>
          </w:p>
          <w:p w:rsidR="00000000" w:rsidRDefault="005B7C14">
            <w:pPr>
              <w:pStyle w:val="pji"/>
            </w:pPr>
            <w:r>
              <w:rPr>
                <w:b/>
                <w:bCs/>
                <w:sz w:val="20"/>
                <w:szCs w:val="20"/>
              </w:rPr>
              <w:t>…</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Пункт 1 вводится  в действие с 1 января 2013 года</w:t>
            </w:r>
          </w:p>
          <w:p w:rsidR="00000000" w:rsidRDefault="005B7C14">
            <w:pPr>
              <w:pStyle w:val="a3"/>
            </w:pPr>
            <w:r>
              <w:rPr>
                <w:sz w:val="20"/>
                <w:szCs w:val="20"/>
              </w:rPr>
              <w:t>Приведение в соответствие со с</w:t>
            </w:r>
            <w:r>
              <w:rPr>
                <w:sz w:val="20"/>
                <w:szCs w:val="20"/>
              </w:rPr>
              <w:t>татей 147</w:t>
            </w:r>
          </w:p>
          <w:p w:rsidR="00000000" w:rsidRDefault="005B7C14">
            <w:pPr>
              <w:pStyle w:val="a3"/>
            </w:pPr>
            <w:r>
              <w:rPr>
                <w:b/>
                <w:bCs/>
                <w:sz w:val="20"/>
                <w:szCs w:val="20"/>
                <w:shd w:val="clear" w:color="auto" w:fill="FFFF00"/>
              </w:rPr>
              <w:t>Пункт 2 вводится  в действие с 1 января 2009 года</w:t>
            </w:r>
          </w:p>
          <w:p w:rsidR="00000000" w:rsidRDefault="005B7C14">
            <w:pPr>
              <w:pStyle w:val="a3"/>
            </w:pPr>
            <w:r>
              <w:rPr>
                <w:sz w:val="20"/>
                <w:szCs w:val="20"/>
              </w:rPr>
              <w:t> </w:t>
            </w:r>
          </w:p>
          <w:p w:rsidR="00000000" w:rsidRDefault="005B7C14">
            <w:pPr>
              <w:pStyle w:val="a3"/>
            </w:pPr>
            <w:r>
              <w:rPr>
                <w:sz w:val="20"/>
                <w:szCs w:val="20"/>
              </w:rPr>
              <w:t> </w:t>
            </w:r>
          </w:p>
          <w:p w:rsidR="00000000" w:rsidRDefault="005B7C14">
            <w:pPr>
              <w:pStyle w:val="a3"/>
            </w:pPr>
            <w:r>
              <w:rPr>
                <w:sz w:val="20"/>
                <w:szCs w:val="20"/>
              </w:rPr>
              <w:t> </w:t>
            </w:r>
          </w:p>
          <w:p w:rsidR="00000000" w:rsidRDefault="005B7C14">
            <w:pPr>
              <w:pStyle w:val="a3"/>
            </w:pPr>
            <w:r>
              <w:rPr>
                <w:sz w:val="20"/>
                <w:szCs w:val="20"/>
              </w:rPr>
              <w:t> </w:t>
            </w:r>
          </w:p>
        </w:tc>
      </w:tr>
      <w:tr w:rsidR="00000000">
        <w:trPr>
          <w:jc w:val="center"/>
        </w:trPr>
        <w:tc>
          <w:tcPr>
            <w:tcW w:w="5000" w:type="pct"/>
            <w:gridSpan w:val="11"/>
            <w:tcBorders>
              <w:top w:val="nil"/>
              <w:left w:val="single" w:sz="8" w:space="0" w:color="auto"/>
              <w:bottom w:val="single" w:sz="8" w:space="0" w:color="auto"/>
              <w:right w:val="single" w:sz="8" w:space="0" w:color="auto"/>
            </w:tcBorders>
            <w:shd w:val="clear" w:color="auto" w:fill="FFFF00"/>
            <w:tcMar>
              <w:top w:w="0" w:type="dxa"/>
              <w:left w:w="108" w:type="dxa"/>
              <w:bottom w:w="0" w:type="dxa"/>
              <w:right w:w="108" w:type="dxa"/>
            </w:tcMar>
            <w:hideMark/>
          </w:tcPr>
          <w:p w:rsidR="00000000" w:rsidRDefault="005B7C14">
            <w:pPr>
              <w:pStyle w:val="pc"/>
            </w:pPr>
            <w:bookmarkStart w:id="14" w:name="SUB13"/>
            <w:bookmarkEnd w:id="14"/>
            <w:r>
              <w:rPr>
                <w:b/>
                <w:bCs/>
                <w:color w:val="984806"/>
                <w:sz w:val="28"/>
                <w:szCs w:val="28"/>
              </w:rPr>
              <w:t>ДРУГИЕ ОБЯЗАТЕЛЬНЫЕ ПЛАТЕЖИ</w:t>
            </w:r>
          </w:p>
          <w:p w:rsidR="00000000" w:rsidRDefault="005B7C14">
            <w:pPr>
              <w:pStyle w:val="pc"/>
            </w:pPr>
            <w:r>
              <w:t> </w:t>
            </w:r>
          </w:p>
        </w:tc>
      </w:tr>
      <w:tr w:rsidR="00000000">
        <w:trPr>
          <w:jc w:val="center"/>
        </w:trPr>
        <w:tc>
          <w:tcPr>
            <w:tcW w:w="5000" w:type="pct"/>
            <w:gridSpan w:val="11"/>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rP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456</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rStyle w:val="s0"/>
                <w:sz w:val="20"/>
                <w:szCs w:val="20"/>
              </w:rPr>
              <w:t xml:space="preserve">103) строки 3 и 3.14 таблицы изложить в следующей редакции: </w:t>
            </w:r>
          </w:p>
          <w:p w:rsidR="00000000" w:rsidRDefault="005B7C14">
            <w:pPr>
              <w:pStyle w:val="pji"/>
            </w:pPr>
            <w:r>
              <w:rPr>
                <w:sz w:val="20"/>
                <w:szCs w:val="20"/>
              </w:rPr>
              <w:t>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sz w:val="20"/>
                <w:szCs w:val="20"/>
              </w:rPr>
              <w:t> </w:t>
            </w:r>
            <w:r>
              <w:rPr>
                <w:rStyle w:val="s1"/>
                <w:sz w:val="20"/>
                <w:szCs w:val="20"/>
              </w:rPr>
              <w:t>Статья 456. Ставки сборов</w:t>
            </w:r>
          </w:p>
          <w:p w:rsidR="00000000" w:rsidRDefault="005B7C14">
            <w:pPr>
              <w:pStyle w:val="pji"/>
            </w:pPr>
            <w:r>
              <w:rPr>
                <w:b/>
                <w:bCs/>
                <w:sz w:val="20"/>
                <w:szCs w:val="20"/>
              </w:rPr>
              <w:t> </w:t>
            </w:r>
          </w:p>
          <w:tbl>
            <w:tblPr>
              <w:tblW w:w="5000" w:type="pct"/>
              <w:tblCellMar>
                <w:left w:w="0" w:type="dxa"/>
                <w:right w:w="0" w:type="dxa"/>
              </w:tblCellMar>
              <w:tblLook w:val="04A0" w:firstRow="1" w:lastRow="0" w:firstColumn="1" w:lastColumn="0" w:noHBand="0" w:noVBand="1"/>
            </w:tblPr>
            <w:tblGrid>
              <w:gridCol w:w="366"/>
              <w:gridCol w:w="4215"/>
              <w:gridCol w:w="396"/>
            </w:tblGrid>
            <w:tr w:rsidR="00000000">
              <w:trPr>
                <w:trHeight w:val="20"/>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w:t>
                  </w:r>
                </w:p>
              </w:tc>
              <w:tc>
                <w:tcPr>
                  <w:tcW w:w="4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За государственную регистрацию прав на недвижимое имущество:</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spacing w:line="20" w:lineRule="atLeast"/>
                  </w:pPr>
                  <w:r>
                    <w:rPr>
                      <w:sz w:val="20"/>
                      <w:szCs w:val="20"/>
                    </w:rPr>
                    <w:t> </w:t>
                  </w:r>
                </w:p>
              </w:tc>
            </w:tr>
          </w:tbl>
          <w:p w:rsidR="00000000" w:rsidRDefault="005B7C14">
            <w:pPr>
              <w:pStyle w:val="pji"/>
            </w:pPr>
            <w:r>
              <w:rPr>
                <w:b/>
                <w:bCs/>
                <w:sz w:val="20"/>
                <w:szCs w:val="20"/>
              </w:rPr>
              <w:t> </w:t>
            </w:r>
          </w:p>
          <w:tbl>
            <w:tblPr>
              <w:tblW w:w="5000" w:type="pct"/>
              <w:tblCellMar>
                <w:left w:w="0" w:type="dxa"/>
                <w:right w:w="0" w:type="dxa"/>
              </w:tblCellMar>
              <w:tblLook w:val="04A0" w:firstRow="1" w:lastRow="0" w:firstColumn="1" w:lastColumn="0" w:noHBand="0" w:noVBand="1"/>
            </w:tblPr>
            <w:tblGrid>
              <w:gridCol w:w="566"/>
              <w:gridCol w:w="4095"/>
              <w:gridCol w:w="316"/>
            </w:tblGrid>
            <w:tr w:rsidR="00000000">
              <w:trPr>
                <w:trHeight w:val="547"/>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3.14</w:t>
                  </w:r>
                </w:p>
              </w:tc>
              <w:tc>
                <w:tcPr>
                  <w:tcW w:w="4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за регистрацию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w:t>
                  </w:r>
                  <w:r>
                    <w:rPr>
                      <w:sz w:val="20"/>
                      <w:szCs w:val="20"/>
                    </w:rPr>
                    <w:t>стан</w:t>
                  </w:r>
                </w:p>
                <w:p w:rsidR="00000000" w:rsidRDefault="005B7C14">
                  <w:pPr>
                    <w:pStyle w:val="a3"/>
                  </w:pPr>
                  <w:r>
                    <w:rPr>
                      <w:sz w:val="20"/>
                      <w:szCs w:val="20"/>
                    </w:rPr>
                    <w:t> </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0</w:t>
                  </w:r>
                </w:p>
              </w:tc>
            </w:tr>
          </w:tbl>
          <w:p w:rsidR="00000000" w:rsidRDefault="005B7C14">
            <w:pPr>
              <w:rPr>
                <w:rFonts w:eastAsia="Times New Roman"/>
              </w:rPr>
            </w:pP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456. Ставки сборов</w:t>
            </w:r>
          </w:p>
          <w:p w:rsidR="00000000" w:rsidRDefault="005B7C14">
            <w:pPr>
              <w:pStyle w:val="pji"/>
            </w:pPr>
            <w:r>
              <w:rPr>
                <w:b/>
                <w:bCs/>
                <w:sz w:val="20"/>
                <w:szCs w:val="20"/>
              </w:rPr>
              <w:t> </w:t>
            </w:r>
          </w:p>
          <w:tbl>
            <w:tblPr>
              <w:tblW w:w="5000" w:type="pct"/>
              <w:tblCellMar>
                <w:left w:w="0" w:type="dxa"/>
                <w:right w:w="0" w:type="dxa"/>
              </w:tblCellMar>
              <w:tblLook w:val="04A0" w:firstRow="1" w:lastRow="0" w:firstColumn="1" w:lastColumn="0" w:noHBand="0" w:noVBand="1"/>
            </w:tblPr>
            <w:tblGrid>
              <w:gridCol w:w="426"/>
              <w:gridCol w:w="5111"/>
              <w:gridCol w:w="487"/>
            </w:tblGrid>
            <w:tr w:rsidR="00000000">
              <w:trPr>
                <w:trHeight w:val="20"/>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w:t>
                  </w:r>
                </w:p>
              </w:tc>
              <w:tc>
                <w:tcPr>
                  <w:tcW w:w="4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За государственную регистрацию прав на недвижимое имущество:</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spacing w:line="20" w:lineRule="atLeast"/>
                  </w:pPr>
                  <w:r>
                    <w:rPr>
                      <w:sz w:val="20"/>
                      <w:szCs w:val="20"/>
                    </w:rPr>
                    <w:t> </w:t>
                  </w:r>
                </w:p>
              </w:tc>
            </w:tr>
          </w:tbl>
          <w:p w:rsidR="00000000" w:rsidRDefault="005B7C14">
            <w:pPr>
              <w:pStyle w:val="pji"/>
            </w:pPr>
            <w:r>
              <w:rPr>
                <w:b/>
                <w:bCs/>
                <w:sz w:val="20"/>
                <w:szCs w:val="20"/>
              </w:rPr>
              <w:t> </w:t>
            </w:r>
          </w:p>
          <w:p w:rsidR="00000000" w:rsidRDefault="005B7C14">
            <w:pPr>
              <w:pStyle w:val="pji"/>
            </w:pPr>
            <w:r>
              <w:rPr>
                <w:b/>
                <w:bCs/>
                <w:sz w:val="20"/>
                <w:szCs w:val="20"/>
              </w:rPr>
              <w:t> </w:t>
            </w:r>
          </w:p>
          <w:tbl>
            <w:tblPr>
              <w:tblW w:w="5000" w:type="pct"/>
              <w:tblCellMar>
                <w:left w:w="0" w:type="dxa"/>
                <w:right w:w="0" w:type="dxa"/>
              </w:tblCellMar>
              <w:tblLook w:val="04A0" w:firstRow="1" w:lastRow="0" w:firstColumn="1" w:lastColumn="0" w:noHBand="0" w:noVBand="1"/>
            </w:tblPr>
            <w:tblGrid>
              <w:gridCol w:w="566"/>
              <w:gridCol w:w="5071"/>
              <w:gridCol w:w="387"/>
            </w:tblGrid>
            <w:tr w:rsidR="00000000">
              <w:trPr>
                <w:trHeight w:val="547"/>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3.14</w:t>
                  </w:r>
                </w:p>
              </w:tc>
              <w:tc>
                <w:tcPr>
                  <w:tcW w:w="4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за регистрацию обременения (</w:t>
                  </w:r>
                  <w:r>
                    <w:rPr>
                      <w:b/>
                      <w:bCs/>
                      <w:sz w:val="20"/>
                      <w:szCs w:val="20"/>
                    </w:rPr>
                    <w:t>прекращения обременения</w:t>
                  </w:r>
                  <w:r>
                    <w:rPr>
                      <w:sz w:val="20"/>
                      <w:szCs w:val="20"/>
                    </w:rPr>
                    <w:t>)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0</w:t>
                  </w:r>
                </w:p>
              </w:tc>
            </w:tr>
          </w:tbl>
          <w:p w:rsidR="00000000" w:rsidRDefault="005B7C14">
            <w:pPr>
              <w:rPr>
                <w:rFonts w:eastAsia="Times New Roman"/>
              </w:rPr>
            </w:pP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rStyle w:val="s9"/>
                <w:i w:val="0"/>
                <w:iCs w:val="0"/>
                <w:color w:val="auto"/>
                <w:sz w:val="20"/>
                <w:szCs w:val="20"/>
                <w:shd w:val="clear" w:color="auto" w:fill="FFFF00"/>
              </w:rPr>
              <w:t xml:space="preserve">Вводится в действие </w:t>
            </w:r>
            <w:r>
              <w:rPr>
                <w:rStyle w:val="s3"/>
                <w:i w:val="0"/>
                <w:iCs w:val="0"/>
                <w:sz w:val="20"/>
                <w:szCs w:val="20"/>
                <w:shd w:val="clear" w:color="auto" w:fill="FFFF00"/>
              </w:rPr>
              <w:t> </w:t>
            </w:r>
            <w:r>
              <w:rPr>
                <w:b/>
                <w:bCs/>
                <w:color w:val="FF0000"/>
                <w:sz w:val="20"/>
                <w:szCs w:val="20"/>
              </w:rPr>
              <w:br/>
            </w:r>
            <w:r>
              <w:rPr>
                <w:rStyle w:val="s3"/>
                <w:i w:val="0"/>
                <w:iCs w:val="0"/>
                <w:sz w:val="20"/>
                <w:szCs w:val="20"/>
                <w:shd w:val="clear" w:color="auto" w:fill="FFFF00"/>
              </w:rPr>
              <w:t>с 1 января 2009 года</w:t>
            </w:r>
          </w:p>
          <w:p w:rsidR="00000000" w:rsidRDefault="005B7C14">
            <w:pPr>
              <w:pStyle w:val="a3"/>
            </w:pPr>
            <w:r>
              <w:rPr>
                <w:b/>
                <w:bCs/>
                <w:sz w:val="20"/>
                <w:szCs w:val="20"/>
              </w:rP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81. 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468</w:t>
            </w:r>
          </w:p>
          <w:p w:rsidR="00000000" w:rsidRDefault="005B7C14">
            <w:pPr>
              <w:pStyle w:val="pji"/>
            </w:pPr>
            <w:r>
              <w:rPr>
                <w:sz w:val="20"/>
                <w:szCs w:val="20"/>
              </w:rPr>
              <w:t> </w:t>
            </w:r>
          </w:p>
          <w:p w:rsidR="00000000" w:rsidRDefault="005B7C14">
            <w:pPr>
              <w:pStyle w:val="pji"/>
            </w:pPr>
            <w:r>
              <w:rPr>
                <w:sz w:val="20"/>
                <w:szCs w:val="20"/>
              </w:rPr>
              <w:t>104)</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sz w:val="20"/>
                <w:szCs w:val="20"/>
              </w:rPr>
              <w:t>Статья 468. Налоговая декларация</w:t>
            </w:r>
          </w:p>
          <w:p w:rsidR="00000000" w:rsidRDefault="005B7C14">
            <w:pPr>
              <w:pStyle w:val="pji"/>
            </w:pPr>
            <w:r>
              <w:rPr>
                <w:rStyle w:val="s0"/>
                <w:sz w:val="20"/>
                <w:szCs w:val="20"/>
              </w:rPr>
              <w:t xml:space="preserve">1. Плательщики сбора не позднее 20 числа месяца, следующего за отчетным </w:t>
            </w:r>
            <w:r>
              <w:rPr>
                <w:rStyle w:val="s0"/>
                <w:b/>
                <w:bCs/>
                <w:sz w:val="20"/>
                <w:szCs w:val="20"/>
              </w:rPr>
              <w:t>месяцем</w:t>
            </w:r>
            <w:r>
              <w:rPr>
                <w:rStyle w:val="s0"/>
                <w:sz w:val="20"/>
                <w:szCs w:val="20"/>
              </w:rPr>
              <w:t xml:space="preserve">, в котором проводились аукционы (аукцион), представляют в налоговые органы по месту своего нахождения </w:t>
            </w:r>
            <w:bookmarkStart w:id="15" w:name="sub1002694924"/>
            <w:bookmarkEnd w:id="15"/>
            <w:r>
              <w:fldChar w:fldCharType="begin"/>
            </w:r>
            <w:r>
              <w:instrText xml:space="preserve"> </w:instrText>
            </w:r>
            <w:r>
              <w:instrText>HYPERLINK "http://online.zakon.kz/Documen</w:instrText>
            </w:r>
            <w:r>
              <w:instrText>t/?doc_id=31309277"</w:instrText>
            </w:r>
            <w:r>
              <w:instrText xml:space="preserve"> </w:instrText>
            </w:r>
            <w:r>
              <w:fldChar w:fldCharType="separate"/>
            </w:r>
            <w:r>
              <w:rPr>
                <w:rStyle w:val="a4"/>
                <w:color w:val="0000FF"/>
                <w:u w:val="single"/>
              </w:rPr>
              <w:t>декларацию по сбору</w:t>
            </w:r>
            <w:r>
              <w:fldChar w:fldCharType="end"/>
            </w:r>
            <w:r>
              <w:rPr>
                <w:rStyle w:val="s0"/>
                <w:b/>
                <w:bCs/>
                <w:sz w:val="20"/>
                <w:szCs w:val="20"/>
              </w:rPr>
              <w:t>.</w:t>
            </w:r>
          </w:p>
          <w:p w:rsidR="00000000" w:rsidRDefault="005B7C14">
            <w:pPr>
              <w:pStyle w:val="pji"/>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sz w:val="20"/>
                <w:szCs w:val="20"/>
              </w:rPr>
              <w:t>Статья 468. Налоговая декларация</w:t>
            </w:r>
          </w:p>
          <w:p w:rsidR="00000000" w:rsidRDefault="005B7C14">
            <w:pPr>
              <w:pStyle w:val="pji"/>
            </w:pPr>
            <w:r>
              <w:rPr>
                <w:rStyle w:val="s0"/>
                <w:sz w:val="20"/>
                <w:szCs w:val="20"/>
              </w:rPr>
              <w:t xml:space="preserve">1. Плательщики сбора не позднее 20 числа месяца, следующего за отчетным </w:t>
            </w:r>
            <w:r>
              <w:rPr>
                <w:rStyle w:val="s0"/>
                <w:b/>
                <w:bCs/>
                <w:sz w:val="20"/>
                <w:szCs w:val="20"/>
              </w:rPr>
              <w:t>кварталом</w:t>
            </w:r>
            <w:r>
              <w:rPr>
                <w:rStyle w:val="s0"/>
                <w:sz w:val="20"/>
                <w:szCs w:val="20"/>
              </w:rPr>
              <w:t xml:space="preserve">, в котором проводились аукционы (аукцион), представляют в налоговые органы по месту своего нахождения </w:t>
            </w:r>
            <w:hyperlink r:id="rId147" w:history="1">
              <w:r>
                <w:rPr>
                  <w:rStyle w:val="a4"/>
                  <w:color w:val="0000FF"/>
                  <w:u w:val="single"/>
                </w:rPr>
                <w:t>декларацию по сбору</w:t>
              </w:r>
            </w:hyperlink>
            <w:r>
              <w:rPr>
                <w:rStyle w:val="s0"/>
                <w:sz w:val="20"/>
                <w:szCs w:val="20"/>
              </w:rPr>
              <w:t>.</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rStyle w:val="s9"/>
                <w:i w:val="0"/>
                <w:iCs w:val="0"/>
                <w:color w:val="auto"/>
                <w:sz w:val="20"/>
                <w:szCs w:val="20"/>
                <w:shd w:val="clear" w:color="auto" w:fill="FFFF00"/>
              </w:rPr>
              <w:t xml:space="preserve">Вводится в действие </w:t>
            </w:r>
            <w:r>
              <w:rPr>
                <w:rStyle w:val="s3"/>
                <w:i w:val="0"/>
                <w:iCs w:val="0"/>
                <w:sz w:val="20"/>
                <w:szCs w:val="20"/>
                <w:shd w:val="clear" w:color="auto" w:fill="FFFF00"/>
              </w:rPr>
              <w:t> </w:t>
            </w:r>
            <w:r>
              <w:rPr>
                <w:b/>
                <w:bCs/>
                <w:color w:val="FF0000"/>
                <w:sz w:val="20"/>
                <w:szCs w:val="20"/>
              </w:rPr>
              <w:br/>
            </w:r>
            <w:r>
              <w:rPr>
                <w:rStyle w:val="s3"/>
                <w:i w:val="0"/>
                <w:iCs w:val="0"/>
                <w:sz w:val="20"/>
                <w:szCs w:val="20"/>
                <w:shd w:val="clear" w:color="auto" w:fill="FFFF00"/>
              </w:rPr>
              <w:t>с 1 января 2014 года</w:t>
            </w:r>
            <w:r>
              <w:rPr>
                <w:rStyle w:val="s3"/>
                <w:i w:val="0"/>
                <w:iCs w:val="0"/>
                <w:sz w:val="20"/>
                <w:szCs w:val="20"/>
              </w:rPr>
              <w:t>.</w:t>
            </w:r>
          </w:p>
          <w:p w:rsidR="00000000" w:rsidRDefault="005B7C14">
            <w:pPr>
              <w:pStyle w:val="a3"/>
            </w:pPr>
            <w:r>
              <w:rPr>
                <w:b/>
                <w:bCs/>
                <w:sz w:val="20"/>
                <w:szCs w:val="20"/>
              </w:rP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82. 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481 пункт 9</w:t>
            </w:r>
          </w:p>
          <w:p w:rsidR="00000000" w:rsidRDefault="005B7C14">
            <w:pPr>
              <w:pStyle w:val="pji"/>
            </w:pPr>
            <w:r>
              <w:rPr>
                <w:sz w:val="20"/>
                <w:szCs w:val="20"/>
              </w:rPr>
              <w:t> </w:t>
            </w:r>
          </w:p>
          <w:p w:rsidR="00000000" w:rsidRDefault="005B7C14">
            <w:pPr>
              <w:pStyle w:val="pji"/>
            </w:pPr>
            <w:r>
              <w:rPr>
                <w:sz w:val="20"/>
                <w:szCs w:val="20"/>
              </w:rPr>
              <w:t>105)</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481. Порядок исчисления и уплаты</w:t>
            </w:r>
          </w:p>
          <w:p w:rsidR="00000000" w:rsidRDefault="005B7C14">
            <w:pPr>
              <w:pStyle w:val="pji"/>
            </w:pPr>
            <w:r>
              <w:rPr>
                <w:b/>
                <w:bCs/>
                <w:sz w:val="20"/>
                <w:szCs w:val="20"/>
              </w:rPr>
              <w:t>…</w:t>
            </w:r>
          </w:p>
          <w:p w:rsidR="00000000" w:rsidRDefault="005B7C14">
            <w:pPr>
              <w:pStyle w:val="pji"/>
            </w:pPr>
            <w:r>
              <w:rPr>
                <w:rStyle w:val="s0"/>
                <w:sz w:val="20"/>
                <w:szCs w:val="20"/>
              </w:rPr>
              <w:t xml:space="preserve">9. Организации, осуществляющие деятельность на территориях специальных экономических зон, исчисляют плату за пользование земельными участками с учетом положений, </w:t>
            </w:r>
            <w:r>
              <w:rPr>
                <w:rStyle w:val="s0"/>
                <w:b/>
                <w:bCs/>
                <w:sz w:val="20"/>
                <w:szCs w:val="20"/>
              </w:rPr>
              <w:t>установленных абзацами т</w:t>
            </w:r>
            <w:r>
              <w:rPr>
                <w:rStyle w:val="s0"/>
                <w:b/>
                <w:bCs/>
                <w:sz w:val="20"/>
                <w:szCs w:val="20"/>
              </w:rPr>
              <w:t>ретьими подпунктов 2) пунктов 2 статей 151-1, 151-2, 151-3, абзацем третьим подпункта 2) пункта 3 статьи 151-4, абзацами третьими подпунктов 2) пунктов 2 статей 151-5 и 151-6 настоящего Кодекса.</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481. Порядок исчисления и уплаты</w:t>
            </w:r>
          </w:p>
          <w:p w:rsidR="00000000" w:rsidRDefault="005B7C14">
            <w:pPr>
              <w:pStyle w:val="pji"/>
            </w:pPr>
            <w:r>
              <w:rPr>
                <w:b/>
                <w:bCs/>
                <w:sz w:val="20"/>
                <w:szCs w:val="20"/>
              </w:rPr>
              <w:t>…</w:t>
            </w:r>
          </w:p>
          <w:p w:rsidR="00000000" w:rsidRDefault="005B7C14">
            <w:pPr>
              <w:pStyle w:val="pji"/>
            </w:pPr>
            <w:r>
              <w:rPr>
                <w:sz w:val="20"/>
                <w:szCs w:val="20"/>
              </w:rPr>
              <w:t xml:space="preserve">9. </w:t>
            </w:r>
            <w:r>
              <w:rPr>
                <w:rStyle w:val="s0"/>
                <w:sz w:val="20"/>
                <w:szCs w:val="20"/>
              </w:rPr>
              <w:t>Организации, ос</w:t>
            </w:r>
            <w:r>
              <w:rPr>
                <w:rStyle w:val="s0"/>
                <w:sz w:val="20"/>
                <w:szCs w:val="20"/>
              </w:rPr>
              <w:t xml:space="preserve">уществляющие деятельность на территориях специальных экономических зон, исчисляют плату за пользование земельными участками с учетом положений, </w:t>
            </w:r>
            <w:r>
              <w:rPr>
                <w:rStyle w:val="s0"/>
                <w:b/>
                <w:bCs/>
                <w:sz w:val="20"/>
                <w:szCs w:val="20"/>
              </w:rPr>
              <w:t xml:space="preserve">установленных </w:t>
            </w:r>
            <w:hyperlink r:id="rId148" w:history="1">
              <w:r>
                <w:rPr>
                  <w:rStyle w:val="a4"/>
                  <w:b/>
                  <w:bCs/>
                  <w:color w:val="0000FF"/>
                  <w:sz w:val="20"/>
                  <w:szCs w:val="20"/>
                  <w:u w:val="single"/>
                </w:rPr>
                <w:t>главой 17</w:t>
              </w:r>
            </w:hyperlink>
            <w:r>
              <w:rPr>
                <w:rStyle w:val="s0"/>
                <w:b/>
                <w:bCs/>
                <w:sz w:val="20"/>
                <w:szCs w:val="20"/>
              </w:rPr>
              <w:t xml:space="preserve"> настоящего Кодекса.</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 xml:space="preserve">Введен в действие </w:t>
            </w:r>
            <w:r>
              <w:rPr>
                <w:b/>
                <w:bCs/>
                <w:sz w:val="20"/>
                <w:szCs w:val="20"/>
                <w:shd w:val="clear" w:color="auto" w:fill="FFFF00"/>
              </w:rPr>
              <w:br/>
              <w:t>с 1 января 2013 года</w:t>
            </w:r>
          </w:p>
          <w:p w:rsidR="00000000" w:rsidRDefault="005B7C14">
            <w:pPr>
              <w:pStyle w:val="a3"/>
            </w:pPr>
            <w:r>
              <w:rPr>
                <w:sz w:val="20"/>
                <w:szCs w:val="20"/>
              </w:rPr>
              <w:t>Уточнение редакции по аналогии с пунктом 5 статьи 398 НК</w:t>
            </w:r>
          </w:p>
          <w:p w:rsidR="00000000" w:rsidRDefault="005B7C14">
            <w:pPr>
              <w:pStyle w:val="a3"/>
            </w:pPr>
            <w:r>
              <w:rPr>
                <w:b/>
                <w:bCs/>
                <w:sz w:val="20"/>
                <w:szCs w:val="20"/>
              </w:rP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495</w:t>
            </w:r>
          </w:p>
          <w:p w:rsidR="00000000" w:rsidRDefault="005B7C14">
            <w:pPr>
              <w:pStyle w:val="pji"/>
            </w:pPr>
            <w:r>
              <w:rPr>
                <w:sz w:val="20"/>
                <w:szCs w:val="20"/>
              </w:rPr>
              <w:t> </w:t>
            </w:r>
          </w:p>
          <w:p w:rsidR="00000000" w:rsidRDefault="005B7C14">
            <w:pPr>
              <w:pStyle w:val="pji"/>
            </w:pPr>
            <w:r>
              <w:rPr>
                <w:sz w:val="20"/>
                <w:szCs w:val="20"/>
              </w:rPr>
              <w:t>106)</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495. Ставки платы </w:t>
            </w:r>
          </w:p>
          <w:p w:rsidR="00000000" w:rsidRDefault="005B7C14">
            <w:pPr>
              <w:pStyle w:val="pji"/>
            </w:pPr>
            <w:r>
              <w:rPr>
                <w:sz w:val="20"/>
                <w:szCs w:val="20"/>
              </w:rPr>
              <w:t>6. Ставки платы за размещение отходов производства и потребления составляют:</w:t>
            </w:r>
          </w:p>
          <w:p w:rsidR="00000000" w:rsidRDefault="005B7C14">
            <w:pPr>
              <w:pStyle w:val="pji"/>
            </w:pPr>
            <w:r>
              <w:rPr>
                <w:b/>
                <w:bCs/>
                <w:sz w:val="20"/>
                <w:szCs w:val="20"/>
              </w:rPr>
              <w:t> </w:t>
            </w:r>
          </w:p>
          <w:tbl>
            <w:tblPr>
              <w:tblW w:w="5000" w:type="pct"/>
              <w:tblCellMar>
                <w:left w:w="0" w:type="dxa"/>
                <w:right w:w="0" w:type="dxa"/>
              </w:tblCellMar>
              <w:tblLook w:val="04A0" w:firstRow="1" w:lastRow="0" w:firstColumn="1" w:lastColumn="0" w:noHBand="0" w:noVBand="1"/>
            </w:tblPr>
            <w:tblGrid>
              <w:gridCol w:w="666"/>
              <w:gridCol w:w="3379"/>
              <w:gridCol w:w="666"/>
              <w:gridCol w:w="266"/>
            </w:tblGrid>
            <w:tr w:rsidR="00000000">
              <w:trPr>
                <w:trHeight w:val="20"/>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1.3.6.</w:t>
                  </w:r>
                </w:p>
              </w:tc>
              <w:tc>
                <w:tcPr>
                  <w:tcW w:w="3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 xml:space="preserve">отходы сельхозпроизводства </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0,009</w:t>
                  </w:r>
                </w:p>
              </w:tc>
              <w:tc>
                <w:tcPr>
                  <w:tcW w:w="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 </w:t>
                  </w:r>
                </w:p>
              </w:tc>
            </w:tr>
          </w:tbl>
          <w:p w:rsidR="00000000" w:rsidRDefault="005B7C14">
            <w:pPr>
              <w:rPr>
                <w:rFonts w:eastAsia="Times New Roman"/>
              </w:rPr>
            </w:pP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 Статья 495. Ставки платы </w:t>
            </w:r>
          </w:p>
          <w:p w:rsidR="00000000" w:rsidRDefault="005B7C14">
            <w:pPr>
              <w:pStyle w:val="pji"/>
            </w:pPr>
            <w:r>
              <w:rPr>
                <w:sz w:val="20"/>
                <w:szCs w:val="20"/>
              </w:rPr>
              <w:t>6. Ставки платы за размещение отходов производства и потребления составляют:</w:t>
            </w:r>
          </w:p>
          <w:p w:rsidR="00000000" w:rsidRDefault="005B7C14">
            <w:pPr>
              <w:pStyle w:val="pji"/>
            </w:pPr>
            <w:r>
              <w:rPr>
                <w:b/>
                <w:bCs/>
                <w:sz w:val="20"/>
                <w:szCs w:val="20"/>
              </w:rPr>
              <w:t> </w:t>
            </w:r>
          </w:p>
          <w:tbl>
            <w:tblPr>
              <w:tblW w:w="5000" w:type="pct"/>
              <w:tblCellMar>
                <w:left w:w="0" w:type="dxa"/>
                <w:right w:w="0" w:type="dxa"/>
              </w:tblCellMar>
              <w:tblLook w:val="04A0" w:firstRow="1" w:lastRow="0" w:firstColumn="1" w:lastColumn="0" w:noHBand="0" w:noVBand="1"/>
            </w:tblPr>
            <w:tblGrid>
              <w:gridCol w:w="666"/>
              <w:gridCol w:w="4390"/>
              <w:gridCol w:w="702"/>
              <w:gridCol w:w="266"/>
            </w:tblGrid>
            <w:tr w:rsidR="00000000">
              <w:trPr>
                <w:trHeight w:val="20"/>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1.3.6.</w:t>
                  </w:r>
                </w:p>
              </w:tc>
              <w:tc>
                <w:tcPr>
                  <w:tcW w:w="3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 xml:space="preserve">отходы сельхозпроизводства, </w:t>
                  </w:r>
                  <w:r>
                    <w:rPr>
                      <w:b/>
                      <w:bCs/>
                      <w:sz w:val="20"/>
                      <w:szCs w:val="20"/>
                    </w:rPr>
                    <w:t>в том числе навоз, птичий помет</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0,009</w:t>
                  </w:r>
                </w:p>
              </w:tc>
              <w:tc>
                <w:tcPr>
                  <w:tcW w:w="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 </w:t>
                  </w:r>
                </w:p>
              </w:tc>
            </w:tr>
          </w:tbl>
          <w:p w:rsidR="00000000" w:rsidRDefault="005B7C14">
            <w:pPr>
              <w:rPr>
                <w:rFonts w:eastAsia="Times New Roman"/>
              </w:rPr>
            </w:pP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rPr>
              <w:t> </w:t>
            </w:r>
            <w:r>
              <w:rPr>
                <w:b/>
                <w:bCs/>
                <w:sz w:val="20"/>
                <w:szCs w:val="20"/>
                <w:shd w:val="clear" w:color="auto" w:fill="FFFF00"/>
              </w:rPr>
              <w:t>Вводится в действие с 1 января  2011 года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spacing w:after="240"/>
            </w:pPr>
            <w:r>
              <w:rPr>
                <w:sz w:val="20"/>
                <w:szCs w:val="20"/>
              </w:rPr>
              <w:t>Статья 502</w:t>
            </w:r>
          </w:p>
          <w:p w:rsidR="00000000" w:rsidRDefault="005B7C14">
            <w:pPr>
              <w:pStyle w:val="pji"/>
            </w:pPr>
            <w:r>
              <w:rPr>
                <w:sz w:val="20"/>
                <w:szCs w:val="20"/>
              </w:rPr>
              <w:t xml:space="preserve">107) </w:t>
            </w:r>
            <w:r>
              <w:rPr>
                <w:rStyle w:val="s0"/>
                <w:sz w:val="20"/>
                <w:szCs w:val="20"/>
              </w:rPr>
              <w:t>дополнить пунктом 1-1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502. Порядок исчисления и уплаты</w:t>
            </w:r>
          </w:p>
          <w:p w:rsidR="00000000" w:rsidRDefault="005B7C14">
            <w:pPr>
              <w:pStyle w:val="pji"/>
            </w:pPr>
            <w:r>
              <w:rPr>
                <w:b/>
                <w:bCs/>
                <w:sz w:val="20"/>
                <w:szCs w:val="20"/>
              </w:rPr>
              <w:t> </w:t>
            </w:r>
          </w:p>
          <w:p w:rsidR="00000000" w:rsidRDefault="005B7C14">
            <w:pPr>
              <w:pStyle w:val="pji"/>
            </w:pPr>
            <w:r>
              <w:rPr>
                <w:b/>
                <w:bCs/>
                <w:sz w:val="20"/>
                <w:szCs w:val="20"/>
              </w:rPr>
              <w:t>       п.1-1.  Отсутствует</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502. Порядок исчисления и уплаты</w:t>
            </w:r>
          </w:p>
          <w:p w:rsidR="00000000" w:rsidRDefault="005B7C14">
            <w:pPr>
              <w:pStyle w:val="pji"/>
            </w:pPr>
            <w:r>
              <w:rPr>
                <w:rStyle w:val="s0"/>
                <w:b/>
                <w:bCs/>
                <w:sz w:val="20"/>
                <w:szCs w:val="20"/>
              </w:rPr>
              <w:t>1-1. Для иностранцев при проведении охоты в Республике Казахстан сумма платы исчисляется исходя из установленных ставок и количества животных (веса для отдельных видов водных животных), умноженных на коэффициент 10.;</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rStyle w:val="s9"/>
                <w:i w:val="0"/>
                <w:iCs w:val="0"/>
                <w:color w:val="auto"/>
                <w:sz w:val="20"/>
                <w:szCs w:val="20"/>
                <w:shd w:val="clear" w:color="auto" w:fill="FFFF00"/>
              </w:rPr>
              <w:t xml:space="preserve">Вводится в действие </w:t>
            </w:r>
            <w:r>
              <w:rPr>
                <w:rStyle w:val="s3"/>
                <w:i w:val="0"/>
                <w:iCs w:val="0"/>
                <w:sz w:val="20"/>
                <w:szCs w:val="20"/>
                <w:shd w:val="clear" w:color="auto" w:fill="FFFF00"/>
              </w:rPr>
              <w:t> </w:t>
            </w:r>
            <w:r>
              <w:rPr>
                <w:b/>
                <w:bCs/>
                <w:color w:val="FF0000"/>
                <w:sz w:val="20"/>
                <w:szCs w:val="20"/>
              </w:rPr>
              <w:br/>
            </w:r>
            <w:r>
              <w:rPr>
                <w:rStyle w:val="s3"/>
                <w:i w:val="0"/>
                <w:iCs w:val="0"/>
                <w:sz w:val="20"/>
                <w:szCs w:val="20"/>
                <w:shd w:val="clear" w:color="auto" w:fill="FFFF00"/>
              </w:rPr>
              <w:t>с 1 января 2014 года</w:t>
            </w:r>
          </w:p>
          <w:p w:rsidR="00000000" w:rsidRDefault="005B7C14">
            <w:pPr>
              <w:pStyle w:val="a3"/>
            </w:pPr>
            <w:r>
              <w:rPr>
                <w:b/>
                <w:bCs/>
                <w:sz w:val="20"/>
                <w:szCs w:val="20"/>
              </w:rP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526</w:t>
            </w:r>
          </w:p>
          <w:p w:rsidR="00000000" w:rsidRDefault="005B7C14">
            <w:pPr>
              <w:pStyle w:val="pji"/>
            </w:pPr>
            <w:r>
              <w:rPr>
                <w:sz w:val="20"/>
                <w:szCs w:val="20"/>
              </w:rPr>
              <w:t xml:space="preserve">108)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sz w:val="20"/>
                <w:szCs w:val="20"/>
              </w:rPr>
              <w:t>Статья 526. Ставка платы</w:t>
            </w:r>
          </w:p>
          <w:p w:rsidR="00000000" w:rsidRDefault="005B7C14">
            <w:pPr>
              <w:pStyle w:val="pji"/>
            </w:pPr>
            <w:r>
              <w:rPr>
                <w:rStyle w:val="s0"/>
                <w:sz w:val="20"/>
                <w:szCs w:val="20"/>
              </w:rPr>
              <w:t xml:space="preserve">Ставка платы определяется из расчета 0,26 </w:t>
            </w:r>
            <w:hyperlink r:id="rId149" w:history="1">
              <w:r>
                <w:rPr>
                  <w:rStyle w:val="a4"/>
                  <w:color w:val="0000FF"/>
                  <w:u w:val="single"/>
                </w:rPr>
                <w:t>месячного расчетного показателя</w:t>
              </w:r>
            </w:hyperlink>
            <w:r>
              <w:rPr>
                <w:rStyle w:val="s0"/>
                <w:sz w:val="20"/>
                <w:szCs w:val="20"/>
              </w:rPr>
              <w:t xml:space="preserve">, установленного законом о республиканском бюджете и действующего на 1 января соответствующего финансового года, </w:t>
            </w:r>
            <w:r>
              <w:rPr>
                <w:rStyle w:val="s0"/>
                <w:b/>
                <w:bCs/>
                <w:sz w:val="20"/>
                <w:szCs w:val="20"/>
              </w:rPr>
              <w:t>в котором возникнет право пользования судоходными водными путями</w:t>
            </w:r>
            <w:r>
              <w:rPr>
                <w:rStyle w:val="s0"/>
                <w:sz w:val="20"/>
                <w:szCs w:val="20"/>
              </w:rPr>
              <w:t xml:space="preserve"> за 1 валовую регистровую тонну.</w:t>
            </w:r>
          </w:p>
          <w:p w:rsidR="00000000" w:rsidRDefault="005B7C14">
            <w:pPr>
              <w:pStyle w:val="pji"/>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w:t>
            </w:r>
          </w:p>
          <w:p w:rsidR="00000000" w:rsidRDefault="005B7C14">
            <w:pPr>
              <w:pStyle w:val="pji"/>
            </w:pPr>
            <w:r>
              <w:rPr>
                <w:rStyle w:val="s0"/>
                <w:b/>
                <w:bCs/>
                <w:sz w:val="20"/>
                <w:szCs w:val="20"/>
              </w:rPr>
              <w:t>     Статья 526. Ставка платы</w:t>
            </w:r>
          </w:p>
          <w:p w:rsidR="00000000" w:rsidRDefault="005B7C14">
            <w:pPr>
              <w:pStyle w:val="pji"/>
            </w:pPr>
            <w:r>
              <w:rPr>
                <w:rStyle w:val="s0"/>
                <w:b/>
                <w:bCs/>
                <w:sz w:val="20"/>
                <w:szCs w:val="20"/>
              </w:rPr>
              <w:t xml:space="preserve">Годовая </w:t>
            </w:r>
            <w:r>
              <w:rPr>
                <w:rStyle w:val="s0"/>
                <w:sz w:val="20"/>
                <w:szCs w:val="20"/>
              </w:rPr>
              <w:t xml:space="preserve">ставка платы определяется из расчета 0,26 </w:t>
            </w:r>
            <w:hyperlink r:id="rId150" w:history="1">
              <w:r>
                <w:rPr>
                  <w:rStyle w:val="a4"/>
                  <w:color w:val="0000FF"/>
                  <w:u w:val="single"/>
                </w:rPr>
                <w:t>месячного расчетного показателя</w:t>
              </w:r>
            </w:hyperlink>
            <w:r>
              <w:rPr>
                <w:rStyle w:val="s0"/>
                <w:sz w:val="20"/>
                <w:szCs w:val="20"/>
              </w:rPr>
              <w:t>, установленного законом о республиканском бюджете и действующего на 1 января соответствующего финансового года, за 1 в</w:t>
            </w:r>
            <w:r>
              <w:rPr>
                <w:rStyle w:val="s0"/>
                <w:sz w:val="20"/>
                <w:szCs w:val="20"/>
              </w:rPr>
              <w:t>аловую регистровую тонну.</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 xml:space="preserve">Вводится в действие </w:t>
            </w:r>
            <w:r>
              <w:rPr>
                <w:b/>
                <w:bCs/>
                <w:sz w:val="20"/>
                <w:szCs w:val="20"/>
                <w:shd w:val="clear" w:color="auto" w:fill="FFFF00"/>
              </w:rPr>
              <w:br/>
              <w:t>с 1 января  2012 года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527 </w:t>
            </w:r>
          </w:p>
          <w:p w:rsidR="00000000" w:rsidRDefault="005B7C14">
            <w:pPr>
              <w:pStyle w:val="pji"/>
            </w:pPr>
            <w:r>
              <w:rPr>
                <w:sz w:val="20"/>
                <w:szCs w:val="20"/>
              </w:rPr>
              <w:t>Пункты 1,2,3</w:t>
            </w:r>
          </w:p>
          <w:p w:rsidR="00000000" w:rsidRDefault="005B7C14">
            <w:pPr>
              <w:pStyle w:val="pji"/>
            </w:pPr>
            <w:r>
              <w:rPr>
                <w:sz w:val="20"/>
                <w:szCs w:val="20"/>
              </w:rPr>
              <w:t> </w:t>
            </w:r>
          </w:p>
          <w:p w:rsidR="00000000" w:rsidRDefault="005B7C14">
            <w:pPr>
              <w:pStyle w:val="pji"/>
            </w:pPr>
            <w:r>
              <w:rPr>
                <w:sz w:val="20"/>
                <w:szCs w:val="20"/>
              </w:rPr>
              <w:t>109)</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527. Порядок исчисления, уплаты и представления налоговой отчетности</w:t>
            </w:r>
          </w:p>
          <w:p w:rsidR="00000000" w:rsidRDefault="005B7C14">
            <w:pPr>
              <w:pStyle w:val="pji"/>
            </w:pPr>
            <w:r>
              <w:rPr>
                <w:rStyle w:val="s0"/>
                <w:sz w:val="20"/>
                <w:szCs w:val="20"/>
              </w:rPr>
              <w:t xml:space="preserve">1. </w:t>
            </w:r>
            <w:r>
              <w:rPr>
                <w:rStyle w:val="s0"/>
                <w:b/>
                <w:bCs/>
                <w:sz w:val="20"/>
                <w:szCs w:val="20"/>
              </w:rPr>
              <w:t xml:space="preserve">Размер </w:t>
            </w:r>
            <w:r>
              <w:rPr>
                <w:rStyle w:val="s0"/>
                <w:sz w:val="20"/>
                <w:szCs w:val="20"/>
              </w:rPr>
              <w:t xml:space="preserve">платы определяется исходя из ставки платы, валовой вместимости судна в регистровых тоннах </w:t>
            </w:r>
            <w:r>
              <w:rPr>
                <w:rStyle w:val="s0"/>
                <w:b/>
                <w:bCs/>
                <w:sz w:val="20"/>
                <w:szCs w:val="20"/>
              </w:rPr>
              <w:t>и фактического срока пользования судоходными водными путями, но не менее размера платы за один календарный месяц.</w:t>
            </w:r>
            <w:r>
              <w:rPr>
                <w:rStyle w:val="s0"/>
                <w:sz w:val="20"/>
                <w:szCs w:val="20"/>
              </w:rPr>
              <w:t xml:space="preserve"> </w:t>
            </w:r>
          </w:p>
          <w:p w:rsidR="00000000" w:rsidRDefault="005B7C14">
            <w:pPr>
              <w:pStyle w:val="pji"/>
            </w:pPr>
            <w:r>
              <w:rPr>
                <w:rStyle w:val="s0"/>
                <w:sz w:val="20"/>
                <w:szCs w:val="20"/>
              </w:rPr>
              <w:t xml:space="preserve">2. Размер </w:t>
            </w:r>
            <w:r>
              <w:rPr>
                <w:rStyle w:val="s0"/>
                <w:b/>
                <w:bCs/>
                <w:sz w:val="20"/>
                <w:szCs w:val="20"/>
              </w:rPr>
              <w:t>ежемесячной платы</w:t>
            </w:r>
            <w:r>
              <w:rPr>
                <w:rStyle w:val="s0"/>
                <w:sz w:val="20"/>
                <w:szCs w:val="20"/>
              </w:rPr>
              <w:t xml:space="preserve"> определяется путем деле</w:t>
            </w:r>
            <w:r>
              <w:rPr>
                <w:rStyle w:val="s0"/>
                <w:sz w:val="20"/>
                <w:szCs w:val="20"/>
              </w:rPr>
              <w:t xml:space="preserve">ния исчисленной годовой суммы платы на период навигации, устанавливаемый уполномоченным государственным органом в области транспорта на текущий год. </w:t>
            </w:r>
          </w:p>
          <w:p w:rsidR="00000000" w:rsidRDefault="005B7C14">
            <w:pPr>
              <w:pStyle w:val="pji"/>
            </w:pPr>
            <w:r>
              <w:rPr>
                <w:rStyle w:val="s0"/>
                <w:sz w:val="20"/>
                <w:szCs w:val="20"/>
              </w:rPr>
              <w:t xml:space="preserve">3. Сумма платы, подлежащая внесению в бюджет по итогам налогового периода, </w:t>
            </w:r>
            <w:r>
              <w:rPr>
                <w:rStyle w:val="s0"/>
                <w:b/>
                <w:bCs/>
                <w:sz w:val="20"/>
                <w:szCs w:val="20"/>
              </w:rPr>
              <w:t>уплачивается по месту нахождени</w:t>
            </w:r>
            <w:r>
              <w:rPr>
                <w:rStyle w:val="s0"/>
                <w:b/>
                <w:bCs/>
                <w:sz w:val="20"/>
                <w:szCs w:val="20"/>
              </w:rPr>
              <w:t>я плательщика платы не позднее десяти календарных дней после срока, установленного для сдачи декларации по плате.</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w:t>
            </w:r>
          </w:p>
          <w:p w:rsidR="00000000" w:rsidRDefault="005B7C14">
            <w:pPr>
              <w:pStyle w:val="pji"/>
            </w:pPr>
            <w:r>
              <w:rPr>
                <w:sz w:val="20"/>
                <w:szCs w:val="20"/>
              </w:rPr>
              <w:t xml:space="preserve">5. Иностранцы и лица без гражданства, иностранные юридические лица-нерезиденты при разовых судозаходах вносят плату в бюджет </w:t>
            </w:r>
            <w:r>
              <w:rPr>
                <w:b/>
                <w:bCs/>
                <w:sz w:val="20"/>
                <w:szCs w:val="20"/>
              </w:rPr>
              <w:t>в размере</w:t>
            </w:r>
            <w:r>
              <w:rPr>
                <w:b/>
                <w:bCs/>
                <w:sz w:val="20"/>
                <w:szCs w:val="20"/>
              </w:rPr>
              <w:t xml:space="preserve"> месячной ставки</w:t>
            </w:r>
            <w:r>
              <w:rPr>
                <w:sz w:val="20"/>
                <w:szCs w:val="20"/>
              </w:rPr>
              <w:t xml:space="preserve">. При нахождении их на судоходных водных путях Республики Казахстан сроком более одного месяца плата вносится ими в бюджет в порядке, установленном настоящей статьей. </w:t>
            </w:r>
          </w:p>
          <w:p w:rsidR="00000000" w:rsidRDefault="005B7C14">
            <w:pPr>
              <w:pStyle w:val="pji"/>
            </w:pPr>
            <w:r>
              <w:rPr>
                <w:rStyle w:val="s1"/>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527. Порядок исчислен</w:t>
            </w:r>
            <w:r>
              <w:rPr>
                <w:b/>
                <w:bCs/>
                <w:sz w:val="20"/>
                <w:szCs w:val="20"/>
              </w:rPr>
              <w:t>ия, уплаты и представления налоговой отчетности</w:t>
            </w:r>
          </w:p>
          <w:p w:rsidR="00000000" w:rsidRDefault="005B7C14">
            <w:pPr>
              <w:pStyle w:val="pji"/>
            </w:pPr>
            <w:r>
              <w:rPr>
                <w:rStyle w:val="s0"/>
                <w:sz w:val="20"/>
                <w:szCs w:val="20"/>
              </w:rPr>
              <w:t xml:space="preserve">1. </w:t>
            </w:r>
            <w:r>
              <w:rPr>
                <w:rStyle w:val="s0"/>
                <w:b/>
                <w:bCs/>
                <w:sz w:val="20"/>
                <w:szCs w:val="20"/>
              </w:rPr>
              <w:t xml:space="preserve">Годовая </w:t>
            </w:r>
            <w:r>
              <w:rPr>
                <w:rStyle w:val="s0"/>
                <w:sz w:val="20"/>
                <w:szCs w:val="20"/>
              </w:rPr>
              <w:t xml:space="preserve">сумма платы определяется исходя из </w:t>
            </w:r>
            <w:r>
              <w:rPr>
                <w:rStyle w:val="s0"/>
                <w:b/>
                <w:bCs/>
                <w:sz w:val="20"/>
                <w:szCs w:val="20"/>
              </w:rPr>
              <w:t>годовой</w:t>
            </w:r>
            <w:r>
              <w:rPr>
                <w:rStyle w:val="s0"/>
                <w:sz w:val="20"/>
                <w:szCs w:val="20"/>
              </w:rPr>
              <w:t xml:space="preserve"> ставки платы и валовой вместимости судна в регистровых тоннах.</w:t>
            </w:r>
          </w:p>
          <w:p w:rsidR="00000000" w:rsidRDefault="005B7C14">
            <w:pPr>
              <w:pStyle w:val="pji"/>
            </w:pPr>
            <w:r>
              <w:rPr>
                <w:rStyle w:val="s0"/>
                <w:sz w:val="20"/>
                <w:szCs w:val="20"/>
              </w:rPr>
              <w:t xml:space="preserve">2. Размер </w:t>
            </w:r>
            <w:r>
              <w:rPr>
                <w:rStyle w:val="s0"/>
                <w:b/>
                <w:bCs/>
                <w:sz w:val="20"/>
                <w:szCs w:val="20"/>
              </w:rPr>
              <w:t>платы за месяц</w:t>
            </w:r>
            <w:r>
              <w:rPr>
                <w:rStyle w:val="s0"/>
                <w:sz w:val="20"/>
                <w:szCs w:val="20"/>
              </w:rPr>
              <w:t xml:space="preserve"> определяется путем деления исчисленной годовой суммы платы на пери</w:t>
            </w:r>
            <w:r>
              <w:rPr>
                <w:rStyle w:val="s0"/>
                <w:sz w:val="20"/>
                <w:szCs w:val="20"/>
              </w:rPr>
              <w:t xml:space="preserve">од навигации, устанавливаемый уполномоченным государственным органом в области транспорта на текущий год. </w:t>
            </w:r>
          </w:p>
          <w:p w:rsidR="00000000" w:rsidRDefault="005B7C14">
            <w:pPr>
              <w:pStyle w:val="pji"/>
            </w:pPr>
            <w:r>
              <w:rPr>
                <w:rStyle w:val="s0"/>
                <w:sz w:val="20"/>
                <w:szCs w:val="20"/>
              </w:rPr>
              <w:t xml:space="preserve">3.Сумма  платы, подлежащая внесению в бюджет по итогам налогового периода, </w:t>
            </w:r>
            <w:r>
              <w:rPr>
                <w:rStyle w:val="s0"/>
                <w:b/>
                <w:bCs/>
                <w:sz w:val="20"/>
                <w:szCs w:val="20"/>
              </w:rPr>
              <w:t>определяется путем умножения размера платы за месяц, определяемого в соотв</w:t>
            </w:r>
            <w:r>
              <w:rPr>
                <w:rStyle w:val="s0"/>
                <w:b/>
                <w:bCs/>
                <w:sz w:val="20"/>
                <w:szCs w:val="20"/>
              </w:rPr>
              <w:t>етствии с пунктом 2 настоящей статьи, на фактический период пользования судоходными водными путями</w:t>
            </w:r>
            <w:r>
              <w:rPr>
                <w:rStyle w:val="s0"/>
                <w:sz w:val="20"/>
                <w:szCs w:val="20"/>
              </w:rPr>
              <w:t xml:space="preserve">. </w:t>
            </w:r>
            <w:r>
              <w:rPr>
                <w:rStyle w:val="s0"/>
                <w:b/>
                <w:bCs/>
                <w:sz w:val="20"/>
                <w:szCs w:val="20"/>
              </w:rPr>
              <w:t>При этом сумма платы за налоговый период не может быть менее размера платы за месяц. Уплата платы производится по месту нахождения плательщика платы не позд</w:t>
            </w:r>
            <w:r>
              <w:rPr>
                <w:rStyle w:val="s0"/>
                <w:b/>
                <w:bCs/>
                <w:sz w:val="20"/>
                <w:szCs w:val="20"/>
              </w:rPr>
              <w:t>нее 10 календарных дней после срока, установленного для сдачи декларации по плате.</w:t>
            </w:r>
            <w:r>
              <w:rPr>
                <w:rStyle w:val="a4"/>
                <w:b/>
                <w:bCs/>
                <w:sz w:val="20"/>
                <w:szCs w:val="20"/>
              </w:rPr>
              <w:t xml:space="preserve"> </w:t>
            </w:r>
            <w:r>
              <w:rPr>
                <w:b/>
                <w:bCs/>
                <w:sz w:val="20"/>
                <w:szCs w:val="20"/>
              </w:rPr>
              <w:br/>
              <w:t>…</w:t>
            </w:r>
            <w:r>
              <w:rPr>
                <w:b/>
                <w:bCs/>
                <w:sz w:val="20"/>
                <w:szCs w:val="20"/>
              </w:rPr>
              <w:br/>
              <w:t xml:space="preserve">5. </w:t>
            </w:r>
            <w:r>
              <w:rPr>
                <w:sz w:val="20"/>
                <w:szCs w:val="20"/>
              </w:rPr>
              <w:t>Иностранцы и лица без гражданства</w:t>
            </w:r>
            <w:r>
              <w:rPr>
                <w:b/>
                <w:bCs/>
                <w:sz w:val="20"/>
                <w:szCs w:val="20"/>
              </w:rPr>
              <w:t xml:space="preserve">, </w:t>
            </w:r>
            <w:r>
              <w:rPr>
                <w:sz w:val="20"/>
                <w:szCs w:val="20"/>
              </w:rPr>
              <w:t>иностранные юридические лица-нерезиденты при разовых судозаходах вносят плату в бюджет</w:t>
            </w:r>
            <w:r>
              <w:rPr>
                <w:b/>
                <w:bCs/>
                <w:sz w:val="20"/>
                <w:szCs w:val="20"/>
              </w:rPr>
              <w:t xml:space="preserve"> в размере платы за месяц. </w:t>
            </w:r>
            <w:r>
              <w:rPr>
                <w:sz w:val="20"/>
                <w:szCs w:val="20"/>
              </w:rPr>
              <w:t>При нахождении их н</w:t>
            </w:r>
            <w:r>
              <w:rPr>
                <w:sz w:val="20"/>
                <w:szCs w:val="20"/>
              </w:rPr>
              <w:t xml:space="preserve">а судоходных водных путях Республики Казахстан сроком более одного месяца плата вносится ими в бюджет в порядке, установленном настоящей статьей. </w:t>
            </w:r>
          </w:p>
          <w:p w:rsidR="00000000" w:rsidRDefault="005B7C14">
            <w:pPr>
              <w:pStyle w:val="pji"/>
            </w:pPr>
            <w:r>
              <w:rPr>
                <w:rStyle w:val="s0"/>
                <w:b/>
                <w:bCs/>
              </w:rPr>
              <w:t> </w:t>
            </w:r>
          </w:p>
          <w:p w:rsidR="00000000" w:rsidRDefault="005B7C14">
            <w:pPr>
              <w:pStyle w:val="pji"/>
            </w:pPr>
            <w: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rPr>
              <w:t xml:space="preserve">Вводится в действие </w:t>
            </w:r>
            <w:r>
              <w:rPr>
                <w:b/>
                <w:bCs/>
                <w:sz w:val="20"/>
                <w:szCs w:val="20"/>
              </w:rPr>
              <w:br/>
              <w:t>с 1 января  2012 года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528 </w:t>
            </w:r>
          </w:p>
          <w:p w:rsidR="00000000" w:rsidRDefault="005B7C14">
            <w:pPr>
              <w:pStyle w:val="pji"/>
            </w:pPr>
            <w:r>
              <w:rPr>
                <w:rStyle w:val="s0"/>
                <w:sz w:val="20"/>
                <w:szCs w:val="20"/>
              </w:rPr>
              <w:t>дополнен пунктом 1-1</w:t>
            </w:r>
          </w:p>
          <w:p w:rsidR="00000000" w:rsidRDefault="005B7C14">
            <w:pPr>
              <w:pStyle w:val="pji"/>
            </w:pPr>
            <w:r>
              <w:rPr>
                <w:rStyle w:val="s0"/>
                <w:sz w:val="20"/>
                <w:szCs w:val="20"/>
              </w:rPr>
              <w:t>110)</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528. Общие положения </w:t>
            </w:r>
          </w:p>
          <w:p w:rsidR="00000000" w:rsidRDefault="005B7C14">
            <w:pPr>
              <w:pStyle w:val="pji"/>
            </w:pPr>
            <w:r>
              <w:rPr>
                <w:rStyle w:val="s1"/>
              </w:rPr>
              <w:t> </w:t>
            </w:r>
          </w:p>
          <w:p w:rsidR="00000000" w:rsidRDefault="005B7C14">
            <w:pPr>
              <w:pStyle w:val="pji"/>
            </w:pPr>
            <w:r>
              <w:rPr>
                <w:rStyle w:val="s1"/>
                <w:sz w:val="20"/>
                <w:szCs w:val="20"/>
              </w:rPr>
              <w:t>п.1-1 отсутствует</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0"/>
              </w:rPr>
              <w:t> </w:t>
            </w:r>
          </w:p>
          <w:p w:rsidR="00000000" w:rsidRDefault="005B7C14">
            <w:pPr>
              <w:pStyle w:val="pji"/>
            </w:pPr>
            <w:r>
              <w:rPr>
                <w:rStyle w:val="s0"/>
                <w:sz w:val="20"/>
                <w:szCs w:val="20"/>
              </w:rPr>
              <w:t xml:space="preserve">2. Размещение объекта наружной (визуальной) рекламы (далее - объект рекламы) производится: </w:t>
            </w:r>
          </w:p>
          <w:p w:rsidR="00000000" w:rsidRDefault="005B7C14">
            <w:pPr>
              <w:pStyle w:val="pji"/>
            </w:pPr>
            <w:r>
              <w:rPr>
                <w:sz w:val="20"/>
                <w:szCs w:val="20"/>
              </w:rPr>
              <w:t xml:space="preserve">1) при размещении объектов рекламы в полосе отвода автомобильных дорог общего пользования международного и республиканского значения на основании документа, выдаваемого </w:t>
            </w:r>
            <w:hyperlink r:id="rId151" w:history="1">
              <w:r>
                <w:rPr>
                  <w:rStyle w:val="a4"/>
                  <w:color w:val="0000FF"/>
                  <w:u w:val="single"/>
                </w:rPr>
                <w:t>уполномоченным государственным органом</w:t>
              </w:r>
            </w:hyperlink>
            <w:r>
              <w:rPr>
                <w:b/>
                <w:bCs/>
                <w:sz w:val="20"/>
                <w:szCs w:val="20"/>
              </w:rPr>
              <w:t xml:space="preserve"> по автомобильным дорогам (далее - дорожный орган)</w:t>
            </w:r>
            <w:r>
              <w:rPr>
                <w:sz w:val="20"/>
                <w:szCs w:val="20"/>
              </w:rPr>
              <w:t>, а при размещении объектов рекламы в полосе отвода автомобильных дорог общего пользования областного значения на основании документа, выдаваемого местным исполнительны</w:t>
            </w:r>
            <w:r>
              <w:rPr>
                <w:sz w:val="20"/>
                <w:szCs w:val="20"/>
              </w:rPr>
              <w:t xml:space="preserve">м органом области на определенный срок в </w:t>
            </w:r>
            <w:hyperlink r:id="rId152" w:anchor="sub_id=40000" w:history="1">
              <w:r>
                <w:rPr>
                  <w:rStyle w:val="a4"/>
                  <w:color w:val="0000FF"/>
                  <w:u w:val="single"/>
                </w:rPr>
                <w:t>порядке</w:t>
              </w:r>
            </w:hyperlink>
            <w:r>
              <w:rPr>
                <w:sz w:val="20"/>
                <w:szCs w:val="20"/>
              </w:rPr>
              <w:t>, установленном законодательством Республики Казахстан;</w:t>
            </w:r>
          </w:p>
          <w:p w:rsidR="00000000" w:rsidRDefault="005B7C14">
            <w:pPr>
              <w:pStyle w:val="pji"/>
            </w:pPr>
            <w:r>
              <w:rPr>
                <w:rStyle w:val="s0"/>
                <w:b/>
                <w:bCs/>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4. Дорожные органы</w:t>
            </w:r>
            <w:r>
              <w:rPr>
                <w:rStyle w:val="s0"/>
                <w:sz w:val="20"/>
                <w:szCs w:val="20"/>
              </w:rPr>
              <w:t xml:space="preserve"> и местные исполнительные органы ежемесячно не п</w:t>
            </w:r>
            <w:r>
              <w:rPr>
                <w:rStyle w:val="s0"/>
                <w:sz w:val="20"/>
                <w:szCs w:val="20"/>
              </w:rPr>
              <w:t xml:space="preserve">озднее 15 числа месяца, следующего за отчетным месяцем, представляют налоговым органам по месту своего нахождения </w:t>
            </w:r>
            <w:hyperlink r:id="rId153" w:history="1">
              <w:r>
                <w:rPr>
                  <w:rStyle w:val="a4"/>
                  <w:color w:val="0000FF"/>
                  <w:u w:val="single"/>
                </w:rPr>
                <w:t>сведения о плательщиках платы и объектах обложения по форме</w:t>
              </w:r>
            </w:hyperlink>
            <w:r>
              <w:rPr>
                <w:rStyle w:val="s0"/>
                <w:sz w:val="20"/>
                <w:szCs w:val="20"/>
              </w:rPr>
              <w:t>, установленной</w:t>
            </w:r>
            <w:r>
              <w:rPr>
                <w:rStyle w:val="s0"/>
                <w:sz w:val="20"/>
                <w:szCs w:val="20"/>
              </w:rPr>
              <w:t xml:space="preserve"> уполномоченным органом.</w:t>
            </w:r>
          </w:p>
          <w:p w:rsidR="00000000" w:rsidRDefault="005B7C14">
            <w:pPr>
              <w:pStyle w:val="pji"/>
            </w:pPr>
            <w:r>
              <w:rPr>
                <w:rStyle w:val="s1"/>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528. Общие положения </w:t>
            </w:r>
          </w:p>
          <w:p w:rsidR="00000000" w:rsidRDefault="005B7C14">
            <w:pPr>
              <w:pStyle w:val="pji"/>
            </w:pPr>
            <w:r>
              <w:rPr>
                <w:rStyle w:val="s1"/>
              </w:rPr>
              <w:t> </w:t>
            </w:r>
          </w:p>
          <w:p w:rsidR="00000000" w:rsidRDefault="005B7C14">
            <w:pPr>
              <w:pStyle w:val="pji"/>
            </w:pPr>
            <w:r>
              <w:rPr>
                <w:rStyle w:val="s0"/>
                <w:b/>
                <w:bCs/>
                <w:sz w:val="20"/>
                <w:szCs w:val="20"/>
              </w:rPr>
              <w:t>1-1. Для целей настоящего Кодекса наружной (визуальной) рекламой признается реклама, размещаемая:</w:t>
            </w:r>
          </w:p>
          <w:p w:rsidR="00000000" w:rsidRDefault="005B7C14">
            <w:pPr>
              <w:pStyle w:val="pji"/>
            </w:pPr>
            <w:r>
              <w:rPr>
                <w:rStyle w:val="s0"/>
                <w:b/>
                <w:bCs/>
                <w:sz w:val="20"/>
                <w:szCs w:val="20"/>
              </w:rPr>
              <w:t>1) в столице, городах республиканского и областного значения;</w:t>
            </w:r>
          </w:p>
          <w:p w:rsidR="00000000" w:rsidRDefault="005B7C14">
            <w:pPr>
              <w:pStyle w:val="pji"/>
            </w:pPr>
            <w:r>
              <w:rPr>
                <w:rStyle w:val="s0"/>
                <w:b/>
                <w:bCs/>
                <w:sz w:val="20"/>
                <w:szCs w:val="20"/>
              </w:rPr>
              <w:t>2) на транспортных средствах,  зареги</w:t>
            </w:r>
            <w:r>
              <w:rPr>
                <w:rStyle w:val="s0"/>
                <w:b/>
                <w:bCs/>
                <w:sz w:val="20"/>
                <w:szCs w:val="20"/>
              </w:rPr>
              <w:t>стрированных в столице, городах республиканского и областного значения;</w:t>
            </w:r>
          </w:p>
          <w:p w:rsidR="00000000" w:rsidRDefault="005B7C14">
            <w:pPr>
              <w:pStyle w:val="pji"/>
            </w:pPr>
            <w:r>
              <w:rPr>
                <w:rStyle w:val="s0"/>
                <w:b/>
                <w:bCs/>
                <w:sz w:val="20"/>
                <w:szCs w:val="20"/>
              </w:rPr>
              <w:t>3) на объектах стационарного размещения рекламы в полосе отвода автомобильных дорог общего пользования республиканского и областного значения, за исключением размещаемых на объектах ст</w:t>
            </w:r>
            <w:r>
              <w:rPr>
                <w:rStyle w:val="s0"/>
                <w:b/>
                <w:bCs/>
                <w:sz w:val="20"/>
                <w:szCs w:val="20"/>
              </w:rPr>
              <w:t>ационарного размещения рекламы в полосе отвода автомобильных дорог общего пользования республиканского и областного значения в пределах территории городов районного значения, сел, поселков.</w:t>
            </w:r>
            <w:r>
              <w:rPr>
                <w:rStyle w:val="a5"/>
                <w:b/>
                <w:bCs/>
                <w:sz w:val="20"/>
                <w:szCs w:val="20"/>
              </w:rPr>
              <w:t xml:space="preserve"> </w:t>
            </w:r>
          </w:p>
          <w:p w:rsidR="00000000" w:rsidRDefault="005B7C14">
            <w:pPr>
              <w:pStyle w:val="pji"/>
            </w:pPr>
            <w:r>
              <w:rPr>
                <w:rStyle w:val="a5"/>
                <w:b/>
                <w:bCs/>
                <w:sz w:val="20"/>
                <w:szCs w:val="20"/>
              </w:rPr>
              <w:t> </w:t>
            </w:r>
          </w:p>
          <w:p w:rsidR="00000000" w:rsidRDefault="005B7C14">
            <w:pPr>
              <w:pStyle w:val="pji"/>
            </w:pPr>
            <w:r>
              <w:rPr>
                <w:rStyle w:val="s0"/>
                <w:sz w:val="20"/>
                <w:szCs w:val="20"/>
              </w:rPr>
              <w:t>2. Размещение объекта наружной (визуальной) рекламы (далее - об</w:t>
            </w:r>
            <w:r>
              <w:rPr>
                <w:rStyle w:val="s0"/>
                <w:sz w:val="20"/>
                <w:szCs w:val="20"/>
              </w:rPr>
              <w:t xml:space="preserve">ъект рекламы) производится: </w:t>
            </w:r>
          </w:p>
          <w:p w:rsidR="00000000" w:rsidRDefault="005B7C14">
            <w:pPr>
              <w:pStyle w:val="pji"/>
              <w:spacing w:after="240"/>
            </w:pPr>
            <w:r>
              <w:rPr>
                <w:sz w:val="20"/>
                <w:szCs w:val="20"/>
              </w:rPr>
              <w:t xml:space="preserve">1) при размещении объектов рекламы в полосе отвода автомобильных дорог общего пользования международного и республиканского значения на основании документа, выдаваемого  </w:t>
            </w:r>
            <w:r>
              <w:rPr>
                <w:b/>
                <w:bCs/>
                <w:sz w:val="20"/>
                <w:szCs w:val="20"/>
              </w:rPr>
              <w:t>Национальным оператором по управлению автомобильными доро</w:t>
            </w:r>
            <w:r>
              <w:rPr>
                <w:b/>
                <w:bCs/>
                <w:sz w:val="20"/>
                <w:szCs w:val="20"/>
              </w:rPr>
              <w:t>гами</w:t>
            </w:r>
            <w:r>
              <w:rPr>
                <w:sz w:val="20"/>
                <w:szCs w:val="20"/>
              </w:rPr>
              <w:t xml:space="preserve">, а при размещении объектов рекламы в полосе отвода автомобильных дорог общего пользования областного значения на основании документа, выдаваемого местным исполнительным органом области на определенный срок в </w:t>
            </w:r>
            <w:hyperlink r:id="rId154" w:anchor="sub_id=40000" w:history="1">
              <w:r>
                <w:rPr>
                  <w:rStyle w:val="a4"/>
                  <w:color w:val="0000FF"/>
                  <w:u w:val="single"/>
                </w:rPr>
                <w:t>порядке</w:t>
              </w:r>
            </w:hyperlink>
            <w:r>
              <w:rPr>
                <w:sz w:val="20"/>
                <w:szCs w:val="20"/>
              </w:rPr>
              <w:t>, установленном законодательством Республики Казахстан;</w:t>
            </w:r>
          </w:p>
          <w:p w:rsidR="00000000" w:rsidRDefault="005B7C14">
            <w:pPr>
              <w:pStyle w:val="pji"/>
            </w:pPr>
            <w:r>
              <w:rPr>
                <w:rStyle w:val="s0"/>
                <w:b/>
                <w:bCs/>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xml:space="preserve">4. </w:t>
            </w:r>
            <w:r>
              <w:rPr>
                <w:b/>
                <w:bCs/>
                <w:sz w:val="20"/>
                <w:szCs w:val="20"/>
              </w:rPr>
              <w:t>Национальный оператор по управлению автомобильными дорогами</w:t>
            </w:r>
            <w:r>
              <w:rPr>
                <w:rStyle w:val="s0"/>
                <w:b/>
                <w:bCs/>
                <w:sz w:val="20"/>
                <w:szCs w:val="20"/>
              </w:rPr>
              <w:t xml:space="preserve"> </w:t>
            </w:r>
            <w:r>
              <w:rPr>
                <w:rStyle w:val="s0"/>
                <w:sz w:val="20"/>
                <w:szCs w:val="20"/>
              </w:rPr>
              <w:t> и местные исполнительные органы ежемесячно не позднее 15 числа месяца, следующего за о</w:t>
            </w:r>
            <w:r>
              <w:rPr>
                <w:rStyle w:val="s0"/>
                <w:sz w:val="20"/>
                <w:szCs w:val="20"/>
              </w:rPr>
              <w:t xml:space="preserve">тчетным месяцем, представляют налоговым органам по месту своего нахождения </w:t>
            </w:r>
            <w:hyperlink r:id="rId155" w:history="1">
              <w:r>
                <w:rPr>
                  <w:rStyle w:val="a4"/>
                  <w:color w:val="0000FF"/>
                  <w:u w:val="single"/>
                </w:rPr>
                <w:t>сведения о плательщиках платы и объектах обложения по форме</w:t>
              </w:r>
            </w:hyperlink>
            <w:r>
              <w:rPr>
                <w:rStyle w:val="s0"/>
                <w:sz w:val="20"/>
                <w:szCs w:val="20"/>
              </w:rPr>
              <w:t>, установленной уполномоченным органом.</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rStyle w:val="s9"/>
                <w:i w:val="0"/>
                <w:iCs w:val="0"/>
                <w:color w:val="auto"/>
                <w:sz w:val="20"/>
                <w:szCs w:val="20"/>
                <w:shd w:val="clear" w:color="auto" w:fill="FFFF00"/>
              </w:rPr>
              <w:t xml:space="preserve">Вводится в действие </w:t>
            </w:r>
            <w:r>
              <w:rPr>
                <w:rStyle w:val="s3"/>
                <w:i w:val="0"/>
                <w:iCs w:val="0"/>
                <w:sz w:val="20"/>
                <w:szCs w:val="20"/>
                <w:shd w:val="clear" w:color="auto" w:fill="FFFF00"/>
              </w:rPr>
              <w:t> </w:t>
            </w:r>
            <w:r>
              <w:rPr>
                <w:b/>
                <w:bCs/>
                <w:color w:val="FF0000"/>
                <w:sz w:val="20"/>
                <w:szCs w:val="20"/>
              </w:rPr>
              <w:br/>
            </w:r>
            <w:r>
              <w:rPr>
                <w:rStyle w:val="s3"/>
                <w:i w:val="0"/>
                <w:iCs w:val="0"/>
                <w:sz w:val="20"/>
                <w:szCs w:val="20"/>
                <w:shd w:val="clear" w:color="auto" w:fill="FFFF00"/>
              </w:rPr>
              <w:t>с 1 января 2014 года</w:t>
            </w:r>
          </w:p>
          <w:p w:rsidR="00000000" w:rsidRDefault="005B7C14">
            <w:pPr>
              <w:pStyle w:val="a3"/>
            </w:pPr>
            <w:r>
              <w:rPr>
                <w:b/>
                <w:bCs/>
                <w:sz w:val="20"/>
                <w:szCs w:val="20"/>
              </w:rP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530</w:t>
            </w:r>
          </w:p>
          <w:p w:rsidR="00000000" w:rsidRDefault="005B7C14">
            <w:pPr>
              <w:pStyle w:val="pji"/>
            </w:pPr>
            <w:r>
              <w:rPr>
                <w:sz w:val="20"/>
                <w:szCs w:val="20"/>
              </w:rPr>
              <w:t> в пункте 3</w:t>
            </w:r>
          </w:p>
          <w:p w:rsidR="00000000" w:rsidRDefault="005B7C14">
            <w:pPr>
              <w:pStyle w:val="pji"/>
            </w:pPr>
            <w:r>
              <w:rPr>
                <w:sz w:val="20"/>
                <w:szCs w:val="20"/>
              </w:rPr>
              <w:t>111)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530. Ставки платы</w:t>
            </w:r>
          </w:p>
          <w:p w:rsidR="00000000" w:rsidRDefault="005B7C14">
            <w:pPr>
              <w:pStyle w:val="pji"/>
            </w:pPr>
            <w:r>
              <w:rPr>
                <w:rStyle w:val="s0"/>
                <w:sz w:val="20"/>
                <w:szCs w:val="20"/>
              </w:rPr>
              <w:t>3. Базовые ежемесячные ставки платы по объектам рекламы, размещаемым:</w:t>
            </w:r>
          </w:p>
          <w:p w:rsidR="00000000" w:rsidRDefault="005B7C14">
            <w:pPr>
              <w:pStyle w:val="pji"/>
            </w:pPr>
            <w:r>
              <w:rPr>
                <w:rStyle w:val="s0"/>
                <w:sz w:val="20"/>
                <w:szCs w:val="20"/>
              </w:rPr>
              <w:t>1) в полосе отвода автомобильных дорог общего пользования</w:t>
            </w:r>
            <w:r>
              <w:rPr>
                <w:rStyle w:val="s0"/>
                <w:b/>
                <w:bCs/>
                <w:sz w:val="20"/>
                <w:szCs w:val="20"/>
              </w:rPr>
              <w:t xml:space="preserve"> </w:t>
            </w:r>
            <w:r>
              <w:rPr>
                <w:rStyle w:val="s0"/>
                <w:b/>
                <w:bCs/>
                <w:sz w:val="20"/>
                <w:szCs w:val="20"/>
              </w:rPr>
              <w:t xml:space="preserve">местного значения </w:t>
            </w:r>
            <w:r>
              <w:rPr>
                <w:rStyle w:val="s0"/>
                <w:sz w:val="20"/>
                <w:szCs w:val="20"/>
              </w:rPr>
              <w:t xml:space="preserve">и в населенных пунктах, устанавливаются исходя из площади и места </w:t>
            </w:r>
            <w:r>
              <w:rPr>
                <w:sz w:val="20"/>
                <w:szCs w:val="20"/>
              </w:rPr>
              <w:t>расположения объекта рекламы:</w:t>
            </w:r>
          </w:p>
          <w:tbl>
            <w:tblPr>
              <w:tblW w:w="5000" w:type="pct"/>
              <w:jc w:val="center"/>
              <w:tblCellMar>
                <w:left w:w="0" w:type="dxa"/>
                <w:right w:w="0" w:type="dxa"/>
              </w:tblCellMar>
              <w:tblLook w:val="04A0" w:firstRow="1" w:lastRow="0" w:firstColumn="1" w:lastColumn="0" w:noHBand="0" w:noVBand="1"/>
            </w:tblPr>
            <w:tblGrid>
              <w:gridCol w:w="486"/>
              <w:gridCol w:w="1548"/>
              <w:gridCol w:w="1771"/>
              <w:gridCol w:w="1172"/>
            </w:tblGrid>
            <w:tr w:rsidR="00000000">
              <w:trPr>
                <w:jc w:val="center"/>
              </w:trPr>
              <w:tc>
                <w:tcPr>
                  <w:tcW w:w="3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w:t>
                  </w:r>
                </w:p>
                <w:p w:rsidR="00000000" w:rsidRDefault="005B7C14">
                  <w:pPr>
                    <w:pStyle w:val="pc"/>
                  </w:pPr>
                  <w:r>
                    <w:rPr>
                      <w:sz w:val="20"/>
                      <w:szCs w:val="20"/>
                    </w:rPr>
                    <w:t>п/п</w:t>
                  </w:r>
                </w:p>
              </w:tc>
              <w:tc>
                <w:tcPr>
                  <w:tcW w:w="2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Виды рекламы</w:t>
                  </w:r>
                </w:p>
              </w:tc>
              <w:tc>
                <w:tcPr>
                  <w:tcW w:w="23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Ставки платы на недвижимых объектах (за одну сторону) (</w:t>
                  </w:r>
                  <w:hyperlink r:id="rId156" w:history="1">
                    <w:r>
                      <w:rPr>
                        <w:rStyle w:val="a4"/>
                        <w:color w:val="0000FF"/>
                        <w:u w:val="single"/>
                      </w:rPr>
                      <w:t>МРП</w:t>
                    </w:r>
                  </w:hyperlink>
                  <w:r>
                    <w:rPr>
                      <w:sz w:val="20"/>
                      <w:szCs w:val="20"/>
                    </w:rP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B7C1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B7C14">
                  <w:pPr>
                    <w:rPr>
                      <w:color w:val="000000"/>
                    </w:rPr>
                  </w:pP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Города республиканского значения и столицы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b/>
                      <w:bCs/>
                      <w:sz w:val="20"/>
                      <w:szCs w:val="20"/>
                    </w:rPr>
                    <w:t xml:space="preserve">Города </w:t>
                  </w:r>
                  <w:r>
                    <w:rPr>
                      <w:sz w:val="20"/>
                      <w:szCs w:val="20"/>
                    </w:rPr>
                    <w:t>областного значения</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2</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4</w:t>
                  </w:r>
                </w:p>
              </w:tc>
            </w:tr>
          </w:tbl>
          <w:p w:rsidR="00000000" w:rsidRDefault="005B7C14">
            <w:pPr>
              <w:pStyle w:val="pji"/>
            </w:pPr>
            <w:r>
              <w:rPr>
                <w:sz w:val="20"/>
                <w:szCs w:val="20"/>
              </w:rPr>
              <w:t>…</w:t>
            </w:r>
          </w:p>
          <w:p w:rsidR="00000000" w:rsidRDefault="005B7C14">
            <w:pPr>
              <w:pStyle w:val="pji"/>
            </w:pPr>
            <w:r>
              <w:rPr>
                <w:sz w:val="20"/>
                <w:szCs w:val="20"/>
              </w:rPr>
              <w:t xml:space="preserve">Надкрышные </w:t>
            </w:r>
            <w:r>
              <w:rPr>
                <w:b/>
                <w:bCs/>
                <w:sz w:val="20"/>
                <w:szCs w:val="20"/>
              </w:rPr>
              <w:t>неоновые</w:t>
            </w:r>
            <w:r>
              <w:rPr>
                <w:sz w:val="20"/>
                <w:szCs w:val="20"/>
              </w:rPr>
              <w:t xml:space="preserve"> рекламные конструкции (светодинамические панно или объемные неоновые буквы):...</w:t>
            </w:r>
          </w:p>
          <w:p w:rsidR="00000000" w:rsidRDefault="005B7C14">
            <w:pPr>
              <w:pStyle w:val="pj"/>
            </w:pPr>
            <w:r>
              <w:rPr>
                <w:sz w:val="20"/>
                <w:szCs w:val="20"/>
              </w:rP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w:t>
            </w:r>
            <w:r>
              <w:rPr>
                <w:b/>
                <w:bCs/>
                <w:sz w:val="20"/>
                <w:szCs w:val="20"/>
              </w:rPr>
              <w:t>местного значения</w:t>
            </w:r>
            <w:r>
              <w:rPr>
                <w:sz w:val="20"/>
                <w:szCs w:val="20"/>
              </w:rPr>
              <w:t xml:space="preserve"> и в населенных пунктах, </w:t>
            </w:r>
            <w:hyperlink r:id="rId157" w:history="1">
              <w:r>
                <w:rPr>
                  <w:rStyle w:val="a4"/>
                  <w:color w:val="0000FF"/>
                  <w:sz w:val="20"/>
                  <w:szCs w:val="20"/>
                  <w:u w:val="single"/>
                </w:rPr>
                <w:t>имеют право повышать размеры</w:t>
              </w:r>
            </w:hyperlink>
            <w:r>
              <w:rPr>
                <w:sz w:val="20"/>
                <w:szCs w:val="20"/>
              </w:rPr>
              <w:t xml:space="preserve"> базовых ставок платы не более чем в два раза в зависимости от месторасположения объекта рекламы.</w:t>
            </w:r>
          </w:p>
          <w:p w:rsidR="00000000" w:rsidRDefault="005B7C14">
            <w:pPr>
              <w:pStyle w:val="pji"/>
            </w:pPr>
            <w:r>
              <w:rPr>
                <w:rStyle w:val="s1"/>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530. Ставки платы</w:t>
            </w:r>
          </w:p>
          <w:p w:rsidR="00000000" w:rsidRDefault="005B7C14">
            <w:pPr>
              <w:pStyle w:val="pji"/>
            </w:pPr>
            <w:r>
              <w:rPr>
                <w:rStyle w:val="s0"/>
                <w:sz w:val="20"/>
                <w:szCs w:val="20"/>
              </w:rPr>
              <w:t>3. Базовые ежемесячные ставки платы по объ</w:t>
            </w:r>
            <w:r>
              <w:rPr>
                <w:rStyle w:val="s0"/>
                <w:sz w:val="20"/>
                <w:szCs w:val="20"/>
              </w:rPr>
              <w:t>ектам рекламы, размещаемым:</w:t>
            </w:r>
          </w:p>
          <w:p w:rsidR="00000000" w:rsidRDefault="005B7C14">
            <w:pPr>
              <w:pStyle w:val="pji"/>
            </w:pPr>
            <w:r>
              <w:rPr>
                <w:rStyle w:val="s0"/>
                <w:sz w:val="20"/>
                <w:szCs w:val="20"/>
              </w:rPr>
              <w:t>1) в полосе отвода автомобильных дорог общего пользования</w:t>
            </w:r>
            <w:r>
              <w:rPr>
                <w:rStyle w:val="s0"/>
                <w:b/>
                <w:bCs/>
                <w:sz w:val="20"/>
                <w:szCs w:val="20"/>
              </w:rPr>
              <w:t xml:space="preserve"> областного значения </w:t>
            </w:r>
            <w:r>
              <w:rPr>
                <w:rStyle w:val="s0"/>
                <w:sz w:val="20"/>
                <w:szCs w:val="20"/>
              </w:rPr>
              <w:t>и в населенных пунктах устанавливаются исходя из площади и места расположения объекта рекламы</w:t>
            </w:r>
            <w:r>
              <w:rPr>
                <w:rStyle w:val="s0"/>
                <w:b/>
                <w:bCs/>
                <w:sz w:val="20"/>
                <w:szCs w:val="20"/>
              </w:rPr>
              <w:t>:</w:t>
            </w:r>
          </w:p>
          <w:tbl>
            <w:tblPr>
              <w:tblW w:w="5000" w:type="pct"/>
              <w:jc w:val="center"/>
              <w:tblCellMar>
                <w:left w:w="0" w:type="dxa"/>
                <w:right w:w="0" w:type="dxa"/>
              </w:tblCellMar>
              <w:tblLook w:val="04A0" w:firstRow="1" w:lastRow="0" w:firstColumn="1" w:lastColumn="0" w:noHBand="0" w:noVBand="1"/>
            </w:tblPr>
            <w:tblGrid>
              <w:gridCol w:w="486"/>
              <w:gridCol w:w="2595"/>
              <w:gridCol w:w="1771"/>
              <w:gridCol w:w="1172"/>
            </w:tblGrid>
            <w:tr w:rsidR="00000000">
              <w:trPr>
                <w:jc w:val="center"/>
              </w:trPr>
              <w:tc>
                <w:tcPr>
                  <w:tcW w:w="3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w:t>
                  </w:r>
                </w:p>
                <w:p w:rsidR="00000000" w:rsidRDefault="005B7C14">
                  <w:pPr>
                    <w:pStyle w:val="pc"/>
                  </w:pPr>
                  <w:r>
                    <w:rPr>
                      <w:sz w:val="20"/>
                      <w:szCs w:val="20"/>
                    </w:rPr>
                    <w:t>п/п</w:t>
                  </w:r>
                </w:p>
              </w:tc>
              <w:tc>
                <w:tcPr>
                  <w:tcW w:w="2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Виды рекламы</w:t>
                  </w:r>
                </w:p>
              </w:tc>
              <w:tc>
                <w:tcPr>
                  <w:tcW w:w="23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Ставки платы на недвижимых объектах (за одну сторону) (</w:t>
                  </w:r>
                  <w:hyperlink r:id="rId158" w:history="1">
                    <w:r>
                      <w:rPr>
                        <w:rStyle w:val="a4"/>
                        <w:color w:val="0000FF"/>
                        <w:u w:val="single"/>
                      </w:rPr>
                      <w:t>МРП</w:t>
                    </w:r>
                  </w:hyperlink>
                  <w:r>
                    <w:rPr>
                      <w:sz w:val="20"/>
                      <w:szCs w:val="20"/>
                    </w:rP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B7C1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B7C14">
                  <w:pPr>
                    <w:rPr>
                      <w:color w:val="000000"/>
                    </w:rPr>
                  </w:pP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Города республиканского значения и столицы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 xml:space="preserve">Города </w:t>
                  </w:r>
                  <w:r>
                    <w:rPr>
                      <w:b/>
                      <w:bCs/>
                      <w:sz w:val="20"/>
                      <w:szCs w:val="20"/>
                    </w:rPr>
                    <w:t>и</w:t>
                  </w:r>
                  <w:r>
                    <w:rPr>
                      <w:sz w:val="20"/>
                      <w:szCs w:val="20"/>
                    </w:rPr>
                    <w:t xml:space="preserve"> </w:t>
                  </w:r>
                  <w:r>
                    <w:rPr>
                      <w:b/>
                      <w:bCs/>
                      <w:sz w:val="20"/>
                      <w:szCs w:val="20"/>
                    </w:rPr>
                    <w:t xml:space="preserve">дороги </w:t>
                  </w:r>
                  <w:r>
                    <w:rPr>
                      <w:sz w:val="20"/>
                      <w:szCs w:val="20"/>
                    </w:rPr>
                    <w:t>областного значения</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2</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4</w:t>
                  </w:r>
                </w:p>
              </w:tc>
            </w:tr>
          </w:tbl>
          <w:p w:rsidR="00000000" w:rsidRDefault="005B7C14">
            <w:pPr>
              <w:pStyle w:val="pji"/>
            </w:pPr>
            <w:r>
              <w:rPr>
                <w:b/>
                <w:bCs/>
                <w:sz w:val="20"/>
                <w:szCs w:val="20"/>
              </w:rPr>
              <w:t> </w:t>
            </w:r>
          </w:p>
          <w:p w:rsidR="00000000" w:rsidRDefault="005B7C14">
            <w:pPr>
              <w:pStyle w:val="pji"/>
            </w:pPr>
            <w:r>
              <w:rPr>
                <w:sz w:val="20"/>
                <w:szCs w:val="20"/>
              </w:rPr>
              <w:t>…</w:t>
            </w:r>
          </w:p>
          <w:p w:rsidR="00000000" w:rsidRDefault="005B7C14">
            <w:pPr>
              <w:pStyle w:val="pji"/>
            </w:pPr>
            <w:r>
              <w:rPr>
                <w:sz w:val="20"/>
                <w:szCs w:val="20"/>
              </w:rPr>
              <w:t xml:space="preserve">Надкрышные </w:t>
            </w:r>
            <w:r>
              <w:rPr>
                <w:b/>
                <w:bCs/>
                <w:sz w:val="20"/>
                <w:szCs w:val="20"/>
              </w:rPr>
              <w:t>световые</w:t>
            </w:r>
            <w:r>
              <w:rPr>
                <w:sz w:val="20"/>
                <w:szCs w:val="20"/>
              </w:rPr>
              <w:t xml:space="preserve"> </w:t>
            </w:r>
            <w:r>
              <w:rPr>
                <w:sz w:val="20"/>
                <w:szCs w:val="20"/>
              </w:rPr>
              <w:t>рекламные конструкции (светодинамические панно или объемные неоновые буквы):..</w:t>
            </w:r>
          </w:p>
          <w:p w:rsidR="00000000" w:rsidRDefault="005B7C14">
            <w:pPr>
              <w:pStyle w:val="pji"/>
            </w:pPr>
            <w:r>
              <w:rPr>
                <w:rStyle w:val="s0"/>
              </w:rPr>
              <w:t> </w:t>
            </w:r>
          </w:p>
          <w:p w:rsidR="00000000" w:rsidRDefault="005B7C14">
            <w:pPr>
              <w:pStyle w:val="pji"/>
            </w:pPr>
            <w:r>
              <w:rPr>
                <w:rStyle w:val="s0"/>
                <w:sz w:val="20"/>
                <w:szCs w:val="20"/>
              </w:rP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w:t>
            </w:r>
            <w:r>
              <w:rPr>
                <w:rStyle w:val="s0"/>
                <w:b/>
                <w:bCs/>
                <w:sz w:val="20"/>
                <w:szCs w:val="20"/>
              </w:rPr>
              <w:t>о</w:t>
            </w:r>
            <w:r>
              <w:rPr>
                <w:rStyle w:val="s0"/>
                <w:b/>
                <w:bCs/>
                <w:sz w:val="20"/>
                <w:szCs w:val="20"/>
              </w:rPr>
              <w:t>бластного значения</w:t>
            </w:r>
            <w:r>
              <w:rPr>
                <w:rStyle w:val="s0"/>
                <w:sz w:val="20"/>
                <w:szCs w:val="20"/>
              </w:rPr>
              <w:t xml:space="preserve"> и в населенных пунктах, имеют право повышать размеры базовых ставок платы не более чем в два раза в зависимости от месторасположения объекта рекламы</w:t>
            </w:r>
            <w:r>
              <w:rPr>
                <w:rStyle w:val="s0"/>
              </w:rPr>
              <w:t>.</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Действует с 1 января 2014 года.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534</w:t>
            </w:r>
          </w:p>
          <w:p w:rsidR="00000000" w:rsidRDefault="005B7C14">
            <w:pPr>
              <w:pStyle w:val="pji"/>
            </w:pPr>
            <w:r>
              <w:rPr>
                <w:sz w:val="20"/>
                <w:szCs w:val="20"/>
              </w:rPr>
              <w:t xml:space="preserve">Подпункт 8) пункта 1 статьи изложен в редакции </w:t>
            </w:r>
          </w:p>
          <w:p w:rsidR="00000000" w:rsidRDefault="005B7C14">
            <w:pPr>
              <w:pStyle w:val="pji"/>
            </w:pPr>
            <w:r>
              <w:rPr>
                <w:sz w:val="20"/>
                <w:szCs w:val="20"/>
              </w:rPr>
              <w:t xml:space="preserve">112)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534. Объекты взимания</w:t>
            </w:r>
          </w:p>
          <w:p w:rsidR="00000000" w:rsidRDefault="005B7C14">
            <w:pPr>
              <w:pStyle w:val="pji"/>
            </w:pPr>
            <w:r>
              <w:rPr>
                <w:sz w:val="20"/>
                <w:szCs w:val="20"/>
              </w:rPr>
              <w:t xml:space="preserve">8) за выдачу удостоверения охотника </w:t>
            </w:r>
            <w:r>
              <w:rPr>
                <w:b/>
                <w:bCs/>
                <w:sz w:val="20"/>
                <w:szCs w:val="20"/>
              </w:rPr>
              <w:t xml:space="preserve">и его ежегодную регистрацию; </w:t>
            </w:r>
          </w:p>
          <w:p w:rsidR="00000000" w:rsidRDefault="005B7C14">
            <w:pPr>
              <w:pStyle w:val="pji"/>
            </w:pPr>
            <w:r>
              <w:rPr>
                <w:rStyle w:val="s1"/>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Статья 534. Объекты взимания</w:t>
            </w:r>
          </w:p>
          <w:p w:rsidR="00000000" w:rsidRDefault="005B7C14">
            <w:pPr>
              <w:pStyle w:val="pji"/>
            </w:pPr>
            <w:r>
              <w:rPr>
                <w:sz w:val="20"/>
                <w:szCs w:val="20"/>
              </w:rPr>
              <w:t xml:space="preserve">8) </w:t>
            </w:r>
            <w:r>
              <w:rPr>
                <w:rStyle w:val="s0"/>
                <w:sz w:val="20"/>
                <w:szCs w:val="20"/>
              </w:rPr>
              <w:t xml:space="preserve">за выдачу </w:t>
            </w:r>
            <w:r>
              <w:rPr>
                <w:rStyle w:val="s0"/>
                <w:b/>
                <w:bCs/>
                <w:sz w:val="20"/>
                <w:szCs w:val="20"/>
              </w:rPr>
              <w:t>(переоформление</w:t>
            </w:r>
            <w:r>
              <w:rPr>
                <w:rStyle w:val="s0"/>
                <w:sz w:val="20"/>
                <w:szCs w:val="20"/>
              </w:rPr>
              <w:t>) удостоверения охотника (</w:t>
            </w:r>
            <w:r>
              <w:rPr>
                <w:rStyle w:val="s0"/>
                <w:b/>
                <w:bCs/>
                <w:sz w:val="20"/>
                <w:szCs w:val="20"/>
              </w:rPr>
              <w:t>дубликата удостовер</w:t>
            </w:r>
            <w:r>
              <w:rPr>
                <w:rStyle w:val="s0"/>
                <w:b/>
                <w:bCs/>
                <w:sz w:val="20"/>
                <w:szCs w:val="20"/>
              </w:rPr>
              <w:t>ения охотника)</w:t>
            </w:r>
            <w:r>
              <w:rPr>
                <w:b/>
                <w:bCs/>
                <w:sz w:val="20"/>
                <w:szCs w:val="20"/>
              </w:rPr>
              <w:t xml:space="preserve">; </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Действует с 1 января 2014 года.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sz w:val="20"/>
                <w:szCs w:val="20"/>
              </w:rPr>
              <w:t>Статья 538</w:t>
            </w:r>
          </w:p>
          <w:p w:rsidR="00000000" w:rsidRDefault="005B7C14">
            <w:pPr>
              <w:pStyle w:val="pji"/>
            </w:pPr>
            <w:r>
              <w:rPr>
                <w:rStyle w:val="s0"/>
                <w:sz w:val="20"/>
                <w:szCs w:val="20"/>
              </w:rPr>
              <w:t xml:space="preserve">подпункты 2), 3), 4) и 6) изложить в следующей редакции: </w:t>
            </w:r>
          </w:p>
          <w:p w:rsidR="00000000" w:rsidRDefault="005B7C14">
            <w:pPr>
              <w:pStyle w:val="pji"/>
            </w:pPr>
            <w:r>
              <w:rPr>
                <w:rStyle w:val="s0"/>
                <w:sz w:val="20"/>
                <w:szCs w:val="20"/>
              </w:rPr>
              <w:t>113)</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w:t>
            </w:r>
          </w:p>
          <w:p w:rsidR="00000000" w:rsidRDefault="005B7C14">
            <w:pPr>
              <w:pStyle w:val="pji"/>
            </w:pPr>
            <w:r>
              <w:rPr>
                <w:b/>
                <w:bCs/>
                <w:sz w:val="20"/>
                <w:szCs w:val="20"/>
              </w:rPr>
              <w:t xml:space="preserve">… </w:t>
            </w:r>
          </w:p>
          <w:p w:rsidR="00000000" w:rsidRDefault="005B7C14">
            <w:pPr>
              <w:pStyle w:val="pji"/>
            </w:pPr>
            <w:r>
              <w:rPr>
                <w:sz w:val="20"/>
                <w:szCs w:val="20"/>
              </w:rPr>
              <w:t>2) за выдачу иностранцам и лицам</w:t>
            </w:r>
            <w:r>
              <w:rPr>
                <w:sz w:val="20"/>
                <w:szCs w:val="20"/>
              </w:rPr>
              <w:t xml:space="preserve"> без гражданства визы на право многократного пересечения границы - 200 процентов; </w:t>
            </w:r>
          </w:p>
          <w:p w:rsidR="00000000" w:rsidRDefault="005B7C14">
            <w:pPr>
              <w:pStyle w:val="pji"/>
            </w:pPr>
            <w:r>
              <w:rPr>
                <w:sz w:val="20"/>
                <w:szCs w:val="20"/>
              </w:rPr>
              <w:t xml:space="preserve">3) </w:t>
            </w:r>
            <w:r>
              <w:rPr>
                <w:b/>
                <w:bCs/>
                <w:sz w:val="20"/>
                <w:szCs w:val="20"/>
              </w:rPr>
              <w:t>за внесение изменений в документы на право выезда из Республики Казахстан и въезда в Республику Казахстан гражданам Республики Казахстан, а также иностранцам и лицам без гражданства, постоянно проживающим на территории Республики Казахстан,</w:t>
            </w:r>
            <w:r>
              <w:rPr>
                <w:sz w:val="20"/>
                <w:szCs w:val="20"/>
              </w:rPr>
              <w:t xml:space="preserve"> - 100 процентов</w:t>
            </w:r>
            <w:r>
              <w:rPr>
                <w:sz w:val="20"/>
                <w:szCs w:val="20"/>
              </w:rPr>
              <w:t xml:space="preserve">; </w:t>
            </w:r>
          </w:p>
          <w:p w:rsidR="00000000" w:rsidRDefault="005B7C14">
            <w:pPr>
              <w:pStyle w:val="pji"/>
            </w:pPr>
            <w:r>
              <w:rPr>
                <w:sz w:val="20"/>
                <w:szCs w:val="20"/>
              </w:rPr>
              <w:t xml:space="preserve">4) за выдачу гражданам Республики Казахстан, иностранцам и лицам без гражданства документов о приглашении из-за границы - 50 процентов за каждого приглашаемого; </w:t>
            </w:r>
          </w:p>
          <w:p w:rsidR="00000000" w:rsidRDefault="005B7C14">
            <w:pPr>
              <w:pStyle w:val="pji"/>
            </w:pPr>
            <w:r>
              <w:rPr>
                <w:sz w:val="20"/>
                <w:szCs w:val="20"/>
              </w:rPr>
              <w:t>…</w:t>
            </w:r>
          </w:p>
          <w:p w:rsidR="00000000" w:rsidRDefault="005B7C14">
            <w:pPr>
              <w:pStyle w:val="pji"/>
            </w:pPr>
            <w:r>
              <w:rPr>
                <w:sz w:val="20"/>
                <w:szCs w:val="20"/>
              </w:rPr>
              <w:t>6) за выдачу взамен утраченных либо испорченных документов о приглашении в Республику Каз</w:t>
            </w:r>
            <w:r>
              <w:rPr>
                <w:sz w:val="20"/>
                <w:szCs w:val="20"/>
              </w:rPr>
              <w:t xml:space="preserve">ахстан - </w:t>
            </w:r>
            <w:r>
              <w:rPr>
                <w:b/>
                <w:bCs/>
                <w:sz w:val="20"/>
                <w:szCs w:val="20"/>
              </w:rPr>
              <w:t>в размерах, указанных соответственно в подпунктах 1), 2), 4) настоящей статьи</w:t>
            </w:r>
            <w:r>
              <w:rPr>
                <w:sz w:val="20"/>
                <w:szCs w:val="20"/>
              </w:rPr>
              <w:t>.</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w:t>
            </w:r>
            <w:r>
              <w:rPr>
                <w:b/>
                <w:bCs/>
                <w:sz w:val="20"/>
                <w:szCs w:val="20"/>
              </w:rPr>
              <w:t xml:space="preserve">стан или прекращении гражданства Республики Казахстан </w:t>
            </w:r>
            <w:r>
              <w:rPr>
                <w:b/>
                <w:bCs/>
                <w:sz w:val="20"/>
                <w:szCs w:val="20"/>
              </w:rPr>
              <w:br/>
              <w:t>…</w:t>
            </w:r>
          </w:p>
          <w:p w:rsidR="00000000" w:rsidRDefault="005B7C14">
            <w:pPr>
              <w:pStyle w:val="pji"/>
            </w:pPr>
            <w:r>
              <w:rPr>
                <w:rStyle w:val="s0"/>
                <w:sz w:val="20"/>
                <w:szCs w:val="20"/>
              </w:rPr>
              <w:t xml:space="preserve">2) за выдачу </w:t>
            </w:r>
            <w:r>
              <w:rPr>
                <w:rStyle w:val="s0"/>
                <w:b/>
                <w:bCs/>
                <w:sz w:val="20"/>
                <w:szCs w:val="20"/>
              </w:rPr>
              <w:t>и продление</w:t>
            </w:r>
            <w:r>
              <w:rPr>
                <w:rStyle w:val="s0"/>
                <w:sz w:val="20"/>
                <w:szCs w:val="20"/>
              </w:rPr>
              <w:t xml:space="preserve"> иностранцам и лицам без гражданства визы на право многократного пересечения границы - 200 процентов;</w:t>
            </w:r>
          </w:p>
          <w:p w:rsidR="00000000" w:rsidRDefault="005B7C14">
            <w:pPr>
              <w:pStyle w:val="pji"/>
            </w:pPr>
            <w:r>
              <w:rPr>
                <w:rStyle w:val="s0"/>
                <w:sz w:val="20"/>
                <w:szCs w:val="20"/>
              </w:rPr>
              <w:t xml:space="preserve">3) </w:t>
            </w:r>
            <w:r>
              <w:rPr>
                <w:rStyle w:val="s0"/>
                <w:b/>
                <w:bCs/>
                <w:sz w:val="20"/>
                <w:szCs w:val="20"/>
              </w:rPr>
              <w:t>за оформление документов на выезд из Республики Казахстан на постоянно</w:t>
            </w:r>
            <w:r>
              <w:rPr>
                <w:rStyle w:val="s0"/>
                <w:b/>
                <w:bCs/>
                <w:sz w:val="20"/>
                <w:szCs w:val="20"/>
              </w:rPr>
              <w:t>е место жительства гражданам Республики Казахстан, а также иностранцам и лицам без гражданства, постоянно проживающим на территории Республики Казахстан</w:t>
            </w:r>
            <w:r>
              <w:rPr>
                <w:rStyle w:val="s0"/>
                <w:sz w:val="20"/>
                <w:szCs w:val="20"/>
              </w:rPr>
              <w:t>, - 100 процентов;</w:t>
            </w:r>
          </w:p>
          <w:p w:rsidR="00000000" w:rsidRDefault="005B7C14">
            <w:pPr>
              <w:pStyle w:val="pji"/>
            </w:pPr>
            <w:r>
              <w:rPr>
                <w:rStyle w:val="s0"/>
                <w:sz w:val="20"/>
                <w:szCs w:val="20"/>
              </w:rPr>
              <w:t xml:space="preserve">4) за выдачу гражданам Республики Казахстан, иностранцам и лицам без гражданства, </w:t>
            </w:r>
            <w:r>
              <w:rPr>
                <w:rStyle w:val="s0"/>
                <w:b/>
                <w:bCs/>
                <w:sz w:val="20"/>
                <w:szCs w:val="20"/>
              </w:rPr>
              <w:t>пос</w:t>
            </w:r>
            <w:r>
              <w:rPr>
                <w:rStyle w:val="s0"/>
                <w:b/>
                <w:bCs/>
                <w:sz w:val="20"/>
                <w:szCs w:val="20"/>
              </w:rPr>
              <w:t>тоянно проживающим в Республике Казахстан,</w:t>
            </w:r>
            <w:r>
              <w:rPr>
                <w:rStyle w:val="s0"/>
                <w:sz w:val="20"/>
                <w:szCs w:val="20"/>
              </w:rPr>
              <w:t xml:space="preserve"> документов о приглашении из-за границы - 50 процентов за каждого приглашаемого;</w:t>
            </w:r>
          </w:p>
          <w:p w:rsidR="00000000" w:rsidRDefault="005B7C14">
            <w:pPr>
              <w:pStyle w:val="pji"/>
            </w:pPr>
            <w:r>
              <w:rPr>
                <w:rStyle w:val="s0"/>
                <w:sz w:val="20"/>
                <w:szCs w:val="20"/>
              </w:rPr>
              <w:t>….</w:t>
            </w:r>
          </w:p>
          <w:p w:rsidR="00000000" w:rsidRDefault="005B7C14">
            <w:pPr>
              <w:pStyle w:val="pji"/>
            </w:pPr>
            <w:r>
              <w:rPr>
                <w:rStyle w:val="s0"/>
                <w:sz w:val="20"/>
                <w:szCs w:val="20"/>
              </w:rPr>
              <w:t xml:space="preserve">6) за выдачу взамен утраченных либо испорченных документов о приглашении в Республику Казахстан </w:t>
            </w:r>
            <w:r>
              <w:rPr>
                <w:rStyle w:val="s0"/>
                <w:b/>
                <w:bCs/>
                <w:sz w:val="20"/>
                <w:szCs w:val="20"/>
              </w:rPr>
              <w:t>- в размерах, указанных соответств</w:t>
            </w:r>
            <w:r>
              <w:rPr>
                <w:rStyle w:val="s0"/>
                <w:b/>
                <w:bCs/>
                <w:sz w:val="20"/>
                <w:szCs w:val="20"/>
              </w:rPr>
              <w:t>енно в подпункте 4) настоящей статьи.</w:t>
            </w:r>
          </w:p>
          <w:p w:rsidR="00000000" w:rsidRDefault="005B7C14">
            <w:pPr>
              <w:pStyle w:val="pji"/>
            </w:pPr>
            <w:r>
              <w:rPr>
                <w:b/>
                <w:bCs/>
                <w:sz w:val="20"/>
                <w:szCs w:val="20"/>
              </w:rPr>
              <w:t> </w:t>
            </w:r>
          </w:p>
          <w:p w:rsidR="00000000" w:rsidRDefault="005B7C14">
            <w:pPr>
              <w:pStyle w:val="pji"/>
            </w:pPr>
            <w:r>
              <w:rPr>
                <w:b/>
                <w:bCs/>
                <w:sz w:val="20"/>
                <w:szCs w:val="20"/>
              </w:rPr>
              <w:t>…</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540</w:t>
            </w:r>
          </w:p>
          <w:p w:rsidR="00000000" w:rsidRDefault="005B7C14">
            <w:pPr>
              <w:pStyle w:val="pji"/>
            </w:pPr>
            <w:r>
              <w:rPr>
                <w:sz w:val="20"/>
                <w:szCs w:val="20"/>
              </w:rPr>
              <w:t>Подпункт 2)</w:t>
            </w:r>
          </w:p>
          <w:p w:rsidR="00000000" w:rsidRDefault="005B7C14">
            <w:pPr>
              <w:pStyle w:val="pji"/>
            </w:pPr>
            <w:r>
              <w:rPr>
                <w:sz w:val="20"/>
                <w:szCs w:val="20"/>
              </w:rPr>
              <w:t> </w:t>
            </w:r>
          </w:p>
          <w:p w:rsidR="00000000" w:rsidRDefault="005B7C14">
            <w:pPr>
              <w:pStyle w:val="pji"/>
            </w:pPr>
            <w:r>
              <w:rPr>
                <w:sz w:val="20"/>
                <w:szCs w:val="20"/>
              </w:rPr>
              <w:t>114)</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540. Ставки государственной пошлины за совершение прочих действий</w:t>
            </w:r>
          </w:p>
          <w:p w:rsidR="00000000" w:rsidRDefault="005B7C14">
            <w:pPr>
              <w:pStyle w:val="pji"/>
            </w:pPr>
            <w:r>
              <w:rPr>
                <w:b/>
                <w:bCs/>
                <w:sz w:val="20"/>
                <w:szCs w:val="20"/>
              </w:rPr>
              <w:t xml:space="preserve">За совершение прочих действий государственная пошлина взимается в следующих размерах: </w:t>
            </w:r>
          </w:p>
          <w:p w:rsidR="00000000" w:rsidRDefault="005B7C14">
            <w:pPr>
              <w:pStyle w:val="pji"/>
            </w:pPr>
            <w:r>
              <w:rPr>
                <w:b/>
                <w:bCs/>
                <w:sz w:val="20"/>
                <w:szCs w:val="20"/>
              </w:rPr>
              <w:t>…</w:t>
            </w:r>
          </w:p>
          <w:p w:rsidR="00000000" w:rsidRDefault="005B7C14">
            <w:pPr>
              <w:pStyle w:val="pji"/>
            </w:pPr>
            <w:r>
              <w:rPr>
                <w:b/>
                <w:bCs/>
                <w:sz w:val="20"/>
                <w:szCs w:val="20"/>
              </w:rPr>
              <w:t xml:space="preserve">2) </w:t>
            </w:r>
            <w:r>
              <w:rPr>
                <w:sz w:val="20"/>
                <w:szCs w:val="20"/>
              </w:rPr>
              <w:t xml:space="preserve">за выдачу удостоверения охотника </w:t>
            </w:r>
            <w:r>
              <w:rPr>
                <w:b/>
                <w:bCs/>
                <w:sz w:val="20"/>
                <w:szCs w:val="20"/>
              </w:rPr>
              <w:t>и его ежегодную регистрацию -</w:t>
            </w:r>
            <w:r>
              <w:rPr>
                <w:sz w:val="20"/>
                <w:szCs w:val="20"/>
              </w:rPr>
              <w:t xml:space="preserve"> 10 процентов; </w:t>
            </w:r>
          </w:p>
          <w:p w:rsidR="00000000" w:rsidRDefault="005B7C14">
            <w:pPr>
              <w:pStyle w:val="pji"/>
            </w:pPr>
            <w:r>
              <w:rPr>
                <w:rStyle w:val="s1"/>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540. Ставки государственной пошлины за совершение прочих действий</w:t>
            </w:r>
          </w:p>
          <w:p w:rsidR="00000000" w:rsidRDefault="005B7C14">
            <w:pPr>
              <w:pStyle w:val="pji"/>
            </w:pPr>
            <w:r>
              <w:rPr>
                <w:b/>
                <w:bCs/>
                <w:sz w:val="20"/>
                <w:szCs w:val="20"/>
              </w:rPr>
              <w:t xml:space="preserve">За совершение прочих действий государственная пошлина взимается в следующих размерах: </w:t>
            </w:r>
          </w:p>
          <w:p w:rsidR="00000000" w:rsidRDefault="005B7C14">
            <w:pPr>
              <w:pStyle w:val="pji"/>
            </w:pPr>
            <w:r>
              <w:rPr>
                <w:b/>
                <w:bCs/>
                <w:sz w:val="20"/>
                <w:szCs w:val="20"/>
              </w:rPr>
              <w:t>…</w:t>
            </w:r>
            <w:r>
              <w:rPr>
                <w:b/>
                <w:bCs/>
                <w:sz w:val="20"/>
                <w:szCs w:val="20"/>
              </w:rPr>
              <w:br/>
            </w:r>
            <w:r>
              <w:rPr>
                <w:rStyle w:val="s0"/>
                <w:b/>
                <w:bCs/>
                <w:sz w:val="20"/>
                <w:szCs w:val="20"/>
              </w:rPr>
              <w:t xml:space="preserve">2) </w:t>
            </w:r>
            <w:r>
              <w:rPr>
                <w:rStyle w:val="s0"/>
                <w:sz w:val="20"/>
                <w:szCs w:val="20"/>
              </w:rPr>
              <w:t>за выдачу (</w:t>
            </w:r>
            <w:r>
              <w:rPr>
                <w:rStyle w:val="s0"/>
                <w:b/>
                <w:bCs/>
                <w:sz w:val="20"/>
                <w:szCs w:val="20"/>
              </w:rPr>
              <w:t>переоформление</w:t>
            </w:r>
            <w:r>
              <w:rPr>
                <w:rStyle w:val="s0"/>
                <w:sz w:val="20"/>
                <w:szCs w:val="20"/>
              </w:rPr>
              <w:t>) удостоверения охотника (</w:t>
            </w:r>
            <w:r>
              <w:rPr>
                <w:rStyle w:val="s0"/>
                <w:b/>
                <w:bCs/>
                <w:sz w:val="20"/>
                <w:szCs w:val="20"/>
              </w:rPr>
              <w:t>дубликата удостоверения охотника)</w:t>
            </w:r>
            <w:r>
              <w:rPr>
                <w:rStyle w:val="s0"/>
                <w:sz w:val="20"/>
                <w:szCs w:val="20"/>
              </w:rPr>
              <w:t xml:space="preserve"> - 200 процентов</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83. 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541 </w:t>
            </w:r>
          </w:p>
          <w:p w:rsidR="00000000" w:rsidRDefault="005B7C14">
            <w:pPr>
              <w:pStyle w:val="pji"/>
            </w:pPr>
            <w:r>
              <w:rPr>
                <w:sz w:val="20"/>
                <w:szCs w:val="20"/>
              </w:rPr>
              <w:t> </w:t>
            </w:r>
          </w:p>
          <w:p w:rsidR="00000000" w:rsidRDefault="005B7C14">
            <w:pPr>
              <w:pStyle w:val="pji"/>
            </w:pPr>
            <w:r>
              <w:rPr>
                <w:rStyle w:val="s0"/>
                <w:sz w:val="20"/>
                <w:szCs w:val="20"/>
              </w:rPr>
              <w:t>115)</w:t>
            </w:r>
          </w:p>
          <w:p w:rsidR="00000000" w:rsidRDefault="005B7C14">
            <w:pPr>
              <w:pStyle w:val="pji"/>
            </w:pPr>
            <w:r>
              <w:rPr>
                <w:rStyle w:val="s0"/>
                <w:sz w:val="20"/>
                <w:szCs w:val="20"/>
              </w:rPr>
              <w:t> </w:t>
            </w:r>
          </w:p>
          <w:p w:rsidR="00000000" w:rsidRDefault="005B7C14">
            <w:pPr>
              <w:pStyle w:val="pji"/>
            </w:pPr>
            <w:r>
              <w:rPr>
                <w:rStyle w:val="s0"/>
                <w:sz w:val="20"/>
                <w:szCs w:val="20"/>
              </w:rPr>
              <w:t> </w:t>
            </w:r>
          </w:p>
          <w:p w:rsidR="00000000" w:rsidRDefault="005B7C14">
            <w:pPr>
              <w:pStyle w:val="pji"/>
            </w:pPr>
            <w:r>
              <w:rPr>
                <w:rStyle w:val="s0"/>
                <w:sz w:val="20"/>
                <w:szCs w:val="20"/>
              </w:rPr>
              <w:t> </w:t>
            </w:r>
          </w:p>
          <w:p w:rsidR="00000000" w:rsidRDefault="005B7C14">
            <w:pPr>
              <w:pStyle w:val="pji"/>
            </w:pPr>
            <w:r>
              <w:rPr>
                <w:rStyle w:val="s0"/>
                <w:sz w:val="20"/>
                <w:szCs w:val="20"/>
              </w:rPr>
              <w:t> </w:t>
            </w:r>
          </w:p>
          <w:p w:rsidR="00000000" w:rsidRDefault="005B7C14">
            <w:pPr>
              <w:pStyle w:val="pji"/>
            </w:pPr>
            <w:r>
              <w:rPr>
                <w:rStyle w:val="s0"/>
                <w:sz w:val="20"/>
                <w:szCs w:val="20"/>
              </w:rPr>
              <w:t> </w:t>
            </w:r>
          </w:p>
          <w:p w:rsidR="00000000" w:rsidRDefault="005B7C14">
            <w:pPr>
              <w:pStyle w:val="pji"/>
            </w:pPr>
            <w:r>
              <w:rPr>
                <w:rStyle w:val="s0"/>
                <w:sz w:val="20"/>
                <w:szCs w:val="20"/>
              </w:rPr>
              <w:t> </w:t>
            </w:r>
          </w:p>
          <w:p w:rsidR="00000000" w:rsidRDefault="005B7C14">
            <w:pPr>
              <w:pStyle w:val="pji"/>
            </w:pPr>
            <w:r>
              <w:rPr>
                <w:rStyle w:val="s0"/>
                <w:sz w:val="20"/>
                <w:szCs w:val="20"/>
              </w:rPr>
              <w:t> </w:t>
            </w:r>
          </w:p>
          <w:p w:rsidR="00000000" w:rsidRDefault="005B7C14">
            <w:pPr>
              <w:pStyle w:val="pji"/>
            </w:pPr>
            <w:r>
              <w:rPr>
                <w:rStyle w:val="s0"/>
                <w:sz w:val="20"/>
                <w:szCs w:val="20"/>
              </w:rPr>
              <w:t> </w:t>
            </w:r>
          </w:p>
          <w:p w:rsidR="00000000" w:rsidRDefault="005B7C14">
            <w:pPr>
              <w:pStyle w:val="pji"/>
            </w:pPr>
            <w:r>
              <w:rPr>
                <w:rStyle w:val="s0"/>
                <w:sz w:val="20"/>
                <w:szCs w:val="20"/>
              </w:rPr>
              <w:t> </w:t>
            </w:r>
          </w:p>
          <w:p w:rsidR="00000000" w:rsidRDefault="005B7C14">
            <w:pPr>
              <w:pStyle w:val="pji"/>
            </w:pPr>
            <w:r>
              <w:rPr>
                <w:rStyle w:val="s0"/>
                <w:sz w:val="20"/>
                <w:szCs w:val="20"/>
              </w:rPr>
              <w:t> </w:t>
            </w:r>
          </w:p>
          <w:p w:rsidR="00000000" w:rsidRDefault="005B7C14">
            <w:pPr>
              <w:pStyle w:val="pji"/>
            </w:pPr>
            <w:r>
              <w:rPr>
                <w:rStyle w:val="s0"/>
                <w:sz w:val="20"/>
                <w:szCs w:val="20"/>
              </w:rPr>
              <w:t> </w:t>
            </w:r>
          </w:p>
          <w:p w:rsidR="00000000" w:rsidRDefault="005B7C14">
            <w:pPr>
              <w:pStyle w:val="pji"/>
            </w:pPr>
            <w:r>
              <w:rPr>
                <w:rStyle w:val="s0"/>
                <w:sz w:val="20"/>
                <w:szCs w:val="20"/>
              </w:rPr>
              <w:t>дополнен подпунктом 22-1)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sz w:val="20"/>
                <w:szCs w:val="20"/>
              </w:rPr>
              <w:t>Статья 541. Освобождение от уплаты государственной пошлины в судах</w:t>
            </w:r>
          </w:p>
          <w:p w:rsidR="00000000" w:rsidRDefault="005B7C14">
            <w:pPr>
              <w:pStyle w:val="pji"/>
            </w:pPr>
            <w:r>
              <w:rPr>
                <w:rStyle w:val="s0"/>
                <w:b/>
                <w:bCs/>
                <w:sz w:val="20"/>
                <w:szCs w:val="20"/>
              </w:rPr>
              <w:t>…</w:t>
            </w:r>
          </w:p>
          <w:p w:rsidR="00000000" w:rsidRDefault="005B7C14">
            <w:pPr>
              <w:pStyle w:val="pji"/>
            </w:pPr>
            <w:r>
              <w:rPr>
                <w:rStyle w:val="s0"/>
                <w:b/>
                <w:bCs/>
                <w:sz w:val="20"/>
                <w:szCs w:val="20"/>
              </w:rPr>
              <w:t>22</w:t>
            </w:r>
            <w:r>
              <w:rPr>
                <w:rStyle w:val="s0"/>
                <w:sz w:val="20"/>
                <w:szCs w:val="20"/>
              </w:rPr>
              <w:t>) ликвидационные комиссии принудительно ликвидируемых финансовых организаций - по искам, заявлениям, поданным в интересах ликвидационного производства;</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22-1) отсутствует;</w:t>
            </w:r>
          </w:p>
          <w:p w:rsidR="00000000" w:rsidRDefault="005B7C14">
            <w:pPr>
              <w:pStyle w:val="pji"/>
            </w:pPr>
            <w:r>
              <w:rPr>
                <w:b/>
                <w:bCs/>
                <w:sz w:val="20"/>
                <w:szCs w:val="20"/>
              </w:rPr>
              <w:t>…</w:t>
            </w:r>
          </w:p>
          <w:p w:rsidR="00000000" w:rsidRDefault="005B7C14">
            <w:pPr>
              <w:pStyle w:val="pji"/>
            </w:pPr>
            <w:r>
              <w:rPr>
                <w:rStyle w:val="s0"/>
                <w:b/>
                <w:bCs/>
                <w:sz w:val="20"/>
                <w:szCs w:val="20"/>
              </w:rPr>
              <w:t> </w:t>
            </w:r>
          </w:p>
          <w:p w:rsidR="00000000" w:rsidRDefault="005B7C14">
            <w:pPr>
              <w:pStyle w:val="pji"/>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b/>
                <w:bCs/>
                <w:sz w:val="20"/>
                <w:szCs w:val="20"/>
              </w:rPr>
              <w:t>Статья 541. Освобождение от уплаты государственной пошлины в судах</w:t>
            </w:r>
          </w:p>
          <w:p w:rsidR="00000000" w:rsidRDefault="005B7C14">
            <w:pPr>
              <w:pStyle w:val="pji"/>
            </w:pPr>
            <w:r>
              <w:rPr>
                <w:rStyle w:val="s0"/>
                <w:b/>
                <w:bCs/>
                <w:sz w:val="20"/>
                <w:szCs w:val="20"/>
              </w:rPr>
              <w:t>…</w:t>
            </w:r>
          </w:p>
          <w:p w:rsidR="00000000" w:rsidRDefault="005B7C14">
            <w:pPr>
              <w:pStyle w:val="pji"/>
            </w:pPr>
            <w:r>
              <w:rPr>
                <w:rStyle w:val="s0"/>
                <w:b/>
                <w:bCs/>
                <w:sz w:val="20"/>
                <w:szCs w:val="20"/>
              </w:rPr>
              <w:t xml:space="preserve">22) </w:t>
            </w:r>
            <w:r>
              <w:rPr>
                <w:rStyle w:val="s0"/>
                <w:sz w:val="20"/>
                <w:szCs w:val="20"/>
              </w:rPr>
              <w:t xml:space="preserve">ликвидационные комиссии принудительно ликвидируемых финансовых организаций - по искам, заявлениям, </w:t>
            </w:r>
            <w:r>
              <w:rPr>
                <w:rStyle w:val="s0"/>
                <w:b/>
                <w:bCs/>
                <w:sz w:val="20"/>
                <w:szCs w:val="20"/>
              </w:rPr>
              <w:t>жалобам,</w:t>
            </w:r>
            <w:r>
              <w:rPr>
                <w:rStyle w:val="s0"/>
                <w:sz w:val="20"/>
                <w:szCs w:val="20"/>
              </w:rPr>
              <w:t xml:space="preserve"> поданным в интересах ликвидационного производства.</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xml:space="preserve">22-1) временные администрации принудительно ликвидируемых финансовых организаций - по искам, заявлениям, жалобам, поданным в интересах временной администрации; </w:t>
            </w:r>
          </w:p>
          <w:p w:rsidR="00000000" w:rsidRDefault="005B7C14">
            <w:pPr>
              <w:pStyle w:val="pji"/>
            </w:pPr>
            <w:r>
              <w:rPr>
                <w:rStyle w:val="s0"/>
                <w:b/>
                <w:bCs/>
                <w:sz w:val="20"/>
                <w:szCs w:val="20"/>
              </w:rPr>
              <w:t>…</w:t>
            </w:r>
          </w:p>
          <w:p w:rsidR="00000000" w:rsidRDefault="005B7C14">
            <w:pPr>
              <w:pStyle w:val="pji"/>
            </w:pPr>
            <w:r>
              <w:rPr>
                <w:rStyle w:val="s0"/>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p w:rsidR="00000000" w:rsidRDefault="005B7C14">
            <w:pPr>
              <w:pStyle w:val="a3"/>
            </w:pPr>
            <w:r>
              <w:rPr>
                <w:sz w:val="20"/>
                <w:szCs w:val="20"/>
              </w:rPr>
              <w:t>Учитывая то, что ликвидационными комиссиями финансовых орг</w:t>
            </w:r>
            <w:r>
              <w:rPr>
                <w:sz w:val="20"/>
                <w:szCs w:val="20"/>
              </w:rPr>
              <w:t xml:space="preserve">анизаций подаются не только  на иски, заявления, но и жалобы, данная редакционная норма является уточняющей. </w:t>
            </w:r>
          </w:p>
          <w:p w:rsidR="00000000" w:rsidRDefault="005B7C14">
            <w:pPr>
              <w:pStyle w:val="a3"/>
            </w:pPr>
            <w:r>
              <w:rPr>
                <w:sz w:val="20"/>
                <w:szCs w:val="20"/>
              </w:rPr>
              <w:t> На практике после назначения временной администрации финансовых организаций в большинстве случаев у компании уже отсутствуют активы. В связи с че</w:t>
            </w:r>
            <w:r>
              <w:rPr>
                <w:sz w:val="20"/>
                <w:szCs w:val="20"/>
              </w:rPr>
              <w:t>м, расходы по оплате госпошлины являются значительными для временной администрации - данное обстоятельство затрудняет инициирование исков о взыскании дебиторской задолженности.</w:t>
            </w:r>
          </w:p>
          <w:p w:rsidR="00000000" w:rsidRDefault="005B7C14">
            <w:pPr>
              <w:pStyle w:val="a3"/>
            </w:pPr>
            <w:r>
              <w:rPr>
                <w:sz w:val="20"/>
                <w:szCs w:val="20"/>
              </w:rPr>
              <w:t>Кроме того, как следствие, отсутствие своевременной работы с дебиторами компани</w:t>
            </w:r>
            <w:r>
              <w:rPr>
                <w:sz w:val="20"/>
                <w:szCs w:val="20"/>
              </w:rPr>
              <w:t>и приводит к невозможности в дальнейшем взыскания с них задолженности, в связи с истечением сроков исковой давности.</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547</w:t>
            </w:r>
          </w:p>
          <w:p w:rsidR="00000000" w:rsidRDefault="005B7C14">
            <w:pPr>
              <w:pStyle w:val="pji"/>
            </w:pPr>
            <w:r>
              <w:rPr>
                <w:rStyle w:val="s0"/>
                <w:sz w:val="20"/>
                <w:szCs w:val="20"/>
              </w:rPr>
              <w:t>дополнен подпунктом 8-1)</w:t>
            </w:r>
          </w:p>
          <w:p w:rsidR="00000000" w:rsidRDefault="005B7C14">
            <w:pPr>
              <w:pStyle w:val="pji"/>
            </w:pPr>
            <w:r>
              <w:rPr>
                <w:rStyle w:val="s0"/>
                <w:sz w:val="20"/>
                <w:szCs w:val="20"/>
              </w:rPr>
              <w:t>116)</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547. Порядок уплаты государственной пошлины</w:t>
            </w:r>
          </w:p>
          <w:p w:rsidR="00000000" w:rsidRDefault="005B7C14">
            <w:pPr>
              <w:pStyle w:val="pji"/>
            </w:pPr>
            <w:r>
              <w:rPr>
                <w:b/>
                <w:bCs/>
                <w:sz w:val="20"/>
                <w:szCs w:val="20"/>
              </w:rPr>
              <w:t> </w:t>
            </w:r>
          </w:p>
          <w:p w:rsidR="00000000" w:rsidRDefault="005B7C14">
            <w:pPr>
              <w:pStyle w:val="pji"/>
            </w:pPr>
            <w:r>
              <w:rPr>
                <w:b/>
                <w:bCs/>
                <w:sz w:val="20"/>
                <w:szCs w:val="20"/>
              </w:rPr>
              <w:t>8-1) отсутствует</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547. Порядок уплаты государственной пошлины</w:t>
            </w:r>
          </w:p>
          <w:p w:rsidR="00000000" w:rsidRDefault="005B7C14">
            <w:pPr>
              <w:pStyle w:val="pji"/>
            </w:pPr>
            <w:r>
              <w:rPr>
                <w:rStyle w:val="s0"/>
              </w:rPr>
              <w:t> </w:t>
            </w:r>
          </w:p>
          <w:p w:rsidR="00000000" w:rsidRDefault="005B7C14">
            <w:pPr>
              <w:pStyle w:val="pji"/>
            </w:pPr>
            <w:r>
              <w:rPr>
                <w:rStyle w:val="s0"/>
                <w:b/>
                <w:bCs/>
                <w:sz w:val="20"/>
                <w:szCs w:val="20"/>
              </w:rPr>
              <w:t>8-1) за выдачу (переоформление) удостоверения охотника (дубликата удостоверения охотника) - до выдачи соответствующих документов:</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84. 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sz w:val="20"/>
                <w:szCs w:val="20"/>
              </w:rPr>
              <w:t>Статья 551 подункт 1-1)</w:t>
            </w:r>
            <w:r>
              <w:rPr>
                <w:sz w:val="20"/>
                <w:szCs w:val="20"/>
              </w:rPr>
              <w:br/>
            </w:r>
            <w:r>
              <w:rPr>
                <w:rStyle w:val="s0"/>
                <w:sz w:val="20"/>
                <w:szCs w:val="20"/>
              </w:rPr>
              <w:t>117)</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w:t>
            </w:r>
            <w:r>
              <w:rPr>
                <w:rStyle w:val="s0"/>
                <w:sz w:val="20"/>
                <w:szCs w:val="20"/>
              </w:rPr>
              <w:t>дополнен подпунктом 1-1)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551. Объекты взимания</w:t>
            </w:r>
          </w:p>
          <w:p w:rsidR="00000000" w:rsidRDefault="005B7C14">
            <w:pPr>
              <w:pStyle w:val="pji"/>
            </w:pPr>
            <w:r>
              <w:rPr>
                <w:b/>
                <w:bCs/>
                <w:sz w:val="20"/>
                <w:szCs w:val="20"/>
              </w:rPr>
              <w:t xml:space="preserve">Консульский сбор взимается за совершение следующих консульских действий: </w:t>
            </w:r>
          </w:p>
          <w:p w:rsidR="00000000" w:rsidRDefault="005B7C14">
            <w:pPr>
              <w:pStyle w:val="pji"/>
            </w:pPr>
            <w:r>
              <w:rPr>
                <w:sz w:val="20"/>
                <w:szCs w:val="20"/>
              </w:rPr>
              <w:t>1)                    </w:t>
            </w:r>
            <w:r>
              <w:rPr>
                <w:sz w:val="20"/>
                <w:szCs w:val="20"/>
              </w:rPr>
              <w:t>оформление паспорта гражданина Республики Казахстан;</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 </w:t>
            </w:r>
          </w:p>
          <w:p w:rsidR="00000000" w:rsidRDefault="005B7C14">
            <w:pPr>
              <w:pStyle w:val="pji"/>
            </w:pPr>
            <w:r>
              <w:rPr>
                <w:rStyle w:val="s1"/>
                <w:sz w:val="20"/>
                <w:szCs w:val="20"/>
              </w:rPr>
              <w:t>1-1)             отсутствует;</w:t>
            </w:r>
          </w:p>
          <w:p w:rsidR="00000000" w:rsidRDefault="005B7C14">
            <w:pPr>
              <w:pStyle w:val="pji"/>
            </w:pPr>
            <w:r>
              <w:rPr>
                <w:rStyle w:val="s1"/>
                <w:sz w:val="20"/>
                <w:szCs w:val="20"/>
              </w:rPr>
              <w:t>…</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r>
              <w:rPr>
                <w:rStyle w:val="s0"/>
                <w:sz w:val="20"/>
                <w:szCs w:val="20"/>
              </w:rPr>
              <w:t>15) выдача свидетельства на право плавания под Государственным Флагом Республики Казахстан в случае приобретения судна за границей</w:t>
            </w:r>
            <w:r>
              <w:rPr>
                <w:rStyle w:val="s0"/>
                <w:b/>
                <w:bCs/>
                <w:sz w:val="20"/>
                <w:szCs w:val="20"/>
              </w:rPr>
              <w:t>, составление и удостоверение деклараций и других документов в отношении судов Республики Казахстан, предусмотренных законодат</w:t>
            </w:r>
            <w:r>
              <w:rPr>
                <w:rStyle w:val="s0"/>
                <w:b/>
                <w:bCs/>
                <w:sz w:val="20"/>
                <w:szCs w:val="20"/>
              </w:rPr>
              <w:t>ельством Республики Казахстан или международными договорами, участницей которых является Республика Казахстан;</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15-1) отсутствует;</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15-2) отсутствует.</w:t>
            </w:r>
          </w:p>
          <w:p w:rsidR="00000000" w:rsidRDefault="005B7C14">
            <w:pPr>
              <w:pStyle w:val="pji"/>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551. Объекты взимания</w:t>
            </w:r>
          </w:p>
          <w:p w:rsidR="00000000" w:rsidRDefault="005B7C14">
            <w:pPr>
              <w:pStyle w:val="pji"/>
            </w:pPr>
            <w:r>
              <w:rPr>
                <w:b/>
                <w:bCs/>
                <w:sz w:val="20"/>
                <w:szCs w:val="20"/>
              </w:rPr>
              <w:t xml:space="preserve">Консульский сбор взимается за совершение следующих консульских действий: </w:t>
            </w:r>
          </w:p>
          <w:p w:rsidR="00000000" w:rsidRDefault="005B7C14">
            <w:pPr>
              <w:pStyle w:val="a3"/>
            </w:pPr>
            <w:r>
              <w:rPr>
                <w:sz w:val="20"/>
                <w:szCs w:val="20"/>
              </w:rPr>
              <w:t xml:space="preserve">1)          оформление паспорта гражданина Республики Казахстан, </w:t>
            </w:r>
            <w:r>
              <w:rPr>
                <w:b/>
                <w:bCs/>
                <w:sz w:val="20"/>
                <w:szCs w:val="20"/>
              </w:rPr>
              <w:t>за исключением оформления дипломатического и служебного паспортов Республики Казахстан;</w:t>
            </w:r>
          </w:p>
          <w:p w:rsidR="00000000" w:rsidRDefault="005B7C14">
            <w:pPr>
              <w:pStyle w:val="pji"/>
            </w:pPr>
            <w:r>
              <w:rPr>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rStyle w:val="s0"/>
                <w:b/>
                <w:bCs/>
                <w:sz w:val="20"/>
                <w:szCs w:val="20"/>
              </w:rPr>
              <w:t>1-1) проработка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5B7C14">
            <w:pPr>
              <w:pStyle w:val="pji"/>
            </w:pPr>
            <w:r>
              <w:rPr>
                <w:b/>
                <w:bCs/>
                <w:sz w:val="20"/>
                <w:szCs w:val="20"/>
              </w:rPr>
              <w:t>..</w:t>
            </w:r>
            <w:r>
              <w:rPr>
                <w:b/>
                <w:bCs/>
                <w:sz w:val="20"/>
                <w:szCs w:val="20"/>
              </w:rPr>
              <w:t>.</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r>
              <w:rPr>
                <w:sz w:val="20"/>
                <w:szCs w:val="20"/>
              </w:rPr>
              <w:t xml:space="preserve">15) выдача </w:t>
            </w:r>
            <w:r>
              <w:rPr>
                <w:b/>
                <w:bCs/>
                <w:sz w:val="20"/>
                <w:szCs w:val="20"/>
              </w:rPr>
              <w:t>временного</w:t>
            </w:r>
            <w:r>
              <w:rPr>
                <w:sz w:val="20"/>
                <w:szCs w:val="20"/>
              </w:rPr>
              <w:t xml:space="preserve"> свидетельства на право плавания под Государственным флагом Республики Казахстан в случае приобретения судна за границей;</w:t>
            </w:r>
          </w:p>
          <w:p w:rsidR="00000000" w:rsidRDefault="005B7C14">
            <w:pPr>
              <w:pStyle w:val="pji"/>
            </w:pPr>
            <w:r>
              <w:rPr>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15-1) составление или заверение любой декларации или другого документа, предусмотренных законодательством Республики Казахстан или международными договорами, участником которых является Республика Казахстан в отношении судов Республики Казахстан;</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15-2) составление акта о морском протесте в случае гибели</w:t>
            </w:r>
            <w:r>
              <w:rPr>
                <w:rStyle w:val="s0"/>
                <w:b/>
                <w:bCs/>
                <w:sz w:val="20"/>
                <w:szCs w:val="20"/>
              </w:rPr>
              <w:t xml:space="preserve"> или </w:t>
            </w:r>
            <w:r>
              <w:rPr>
                <w:b/>
                <w:bCs/>
                <w:sz w:val="20"/>
                <w:szCs w:val="20"/>
              </w:rPr>
              <w:t>повреждении судна или груза (кораблекрушении судов) Республики Казахстан, находящихся за границей.</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p w:rsidR="00000000" w:rsidRDefault="005B7C14">
            <w:pPr>
              <w:pStyle w:val="a3"/>
            </w:pPr>
            <w:r>
              <w:rPr>
                <w:sz w:val="20"/>
                <w:szCs w:val="20"/>
              </w:rPr>
              <w:t>В соответствии с Указом Президента РК от 7.09.2011г. № 15</w:t>
            </w:r>
            <w:r>
              <w:rPr>
                <w:sz w:val="20"/>
                <w:szCs w:val="20"/>
              </w:rPr>
              <w:t xml:space="preserve">0 установлен исчерпывающий перечень лиц, имеющих право на получение дипломатического и служебного паспортов. </w:t>
            </w:r>
          </w:p>
          <w:p w:rsidR="00000000" w:rsidRDefault="005B7C14">
            <w:pPr>
              <w:pStyle w:val="a3"/>
            </w:pPr>
            <w:r>
              <w:rPr>
                <w:sz w:val="20"/>
                <w:szCs w:val="20"/>
              </w:rPr>
              <w:t>При этом указанным лицам такие паспорта оформляются исключительно для исполнения возложенных на них функциональных (служебных) обязанностей.</w:t>
            </w:r>
          </w:p>
          <w:p w:rsidR="00000000" w:rsidRDefault="005B7C14">
            <w:pPr>
              <w:pStyle w:val="a3"/>
            </w:pPr>
            <w:r>
              <w:rPr>
                <w:sz w:val="20"/>
                <w:szCs w:val="20"/>
              </w:rPr>
              <w:t>Поско</w:t>
            </w:r>
            <w:r>
              <w:rPr>
                <w:sz w:val="20"/>
                <w:szCs w:val="20"/>
              </w:rPr>
              <w:t>льку указанные лица являются госслужащими, такие паспорта, на практике, оформляются бесплатно.</w:t>
            </w:r>
          </w:p>
          <w:p w:rsidR="00000000" w:rsidRDefault="005B7C14">
            <w:pPr>
              <w:pStyle w:val="a3"/>
            </w:pPr>
            <w:r>
              <w:rPr>
                <w:sz w:val="20"/>
                <w:szCs w:val="20"/>
              </w:rPr>
              <w:t> </w:t>
            </w:r>
          </w:p>
          <w:p w:rsidR="00000000" w:rsidRDefault="005B7C14">
            <w:pPr>
              <w:pStyle w:val="a3"/>
            </w:pPr>
            <w:r>
              <w:rPr>
                <w:sz w:val="20"/>
                <w:szCs w:val="20"/>
              </w:rPr>
              <w:t>В подпункте 5) статьи 553 Налогового кодекса предусмотрено освобождение отдельных лиц от уплаты консульского сбора за оказание визовой поддержки.</w:t>
            </w:r>
          </w:p>
          <w:p w:rsidR="00000000" w:rsidRDefault="005B7C14">
            <w:pPr>
              <w:pStyle w:val="a3"/>
            </w:pPr>
            <w:r>
              <w:rPr>
                <w:sz w:val="20"/>
                <w:szCs w:val="20"/>
              </w:rPr>
              <w:t>Вместе с тем,</w:t>
            </w:r>
            <w:r>
              <w:rPr>
                <w:sz w:val="20"/>
                <w:szCs w:val="20"/>
              </w:rPr>
              <w:t xml:space="preserve"> в перечне объектов обложения консульским сбором отсутствует действие за оказание такой визовой поддержки.</w:t>
            </w:r>
          </w:p>
          <w:p w:rsidR="00000000" w:rsidRDefault="005B7C14">
            <w:pPr>
              <w:pStyle w:val="a3"/>
            </w:pPr>
            <w:r>
              <w:rPr>
                <w:sz w:val="20"/>
                <w:szCs w:val="20"/>
              </w:rPr>
              <w:t> </w:t>
            </w:r>
          </w:p>
          <w:p w:rsidR="00000000" w:rsidRDefault="005B7C14">
            <w:pPr>
              <w:pStyle w:val="a3"/>
            </w:pPr>
            <w:r>
              <w:rPr>
                <w:sz w:val="20"/>
                <w:szCs w:val="20"/>
              </w:rPr>
              <w:t>В целях приведения в соответствие с:</w:t>
            </w:r>
          </w:p>
          <w:p w:rsidR="00000000" w:rsidRDefault="005B7C14">
            <w:pPr>
              <w:pStyle w:val="a3"/>
            </w:pPr>
            <w:r>
              <w:rPr>
                <w:sz w:val="20"/>
                <w:szCs w:val="20"/>
              </w:rPr>
              <w:t xml:space="preserve">- с абзацем 1 пункта 68 Консульского Устава; </w:t>
            </w:r>
          </w:p>
          <w:p w:rsidR="00000000" w:rsidRDefault="005B7C14">
            <w:pPr>
              <w:pStyle w:val="pji"/>
            </w:pPr>
            <w:r>
              <w:rPr>
                <w:sz w:val="20"/>
                <w:szCs w:val="20"/>
              </w:rPr>
              <w:t>- с пунктом 547 постановления Правительства РК от 20 июля 2010 г</w:t>
            </w:r>
            <w:r>
              <w:rPr>
                <w:sz w:val="20"/>
                <w:szCs w:val="20"/>
              </w:rPr>
              <w:t xml:space="preserve">. № 745 «Реестр государственных услуг, оказываемых физическим и юридическим лицам» </w:t>
            </w:r>
          </w:p>
          <w:p w:rsidR="00000000" w:rsidRDefault="005B7C14">
            <w:pPr>
              <w:pStyle w:val="pji"/>
            </w:pPr>
            <w:r>
              <w:rPr>
                <w:sz w:val="20"/>
                <w:szCs w:val="20"/>
              </w:rPr>
              <w:t> </w:t>
            </w:r>
          </w:p>
          <w:p w:rsidR="00000000" w:rsidRDefault="005B7C14">
            <w:pPr>
              <w:pStyle w:val="a3"/>
            </w:pPr>
            <w:r>
              <w:rPr>
                <w:sz w:val="20"/>
                <w:szCs w:val="20"/>
              </w:rPr>
              <w:t>В целях приведения в соответствие с:</w:t>
            </w:r>
          </w:p>
          <w:p w:rsidR="00000000" w:rsidRDefault="005B7C14">
            <w:pPr>
              <w:pStyle w:val="a3"/>
            </w:pPr>
            <w:r>
              <w:rPr>
                <w:sz w:val="20"/>
                <w:szCs w:val="20"/>
              </w:rPr>
              <w:t xml:space="preserve">- с абзацем 2 пункта 68 Консульского Устава </w:t>
            </w:r>
          </w:p>
          <w:p w:rsidR="00000000" w:rsidRDefault="005B7C14">
            <w:pPr>
              <w:pStyle w:val="pji"/>
            </w:pPr>
            <w:r>
              <w:rPr>
                <w:sz w:val="20"/>
                <w:szCs w:val="20"/>
              </w:rPr>
              <w:t>- с пунктом 548 постановления Правительства РК от 20 июля 2010 г. № 745 «Реестр государственных услуг, оказываемых физическим и юридическим лицам»</w:t>
            </w:r>
          </w:p>
          <w:p w:rsidR="00000000" w:rsidRDefault="005B7C14">
            <w:pPr>
              <w:pStyle w:val="pji"/>
            </w:pPr>
            <w:r>
              <w:rPr>
                <w:sz w:val="20"/>
                <w:szCs w:val="20"/>
              </w:rPr>
              <w:t> </w:t>
            </w:r>
          </w:p>
          <w:p w:rsidR="00000000" w:rsidRDefault="005B7C14">
            <w:pPr>
              <w:pStyle w:val="a3"/>
            </w:pPr>
            <w:r>
              <w:rPr>
                <w:sz w:val="20"/>
                <w:szCs w:val="20"/>
              </w:rPr>
              <w:t>В целях приведения в соответствие с:</w:t>
            </w:r>
          </w:p>
          <w:p w:rsidR="00000000" w:rsidRDefault="005B7C14">
            <w:pPr>
              <w:pStyle w:val="a3"/>
            </w:pPr>
            <w:r>
              <w:rPr>
                <w:sz w:val="20"/>
                <w:szCs w:val="20"/>
              </w:rPr>
              <w:t xml:space="preserve">- с пунктами 74 и 75 Консульского Устава </w:t>
            </w:r>
          </w:p>
          <w:p w:rsidR="00000000" w:rsidRDefault="005B7C14">
            <w:pPr>
              <w:pStyle w:val="a3"/>
            </w:pPr>
            <w:r>
              <w:rPr>
                <w:sz w:val="20"/>
                <w:szCs w:val="20"/>
              </w:rPr>
              <w:t>- с пунктом 549 постановлени</w:t>
            </w:r>
            <w:r>
              <w:rPr>
                <w:sz w:val="20"/>
                <w:szCs w:val="20"/>
              </w:rPr>
              <w:t>я Правительства РК от 20 июля 2010 г. № 745 «Реестр государственных услуг, оказываемых физическим и юридическим лицам»</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85. 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b w:val="0"/>
                <w:bCs w:val="0"/>
                <w:sz w:val="20"/>
                <w:szCs w:val="20"/>
              </w:rPr>
              <w:t xml:space="preserve">Статья 553. </w:t>
            </w:r>
          </w:p>
          <w:p w:rsidR="00000000" w:rsidRDefault="005B7C14">
            <w:pPr>
              <w:pStyle w:val="pji"/>
            </w:pPr>
            <w:r>
              <w:rPr>
                <w:rStyle w:val="s1"/>
                <w:b w:val="0"/>
                <w:bCs w:val="0"/>
                <w:sz w:val="20"/>
                <w:szCs w:val="20"/>
              </w:rPr>
              <w:t xml:space="preserve">  </w:t>
            </w:r>
          </w:p>
          <w:p w:rsidR="00000000" w:rsidRDefault="005B7C14">
            <w:pPr>
              <w:pStyle w:val="pji"/>
            </w:pPr>
            <w:r>
              <w:rPr>
                <w:rStyle w:val="s1"/>
                <w:b w:val="0"/>
                <w:bCs w:val="0"/>
                <w:sz w:val="20"/>
                <w:szCs w:val="20"/>
              </w:rPr>
              <w:t>118)</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rStyle w:val="s1"/>
                <w:sz w:val="20"/>
                <w:szCs w:val="20"/>
              </w:rPr>
              <w:t>Статья 553. Освобождение от уплаты консульского сбора</w:t>
            </w:r>
          </w:p>
          <w:p w:rsidR="00000000" w:rsidRDefault="005B7C14">
            <w:pPr>
              <w:pStyle w:val="a3"/>
            </w:pPr>
            <w:r>
              <w:rPr>
                <w:b/>
                <w:bCs/>
                <w:sz w:val="20"/>
                <w:szCs w:val="20"/>
              </w:rPr>
              <w:t>Консульский сбор не взимается:</w:t>
            </w:r>
          </w:p>
          <w:p w:rsidR="00000000" w:rsidRDefault="005B7C14">
            <w:pPr>
              <w:pStyle w:val="a3"/>
            </w:pPr>
            <w:r>
              <w:rPr>
                <w:b/>
                <w:bCs/>
                <w:sz w:val="20"/>
                <w:szCs w:val="20"/>
              </w:rPr>
              <w:t> </w:t>
            </w:r>
          </w:p>
          <w:p w:rsidR="00000000" w:rsidRDefault="005B7C14">
            <w:pPr>
              <w:pStyle w:val="a3"/>
            </w:pPr>
            <w:r>
              <w:rPr>
                <w:sz w:val="20"/>
                <w:szCs w:val="20"/>
              </w:rPr>
              <w:t>5) за проработку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5B7C14">
            <w:pPr>
              <w:pStyle w:val="a3"/>
            </w:pPr>
            <w:r>
              <w:rPr>
                <w:b/>
                <w:bCs/>
                <w:sz w:val="20"/>
                <w:szCs w:val="20"/>
              </w:rPr>
              <w:t>.</w:t>
            </w:r>
            <w:r>
              <w:rPr>
                <w:b/>
                <w:bCs/>
                <w:sz w:val="20"/>
                <w:szCs w:val="20"/>
              </w:rPr>
              <w:t>..</w:t>
            </w:r>
          </w:p>
          <w:p w:rsidR="00000000" w:rsidRDefault="005B7C14">
            <w:pPr>
              <w:pStyle w:val="a3"/>
            </w:pPr>
            <w:r>
              <w:rPr>
                <w:b/>
                <w:bCs/>
                <w:sz w:val="20"/>
                <w:szCs w:val="20"/>
              </w:rPr>
              <w:t>отсутствует;</w:t>
            </w:r>
          </w:p>
          <w:p w:rsidR="00000000" w:rsidRDefault="005B7C14">
            <w:pPr>
              <w:pStyle w:val="a3"/>
            </w:pPr>
            <w:r>
              <w:rPr>
                <w:b/>
                <w:bCs/>
                <w:sz w:val="20"/>
                <w:szCs w:val="20"/>
              </w:rPr>
              <w:t>...</w:t>
            </w:r>
          </w:p>
          <w:p w:rsidR="00000000" w:rsidRDefault="005B7C14">
            <w:pPr>
              <w:pStyle w:val="a3"/>
            </w:pPr>
            <w:r>
              <w:rPr>
                <w:b/>
                <w:bCs/>
                <w:sz w:val="20"/>
                <w:szCs w:val="20"/>
              </w:rPr>
              <w:t> </w:t>
            </w:r>
          </w:p>
          <w:p w:rsidR="00000000" w:rsidRDefault="005B7C14">
            <w:pPr>
              <w:pStyle w:val="a3"/>
            </w:pPr>
            <w:r>
              <w:rPr>
                <w:b/>
                <w:bCs/>
                <w:sz w:val="20"/>
                <w:szCs w:val="20"/>
              </w:rPr>
              <w:t> </w:t>
            </w:r>
            <w:r>
              <w:rPr>
                <w:sz w:val="20"/>
                <w:szCs w:val="20"/>
              </w:rPr>
              <w:t>9) за выдачу справок при отправке в Республику Казахстан гробов и урн с прахом граждан Республики Казахстан, умерших за границей;</w:t>
            </w:r>
          </w:p>
          <w:p w:rsidR="00000000" w:rsidRDefault="005B7C14">
            <w:pPr>
              <w:pStyle w:val="a3"/>
            </w:pPr>
            <w:r>
              <w:rPr>
                <w:sz w:val="20"/>
                <w:szCs w:val="20"/>
              </w:rPr>
              <w:t>...</w:t>
            </w:r>
          </w:p>
          <w:p w:rsidR="00000000" w:rsidRDefault="005B7C14">
            <w:pPr>
              <w:pStyle w:val="a3"/>
            </w:pPr>
            <w:r>
              <w:rPr>
                <w:sz w:val="20"/>
                <w:szCs w:val="20"/>
              </w:rPr>
              <w:t> </w:t>
            </w:r>
          </w:p>
          <w:p w:rsidR="00000000" w:rsidRDefault="005B7C14">
            <w:pPr>
              <w:pStyle w:val="a3"/>
            </w:pPr>
            <w:r>
              <w:rPr>
                <w:sz w:val="20"/>
                <w:szCs w:val="20"/>
              </w:rPr>
              <w:t> </w:t>
            </w:r>
            <w:r>
              <w:rPr>
                <w:rStyle w:val="s0"/>
                <w:sz w:val="20"/>
                <w:szCs w:val="20"/>
              </w:rPr>
              <w:t xml:space="preserve">13) за постановку на консульский учет граждан Республики Казахстан, </w:t>
            </w:r>
            <w:r>
              <w:rPr>
                <w:rStyle w:val="s0"/>
                <w:b/>
                <w:bCs/>
                <w:sz w:val="20"/>
                <w:szCs w:val="20"/>
              </w:rPr>
              <w:t>обучающихся за границей, и в</w:t>
            </w:r>
            <w:r>
              <w:rPr>
                <w:rStyle w:val="s0"/>
                <w:b/>
                <w:bCs/>
                <w:sz w:val="20"/>
                <w:szCs w:val="20"/>
              </w:rPr>
              <w:t>ыдачу им справок, имеющих юридическое значение.</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rStyle w:val="s0"/>
                <w:b/>
                <w:bCs/>
                <w:sz w:val="20"/>
                <w:szCs w:val="20"/>
              </w:rPr>
              <w:t>Статья 553. Освобождение от уплаты консульского сбора</w:t>
            </w:r>
          </w:p>
          <w:p w:rsidR="00000000" w:rsidRDefault="005B7C14">
            <w:pPr>
              <w:pStyle w:val="a3"/>
            </w:pPr>
            <w:r>
              <w:rPr>
                <w:rStyle w:val="s0"/>
                <w:b/>
                <w:bCs/>
                <w:sz w:val="20"/>
                <w:szCs w:val="20"/>
              </w:rPr>
              <w:t>Консульский сбор не взимается:</w:t>
            </w:r>
          </w:p>
          <w:p w:rsidR="00000000" w:rsidRDefault="005B7C14">
            <w:pPr>
              <w:pStyle w:val="a3"/>
            </w:pPr>
            <w:r>
              <w:rPr>
                <w:rStyle w:val="s0"/>
                <w:b/>
                <w:bCs/>
                <w:sz w:val="20"/>
                <w:szCs w:val="20"/>
              </w:rPr>
              <w:t> </w:t>
            </w:r>
          </w:p>
          <w:p w:rsidR="00000000" w:rsidRDefault="005B7C14">
            <w:pPr>
              <w:pStyle w:val="a3"/>
            </w:pPr>
            <w:r>
              <w:rPr>
                <w:rStyle w:val="s0"/>
                <w:sz w:val="20"/>
                <w:szCs w:val="20"/>
              </w:rPr>
              <w:t>5) за проработку обращений граждан и юридических лиц Республики Казахстан, а также иностранцев и лиц без гражд</w:t>
            </w:r>
            <w:r>
              <w:rPr>
                <w:rStyle w:val="s0"/>
                <w:sz w:val="20"/>
                <w:szCs w:val="20"/>
              </w:rPr>
              <w:t>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5B7C14">
            <w:pPr>
              <w:pStyle w:val="a3"/>
            </w:pPr>
            <w:r>
              <w:rPr>
                <w:rStyle w:val="s0"/>
                <w:b/>
                <w:bCs/>
                <w:sz w:val="20"/>
                <w:szCs w:val="20"/>
              </w:rPr>
              <w:t>…</w:t>
            </w:r>
          </w:p>
          <w:p w:rsidR="00000000" w:rsidRDefault="005B7C14">
            <w:pPr>
              <w:pStyle w:val="a3"/>
            </w:pPr>
            <w:r>
              <w:rPr>
                <w:rStyle w:val="s0"/>
                <w:b/>
                <w:bCs/>
                <w:sz w:val="20"/>
                <w:szCs w:val="20"/>
              </w:rPr>
              <w:t>детям до 16 лет;</w:t>
            </w:r>
          </w:p>
          <w:p w:rsidR="00000000" w:rsidRDefault="005B7C14">
            <w:pPr>
              <w:pStyle w:val="a3"/>
            </w:pPr>
            <w:r>
              <w:rPr>
                <w:rStyle w:val="s0"/>
                <w:b/>
                <w:bCs/>
                <w:sz w:val="20"/>
                <w:szCs w:val="20"/>
              </w:rPr>
              <w:t>...</w:t>
            </w:r>
          </w:p>
          <w:p w:rsidR="00000000" w:rsidRDefault="005B7C14">
            <w:pPr>
              <w:pStyle w:val="a3"/>
            </w:pPr>
            <w:r>
              <w:rPr>
                <w:rStyle w:val="s0"/>
              </w:rPr>
              <w:t> </w:t>
            </w:r>
          </w:p>
          <w:p w:rsidR="00000000" w:rsidRDefault="005B7C14">
            <w:pPr>
              <w:pStyle w:val="a3"/>
            </w:pPr>
            <w:r>
              <w:rPr>
                <w:rStyle w:val="s0"/>
                <w:sz w:val="20"/>
                <w:szCs w:val="20"/>
              </w:rPr>
              <w:t xml:space="preserve">9) за выдачу </w:t>
            </w:r>
            <w:r>
              <w:rPr>
                <w:rStyle w:val="s0"/>
                <w:b/>
                <w:bCs/>
                <w:sz w:val="20"/>
                <w:szCs w:val="20"/>
              </w:rPr>
              <w:t>свидетельства о смерти</w:t>
            </w:r>
            <w:r>
              <w:rPr>
                <w:rStyle w:val="news-date-time"/>
                <w:b/>
                <w:bCs/>
                <w:sz w:val="20"/>
                <w:szCs w:val="20"/>
              </w:rPr>
              <w:t xml:space="preserve"> и</w:t>
            </w:r>
            <w:r>
              <w:rPr>
                <w:rStyle w:val="s0"/>
                <w:b/>
                <w:bCs/>
                <w:sz w:val="20"/>
                <w:szCs w:val="20"/>
              </w:rPr>
              <w:t xml:space="preserve"> </w:t>
            </w:r>
            <w:r>
              <w:rPr>
                <w:rStyle w:val="s0"/>
                <w:sz w:val="20"/>
                <w:szCs w:val="20"/>
              </w:rPr>
              <w:t>справок при отправке в Республику Казахстан гробов и урн с прахом граждан Республики Казахстан, умерших за границей;</w:t>
            </w:r>
          </w:p>
          <w:p w:rsidR="00000000" w:rsidRDefault="005B7C14">
            <w:pPr>
              <w:pStyle w:val="a3"/>
            </w:pPr>
            <w:r>
              <w:rPr>
                <w:sz w:val="20"/>
                <w:szCs w:val="20"/>
              </w:rPr>
              <w:t>...</w:t>
            </w:r>
          </w:p>
          <w:p w:rsidR="00000000" w:rsidRDefault="005B7C14">
            <w:pPr>
              <w:pStyle w:val="a3"/>
            </w:pPr>
            <w:r>
              <w:rPr>
                <w:sz w:val="20"/>
                <w:szCs w:val="20"/>
              </w:rPr>
              <w:t> </w:t>
            </w:r>
          </w:p>
          <w:p w:rsidR="00000000" w:rsidRDefault="005B7C14">
            <w:pPr>
              <w:pStyle w:val="a3"/>
            </w:pPr>
            <w:r>
              <w:rPr>
                <w:sz w:val="20"/>
                <w:szCs w:val="20"/>
              </w:rPr>
              <w:t> </w:t>
            </w:r>
            <w:r>
              <w:rPr>
                <w:rStyle w:val="s0"/>
                <w:sz w:val="20"/>
                <w:szCs w:val="20"/>
              </w:rPr>
              <w:t xml:space="preserve">13) за постановку на консульский учет граждан Республики Казахстан, </w:t>
            </w:r>
            <w:r>
              <w:rPr>
                <w:rStyle w:val="s0"/>
                <w:b/>
                <w:bCs/>
                <w:sz w:val="20"/>
                <w:szCs w:val="20"/>
              </w:rPr>
              <w:t>временно и постоянно пребывающих за границей и выдачи им справок</w:t>
            </w:r>
            <w:r>
              <w:rPr>
                <w:rStyle w:val="s0"/>
                <w:b/>
                <w:bCs/>
                <w:sz w:val="20"/>
                <w:szCs w:val="20"/>
              </w:rPr>
              <w:t xml:space="preserve"> о принятии на консульский учет</w:t>
            </w:r>
            <w:r>
              <w:rPr>
                <w:rStyle w:val="s0"/>
                <w:sz w:val="20"/>
                <w:szCs w:val="20"/>
              </w:rPr>
              <w:t>.</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p w:rsidR="00000000" w:rsidRDefault="005B7C14">
            <w:pPr>
              <w:pStyle w:val="a3"/>
            </w:pPr>
            <w:r>
              <w:rPr>
                <w:sz w:val="20"/>
                <w:szCs w:val="20"/>
              </w:rPr>
              <w:t>Уравнять пункты 5 и 6</w:t>
            </w:r>
          </w:p>
          <w:p w:rsidR="00000000" w:rsidRDefault="005B7C14">
            <w:pPr>
              <w:pStyle w:val="a3"/>
            </w:pPr>
            <w:r>
              <w:rPr>
                <w:sz w:val="20"/>
                <w:szCs w:val="20"/>
              </w:rPr>
              <w:t>   </w:t>
            </w:r>
            <w:r>
              <w:rPr>
                <w:sz w:val="20"/>
                <w:szCs w:val="20"/>
              </w:rPr>
              <w:t xml:space="preserve">Привести в соответствие статьи 182 (Государственная пошлина) Кодекса «О браке (супружестве) и семье» РК от 26 декабря 2011 года № 518-iv, согласно которой не взимается госпошлина за выдачу </w:t>
            </w:r>
            <w:r>
              <w:rPr>
                <w:rStyle w:val="s0"/>
                <w:sz w:val="20"/>
                <w:szCs w:val="20"/>
              </w:rPr>
              <w:t>свидетельства о смерти</w:t>
            </w:r>
            <w:r>
              <w:rPr>
                <w:sz w:val="20"/>
                <w:szCs w:val="20"/>
              </w:rPr>
              <w:t xml:space="preserve"> на территории РК.</w:t>
            </w:r>
          </w:p>
          <w:p w:rsidR="00000000" w:rsidRDefault="005B7C14">
            <w:pPr>
              <w:pStyle w:val="a3"/>
            </w:pPr>
            <w:r>
              <w:rPr>
                <w:sz w:val="20"/>
                <w:szCs w:val="20"/>
              </w:rPr>
              <w:t> Во исполнение пункта 86 о</w:t>
            </w:r>
            <w:r>
              <w:rPr>
                <w:sz w:val="20"/>
                <w:szCs w:val="20"/>
              </w:rPr>
              <w:t xml:space="preserve">бщенационального Плана мероприятий, утвержденного Указом Президента РК от 18 декабря 2012 года за </w:t>
            </w:r>
          </w:p>
          <w:p w:rsidR="00000000" w:rsidRDefault="005B7C14">
            <w:pPr>
              <w:pStyle w:val="a3"/>
            </w:pPr>
            <w:r>
              <w:rPr>
                <w:sz w:val="20"/>
                <w:szCs w:val="20"/>
              </w:rPr>
              <w:t>№ 449 по совершенствованию и обеспечению правовой защиты наших граждан, их личных, семейных, деловых интересов за рубежом, а также по предложению Генпрокурат</w:t>
            </w:r>
            <w:r>
              <w:rPr>
                <w:sz w:val="20"/>
                <w:szCs w:val="20"/>
              </w:rPr>
              <w:t>уры РК об усилении работы по учету граждан РК за границей Министерством иностранных дел в настоящее время прорабатывается вопрос постановки на консульский учет граждан РК в он-лайн-режиме без их личного присутствия и без взимания консульских сборов;</w:t>
            </w:r>
          </w:p>
          <w:p w:rsidR="00000000" w:rsidRDefault="005B7C14">
            <w:pPr>
              <w:pStyle w:val="a3"/>
            </w:pPr>
            <w:r>
              <w:rPr>
                <w:sz w:val="20"/>
                <w:szCs w:val="20"/>
              </w:rPr>
              <w:t>В соот</w:t>
            </w:r>
            <w:r>
              <w:rPr>
                <w:sz w:val="20"/>
                <w:szCs w:val="20"/>
              </w:rPr>
              <w:t xml:space="preserve">ветствии с Посланием Президента Республики Казахстан Н.А. Назарбаева народу Казахстана от </w:t>
            </w:r>
          </w:p>
          <w:p w:rsidR="00000000" w:rsidRDefault="005B7C14">
            <w:pPr>
              <w:pStyle w:val="a3"/>
            </w:pPr>
            <w:r>
              <w:rPr>
                <w:sz w:val="20"/>
                <w:szCs w:val="20"/>
              </w:rPr>
              <w:t>14 декабря 2012 года</w:t>
            </w:r>
          </w:p>
          <w:p w:rsidR="00000000" w:rsidRDefault="005B7C14">
            <w:pPr>
              <w:pStyle w:val="a3"/>
            </w:pPr>
            <w:r>
              <w:rPr>
                <w:sz w:val="20"/>
                <w:szCs w:val="20"/>
              </w:rPr>
              <w:t xml:space="preserve">«Стратегия Казахстан - 2050: </w:t>
            </w:r>
          </w:p>
          <w:p w:rsidR="00000000" w:rsidRDefault="005B7C14">
            <w:pPr>
              <w:pStyle w:val="a3"/>
            </w:pPr>
            <w:r>
              <w:rPr>
                <w:sz w:val="20"/>
                <w:szCs w:val="20"/>
              </w:rPr>
              <w:t>новый политический курс состоявшегося государства» п.86 внести предложения по совершенствованию и обеспечению прав</w:t>
            </w:r>
            <w:r>
              <w:rPr>
                <w:sz w:val="20"/>
                <w:szCs w:val="20"/>
              </w:rPr>
              <w:t>овой защиты наших граждан, их личных, семейных, деловых интересов за рубежом»;</w:t>
            </w:r>
          </w:p>
          <w:p w:rsidR="00000000" w:rsidRDefault="005B7C14">
            <w:pPr>
              <w:pStyle w:val="a3"/>
            </w:pPr>
            <w:r>
              <w:rPr>
                <w:sz w:val="20"/>
                <w:szCs w:val="20"/>
              </w:rPr>
              <w:t xml:space="preserve">в соответствии с п.10 «Правил выезда граждан Республики Казахстан за пределы Республики Казахстан», утвержденного Постановлением Правительства РК </w:t>
            </w:r>
          </w:p>
          <w:p w:rsidR="00000000" w:rsidRDefault="005B7C14">
            <w:pPr>
              <w:pStyle w:val="a3"/>
            </w:pPr>
            <w:r>
              <w:rPr>
                <w:sz w:val="20"/>
                <w:szCs w:val="20"/>
              </w:rPr>
              <w:t>№ 1010 от 26 июля 2001 года, «</w:t>
            </w:r>
            <w:r>
              <w:rPr>
                <w:sz w:val="20"/>
                <w:szCs w:val="20"/>
              </w:rPr>
              <w:t>выдача соответствующего разрешения гражданам Республики Казахстан, выехавшим за пределы Республики Казахстан по временным делам и изъявившим желание остаться там на постоянное жительство, производится дипломатическими представительствами или консульскими у</w:t>
            </w:r>
            <w:r>
              <w:rPr>
                <w:sz w:val="20"/>
                <w:szCs w:val="20"/>
              </w:rPr>
              <w:t>чреждениями Республики Казахстан за рубежом по согласованию с территориальными органами внутренних дел по последнему месту жительства заявителя в Республике Казахстан».</w:t>
            </w:r>
          </w:p>
        </w:tc>
      </w:tr>
      <w:tr w:rsidR="00000000">
        <w:trPr>
          <w:jc w:val="center"/>
        </w:trPr>
        <w:tc>
          <w:tcPr>
            <w:tcW w:w="5000" w:type="pct"/>
            <w:gridSpan w:val="11"/>
            <w:tcBorders>
              <w:top w:val="nil"/>
              <w:left w:val="single" w:sz="8" w:space="0" w:color="auto"/>
              <w:bottom w:val="single" w:sz="8" w:space="0" w:color="auto"/>
              <w:right w:val="single" w:sz="8" w:space="0" w:color="auto"/>
            </w:tcBorders>
            <w:shd w:val="clear" w:color="auto" w:fill="FFFF00"/>
            <w:tcMar>
              <w:top w:w="0" w:type="dxa"/>
              <w:left w:w="108" w:type="dxa"/>
              <w:bottom w:w="0" w:type="dxa"/>
              <w:right w:w="108" w:type="dxa"/>
            </w:tcMar>
            <w:hideMark/>
          </w:tcPr>
          <w:p w:rsidR="00000000" w:rsidRDefault="005B7C14">
            <w:pPr>
              <w:pStyle w:val="pc"/>
            </w:pPr>
            <w:bookmarkStart w:id="16" w:name="SUB14"/>
            <w:bookmarkEnd w:id="16"/>
            <w:r>
              <w:rPr>
                <w:b/>
                <w:bCs/>
                <w:color w:val="984806"/>
                <w:sz w:val="28"/>
                <w:szCs w:val="28"/>
              </w:rPr>
              <w:t>НАЛОГОВОЕ  АДМИНИСТРИРОВАНИЕ</w:t>
            </w:r>
          </w:p>
          <w:p w:rsidR="00000000" w:rsidRDefault="005B7C14">
            <w:pPr>
              <w:pStyle w:val="pc"/>
            </w:pPr>
            <w: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86. 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sz w:val="20"/>
                <w:szCs w:val="20"/>
              </w:rPr>
              <w:t>Статья 557 подпункт 13) пункта 3</w:t>
            </w:r>
            <w:r>
              <w:rPr>
                <w:sz w:val="20"/>
                <w:szCs w:val="20"/>
              </w:rPr>
              <w:t xml:space="preserve"> </w:t>
            </w:r>
          </w:p>
          <w:p w:rsidR="00000000" w:rsidRDefault="005B7C14">
            <w:pPr>
              <w:pStyle w:val="pji"/>
            </w:pPr>
            <w:r>
              <w:rPr>
                <w:rStyle w:val="s0"/>
              </w:rPr>
              <w:t> </w:t>
            </w:r>
          </w:p>
          <w:p w:rsidR="00000000" w:rsidRDefault="005B7C14">
            <w:pPr>
              <w:pStyle w:val="pji"/>
            </w:pPr>
            <w:r>
              <w:rPr>
                <w:rStyle w:val="s0"/>
                <w:sz w:val="20"/>
                <w:szCs w:val="20"/>
              </w:rPr>
              <w:t>дополнен подпунктами 14), 15) и 16)</w:t>
            </w:r>
          </w:p>
          <w:p w:rsidR="00000000" w:rsidRDefault="005B7C14">
            <w:pPr>
              <w:pStyle w:val="pji"/>
            </w:pPr>
            <w:r>
              <w:rPr>
                <w:sz w:val="20"/>
                <w:szCs w:val="20"/>
              </w:rPr>
              <w:t> </w:t>
            </w:r>
          </w:p>
          <w:p w:rsidR="00000000" w:rsidRDefault="005B7C14">
            <w:pPr>
              <w:pStyle w:val="pji"/>
            </w:pPr>
            <w:r>
              <w:rPr>
                <w:sz w:val="20"/>
                <w:szCs w:val="20"/>
              </w:rPr>
              <w:t>  119)</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557. Налоговая тайна</w:t>
            </w:r>
          </w:p>
          <w:p w:rsidR="00000000" w:rsidRDefault="005B7C14">
            <w:pPr>
              <w:pStyle w:val="pji"/>
            </w:pPr>
            <w:r>
              <w:rPr>
                <w:b/>
                <w:bCs/>
                <w:sz w:val="20"/>
                <w:szCs w:val="20"/>
              </w:rPr>
              <w:t xml:space="preserve">3. Органы налоговой службы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5B7C14">
            <w:pPr>
              <w:pStyle w:val="pji"/>
            </w:pPr>
            <w:r>
              <w:rPr>
                <w:b/>
                <w:bCs/>
                <w:sz w:val="20"/>
                <w:szCs w:val="20"/>
              </w:rPr>
              <w:t>…</w:t>
            </w:r>
          </w:p>
          <w:p w:rsidR="00000000" w:rsidRDefault="005B7C14">
            <w:pPr>
              <w:pStyle w:val="pji"/>
            </w:pPr>
            <w:r>
              <w:rPr>
                <w:b/>
                <w:bCs/>
                <w:sz w:val="20"/>
                <w:szCs w:val="20"/>
              </w:rPr>
              <w:t> </w:t>
            </w:r>
            <w:r>
              <w:rPr>
                <w:sz w:val="20"/>
                <w:szCs w:val="20"/>
              </w:rPr>
              <w:t>13) антимонопольному органу в части с</w:t>
            </w:r>
            <w:r>
              <w:rPr>
                <w:sz w:val="20"/>
                <w:szCs w:val="20"/>
              </w:rPr>
              <w:t>ведений, необходимых для осуществления полномочий, установленных законодательством Республики Казахстан.</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14)  Отсутствует</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15)  Отсутствует</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16)  Отсутствует</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557. Налоговая тайна</w:t>
            </w:r>
          </w:p>
          <w:p w:rsidR="00000000" w:rsidRDefault="005B7C14">
            <w:pPr>
              <w:pStyle w:val="pji"/>
            </w:pPr>
            <w:r>
              <w:rPr>
                <w:b/>
                <w:bCs/>
                <w:sz w:val="20"/>
                <w:szCs w:val="20"/>
              </w:rPr>
              <w:t xml:space="preserve">3. Органы налоговой службы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5B7C14">
            <w:pPr>
              <w:pStyle w:val="pji"/>
            </w:pPr>
            <w:r>
              <w:rPr>
                <w:b/>
                <w:bCs/>
                <w:sz w:val="20"/>
                <w:szCs w:val="20"/>
              </w:rPr>
              <w:t>…</w:t>
            </w:r>
          </w:p>
          <w:p w:rsidR="00000000" w:rsidRDefault="005B7C14">
            <w:pPr>
              <w:pStyle w:val="pji"/>
            </w:pPr>
            <w:r>
              <w:rPr>
                <w:sz w:val="20"/>
                <w:szCs w:val="20"/>
              </w:rPr>
              <w:t>13) антимонопольному органу в части св</w:t>
            </w:r>
            <w:r>
              <w:rPr>
                <w:sz w:val="20"/>
                <w:szCs w:val="20"/>
              </w:rPr>
              <w:t>едений, необходимых для осуществления полномочий, установленных законодательством Республики Казахстан.</w:t>
            </w:r>
          </w:p>
          <w:p w:rsidR="00000000" w:rsidRDefault="005B7C14">
            <w:pPr>
              <w:pStyle w:val="pji"/>
            </w:pPr>
            <w:r>
              <w:rPr>
                <w:rStyle w:val="s0"/>
                <w:b/>
                <w:bCs/>
                <w:sz w:val="20"/>
                <w:szCs w:val="20"/>
              </w:rPr>
              <w:t>Перечень представляемых сведений, составляющих налоговую тайну,  и порядок их представления устанавливается уполномоченным органом совместно с антимоноп</w:t>
            </w:r>
            <w:r>
              <w:rPr>
                <w:rStyle w:val="s0"/>
                <w:b/>
                <w:bCs/>
                <w:sz w:val="20"/>
                <w:szCs w:val="20"/>
              </w:rPr>
              <w:t>ольным органом.</w:t>
            </w:r>
          </w:p>
          <w:p w:rsidR="00000000" w:rsidRDefault="005B7C14">
            <w:pPr>
              <w:pStyle w:val="pji"/>
            </w:pPr>
            <w:r>
              <w:rPr>
                <w:b/>
                <w:bCs/>
                <w:sz w:val="20"/>
                <w:szCs w:val="20"/>
              </w:rPr>
              <w:t> </w:t>
            </w:r>
            <w:r>
              <w:rPr>
                <w:rStyle w:val="s0"/>
                <w:b/>
                <w:bCs/>
                <w:sz w:val="20"/>
                <w:szCs w:val="20"/>
              </w:rPr>
              <w:t>14) уполномоченному органу по предпринимательству в части сведений, необходимых для ведения реестра субъектов частного предпринимательства.</w:t>
            </w:r>
          </w:p>
          <w:p w:rsidR="00000000" w:rsidRDefault="005B7C14">
            <w:pPr>
              <w:pStyle w:val="pji"/>
            </w:pPr>
            <w:r>
              <w:rPr>
                <w:rStyle w:val="s0"/>
                <w:b/>
                <w:bCs/>
                <w:sz w:val="20"/>
                <w:szCs w:val="20"/>
              </w:rPr>
              <w:t>Перечень представляемых сведений, составляющих налоговую тайну, и порядок их представления устанавл</w:t>
            </w:r>
            <w:r>
              <w:rPr>
                <w:rStyle w:val="s0"/>
                <w:b/>
                <w:bCs/>
                <w:sz w:val="20"/>
                <w:szCs w:val="20"/>
              </w:rPr>
              <w:t>иваются уполномоченным органом совместно с уполномоченным органом по предпринимательству;</w:t>
            </w:r>
          </w:p>
          <w:p w:rsidR="00000000" w:rsidRDefault="005B7C14">
            <w:pPr>
              <w:pStyle w:val="pji"/>
            </w:pPr>
            <w:r>
              <w:rPr>
                <w:rStyle w:val="s0"/>
                <w:b/>
                <w:bCs/>
                <w:sz w:val="20"/>
                <w:szCs w:val="20"/>
              </w:rPr>
              <w:t>15) уполномоченному органу в сфере таможенного дела. Уполномоченный орган в сфере таможенного дела утверждает перечень должностных лиц, имеющих доступ к сведениям, со</w:t>
            </w:r>
            <w:r>
              <w:rPr>
                <w:rStyle w:val="s0"/>
                <w:b/>
                <w:bCs/>
                <w:sz w:val="20"/>
                <w:szCs w:val="20"/>
              </w:rPr>
              <w:t>ставляющим налоговую тайну;</w:t>
            </w:r>
          </w:p>
          <w:p w:rsidR="00000000" w:rsidRDefault="005B7C14">
            <w:pPr>
              <w:pStyle w:val="pji"/>
            </w:pPr>
            <w:r>
              <w:rPr>
                <w:rStyle w:val="s0"/>
                <w:b/>
                <w:bCs/>
                <w:sz w:val="20"/>
                <w:szCs w:val="20"/>
              </w:rPr>
              <w:t>16) уполномоченному органу в сфере исполнения республиканского бюджета и обслуживания исполнения местных бюджетов.</w:t>
            </w:r>
          </w:p>
          <w:p w:rsidR="00000000" w:rsidRDefault="005B7C14">
            <w:pPr>
              <w:pStyle w:val="pji"/>
            </w:pPr>
            <w:r>
              <w:rPr>
                <w:rStyle w:val="s0"/>
                <w:b/>
                <w:bCs/>
                <w:sz w:val="20"/>
                <w:szCs w:val="20"/>
              </w:rPr>
              <w:t>Уполномоченный орган в сфере исполнения республиканского бюджета и обслуживания исполнения местных бюджетов утвер</w:t>
            </w:r>
            <w:r>
              <w:rPr>
                <w:rStyle w:val="s0"/>
                <w:b/>
                <w:bCs/>
                <w:sz w:val="20"/>
                <w:szCs w:val="20"/>
              </w:rPr>
              <w:t>ждает перечень должностных лиц, имеющих доступ к сведениям, составляющим налоговую тайну;</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p w:rsidR="00000000" w:rsidRDefault="005B7C14">
            <w:pPr>
              <w:pStyle w:val="a3"/>
            </w:pPr>
            <w:r>
              <w:rPr>
                <w:sz w:val="20"/>
                <w:szCs w:val="20"/>
              </w:rPr>
              <w:t>Ввиду обширного и не конкретизированного перечня полномочий антимонопольных органов, установленного антимонопольным законодательств</w:t>
            </w:r>
            <w:r>
              <w:rPr>
                <w:sz w:val="20"/>
                <w:szCs w:val="20"/>
              </w:rPr>
              <w:t>ом, не представляется возможным установить правомерность запросов антимонопольных органов о предоставлении сведений, составляющих налоговую тайну.</w:t>
            </w:r>
          </w:p>
          <w:p w:rsidR="00000000" w:rsidRDefault="005B7C14">
            <w:pPr>
              <w:pStyle w:val="a3"/>
            </w:pPr>
            <w:r>
              <w:rPr>
                <w:sz w:val="20"/>
                <w:szCs w:val="20"/>
              </w:rPr>
              <w:t>Кроме того, вносимая  редакция позволяет установить единообразный порядок применения данной нормы при взаимод</w:t>
            </w:r>
            <w:r>
              <w:rPr>
                <w:sz w:val="20"/>
                <w:szCs w:val="20"/>
              </w:rPr>
              <w:t>ействии органов налоговой службы с антимонопольными органами.</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sz w:val="20"/>
                <w:szCs w:val="20"/>
              </w:rPr>
              <w:t>Статья 558</w:t>
            </w:r>
          </w:p>
          <w:p w:rsidR="00000000" w:rsidRDefault="005B7C14">
            <w:pPr>
              <w:pStyle w:val="pji"/>
            </w:pPr>
            <w:r>
              <w:rPr>
                <w:rStyle w:val="s0"/>
                <w:sz w:val="20"/>
                <w:szCs w:val="20"/>
              </w:rPr>
              <w:t>Пункт 3</w:t>
            </w:r>
          </w:p>
          <w:p w:rsidR="00000000" w:rsidRDefault="005B7C14">
            <w:pPr>
              <w:pStyle w:val="pji"/>
            </w:pPr>
            <w:r>
              <w:rPr>
                <w:rStyle w:val="s0"/>
                <w:sz w:val="20"/>
                <w:szCs w:val="20"/>
              </w:rPr>
              <w:t> </w:t>
            </w:r>
          </w:p>
          <w:p w:rsidR="00000000" w:rsidRDefault="005B7C14">
            <w:pPr>
              <w:pStyle w:val="pji"/>
            </w:pPr>
            <w:r>
              <w:rPr>
                <w:rStyle w:val="s0"/>
                <w:sz w:val="20"/>
                <w:szCs w:val="20"/>
              </w:rPr>
              <w:t>120)</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558. Налоговое обследование</w:t>
            </w:r>
          </w:p>
          <w:p w:rsidR="00000000" w:rsidRDefault="005B7C14">
            <w:pPr>
              <w:pStyle w:val="pji"/>
            </w:pPr>
            <w:r>
              <w:rPr>
                <w:sz w:val="20"/>
                <w:szCs w:val="20"/>
              </w:rPr>
              <w:t>3. По результатам налогового обследования составляется акт налогового обследования, в котором указываются:</w:t>
            </w:r>
          </w:p>
          <w:p w:rsidR="00000000" w:rsidRDefault="005B7C14">
            <w:pPr>
              <w:pStyle w:val="pji"/>
            </w:pPr>
            <w:r>
              <w:rPr>
                <w:sz w:val="20"/>
                <w:szCs w:val="20"/>
              </w:rPr>
              <w:t>место, дата и время составления;</w:t>
            </w:r>
          </w:p>
          <w:p w:rsidR="00000000" w:rsidRDefault="005B7C14">
            <w:pPr>
              <w:pStyle w:val="pji"/>
            </w:pPr>
            <w:r>
              <w:rPr>
                <w:sz w:val="20"/>
                <w:szCs w:val="20"/>
              </w:rPr>
              <w:t>должность, фамилия, имя и отчество (при его наличии) должностного лица органа налоговой службы, составившего акт;</w:t>
            </w:r>
          </w:p>
          <w:p w:rsidR="00000000" w:rsidRDefault="005B7C14">
            <w:pPr>
              <w:pStyle w:val="pji"/>
            </w:pPr>
            <w:r>
              <w:rPr>
                <w:sz w:val="20"/>
                <w:szCs w:val="20"/>
              </w:rPr>
              <w:t>наименование органа налоговой службы;</w:t>
            </w:r>
          </w:p>
          <w:p w:rsidR="00000000" w:rsidRDefault="005B7C14">
            <w:pPr>
              <w:pStyle w:val="pji"/>
            </w:pPr>
            <w:r>
              <w:rPr>
                <w:sz w:val="20"/>
                <w:szCs w:val="20"/>
              </w:rPr>
              <w:t>фамилия, имя и отчество (при его наличии), наименование и номер докумен</w:t>
            </w:r>
            <w:r>
              <w:rPr>
                <w:sz w:val="20"/>
                <w:szCs w:val="20"/>
              </w:rPr>
              <w:t>та, удостоверяющего личность, адрес места жительства привлеченного понятого;</w:t>
            </w:r>
          </w:p>
          <w:p w:rsidR="00000000" w:rsidRDefault="005B7C14">
            <w:pPr>
              <w:pStyle w:val="pji"/>
            </w:pPr>
            <w:r>
              <w:rPr>
                <w:sz w:val="20"/>
                <w:szCs w:val="20"/>
              </w:rPr>
              <w:t>фамилия, имя и отчество (при его наличии) и (или) наименование налогоплательщика, его идентификационный номер;</w:t>
            </w:r>
          </w:p>
          <w:p w:rsidR="00000000" w:rsidRDefault="005B7C14">
            <w:pPr>
              <w:pStyle w:val="pji"/>
            </w:pPr>
            <w:r>
              <w:rPr>
                <w:sz w:val="20"/>
                <w:szCs w:val="20"/>
              </w:rPr>
              <w:t>информация о результатах налогового обследования.</w:t>
            </w:r>
            <w:r>
              <w:rPr>
                <w:rStyle w:val="a5"/>
                <w:sz w:val="20"/>
                <w:szCs w:val="20"/>
              </w:rPr>
              <w:t xml:space="preserve"> </w:t>
            </w:r>
          </w:p>
          <w:p w:rsidR="00000000" w:rsidRDefault="005B7C14">
            <w:pPr>
              <w:pStyle w:val="pji"/>
            </w:pPr>
            <w:r>
              <w:rPr>
                <w:rStyle w:val="a5"/>
                <w:b/>
                <w:bCs/>
                <w:sz w:val="20"/>
                <w:szCs w:val="20"/>
              </w:rPr>
              <w:t> </w:t>
            </w:r>
          </w:p>
          <w:p w:rsidR="00000000" w:rsidRDefault="005B7C14">
            <w:pPr>
              <w:pStyle w:val="pji"/>
            </w:pPr>
            <w:r>
              <w:rPr>
                <w:rStyle w:val="s0"/>
                <w:sz w:val="20"/>
                <w:szCs w:val="20"/>
              </w:rPr>
              <w:t>4. В случае установления в результате налогового обследования, проведенного по основанию,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орган налогов</w:t>
            </w:r>
            <w:r>
              <w:rPr>
                <w:rStyle w:val="s0"/>
                <w:sz w:val="20"/>
                <w:szCs w:val="20"/>
              </w:rPr>
              <w:t xml:space="preserve">ой службы направляет такому налогоплательщику </w:t>
            </w:r>
            <w:hyperlink r:id="rId159" w:anchor="sub_id=10" w:history="1">
              <w:r>
                <w:rPr>
                  <w:rStyle w:val="a4"/>
                  <w:color w:val="0000FF"/>
                  <w:u w:val="single"/>
                </w:rPr>
                <w:t>уведомление о подтверждении места нахождения (отсутствия) налогоплательщика</w:t>
              </w:r>
            </w:hyperlink>
            <w:r>
              <w:rPr>
                <w:rStyle w:val="s0"/>
                <w:sz w:val="20"/>
                <w:szCs w:val="20"/>
              </w:rPr>
              <w:t xml:space="preserve">. </w:t>
            </w:r>
          </w:p>
          <w:p w:rsidR="00000000" w:rsidRDefault="005B7C14">
            <w:pPr>
              <w:pStyle w:val="pji"/>
            </w:pPr>
            <w:r>
              <w:rPr>
                <w:rStyle w:val="s0"/>
                <w:b/>
                <w:bCs/>
                <w:sz w:val="20"/>
                <w:szCs w:val="20"/>
              </w:rPr>
              <w:t>Налоговый орган не позднее дня, следующего за днем н</w:t>
            </w:r>
            <w:r>
              <w:rPr>
                <w:rStyle w:val="s0"/>
                <w:b/>
                <w:bCs/>
                <w:sz w:val="20"/>
                <w:szCs w:val="20"/>
              </w:rPr>
              <w:t>аправления налогоплательщику уведомления о подтверждении места нахождения (отсутствия) налогоплательщика, размещает на сайте уполномоченного органа информацию о таком налогоплательщике с указанием его идентификационного номера, наименования или фамилии, им</w:t>
            </w:r>
            <w:r>
              <w:rPr>
                <w:rStyle w:val="s0"/>
                <w:b/>
                <w:bCs/>
                <w:sz w:val="20"/>
                <w:szCs w:val="20"/>
              </w:rPr>
              <w:t>ени, отчества (при наличии), даты проведения акта налогового обследования.</w:t>
            </w:r>
          </w:p>
          <w:p w:rsidR="00000000" w:rsidRDefault="005B7C14">
            <w:pPr>
              <w:pStyle w:val="pji"/>
            </w:pPr>
            <w:r>
              <w:rPr>
                <w:b/>
                <w:bCs/>
                <w:sz w:val="20"/>
                <w:szCs w:val="20"/>
              </w:rPr>
              <w:t> </w:t>
            </w:r>
          </w:p>
          <w:p w:rsidR="00000000" w:rsidRDefault="005B7C14">
            <w:pPr>
              <w:pStyle w:val="pji"/>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558. Налоговое обследование</w:t>
            </w:r>
          </w:p>
          <w:p w:rsidR="00000000" w:rsidRDefault="005B7C14">
            <w:pPr>
              <w:pStyle w:val="pji"/>
            </w:pPr>
            <w:r>
              <w:rPr>
                <w:sz w:val="20"/>
                <w:szCs w:val="20"/>
              </w:rPr>
              <w:t>3. По результатам налогового обследования составляется акт налогового обследования, в котором указываются:</w:t>
            </w:r>
          </w:p>
          <w:p w:rsidR="00000000" w:rsidRDefault="005B7C14">
            <w:pPr>
              <w:pStyle w:val="pji"/>
            </w:pPr>
            <w:r>
              <w:rPr>
                <w:sz w:val="20"/>
                <w:szCs w:val="20"/>
              </w:rPr>
              <w:t>место, дата и время составления;</w:t>
            </w:r>
          </w:p>
          <w:p w:rsidR="00000000" w:rsidRDefault="005B7C14">
            <w:pPr>
              <w:pStyle w:val="pji"/>
            </w:pPr>
            <w:r>
              <w:rPr>
                <w:sz w:val="20"/>
                <w:szCs w:val="20"/>
              </w:rPr>
              <w:t>должность, фамилия, имя и отчество (при его наличии) должностного лица органа налоговой службы, составившего акт;</w:t>
            </w:r>
          </w:p>
          <w:p w:rsidR="00000000" w:rsidRDefault="005B7C14">
            <w:pPr>
              <w:pStyle w:val="pji"/>
            </w:pPr>
            <w:r>
              <w:rPr>
                <w:sz w:val="20"/>
                <w:szCs w:val="20"/>
              </w:rPr>
              <w:t>наименование органа налоговой службы;</w:t>
            </w:r>
          </w:p>
          <w:p w:rsidR="00000000" w:rsidRDefault="005B7C14">
            <w:pPr>
              <w:pStyle w:val="pji"/>
            </w:pPr>
            <w:r>
              <w:rPr>
                <w:sz w:val="20"/>
                <w:szCs w:val="20"/>
              </w:rPr>
              <w:t>фамилия, имя и отчество (при его наличии), наименование и номер документа, удостоверяющего личность, адр</w:t>
            </w:r>
            <w:r>
              <w:rPr>
                <w:sz w:val="20"/>
                <w:szCs w:val="20"/>
              </w:rPr>
              <w:t>ес места жительства привлеченного понятого;</w:t>
            </w:r>
          </w:p>
          <w:p w:rsidR="00000000" w:rsidRDefault="005B7C14">
            <w:pPr>
              <w:pStyle w:val="pji"/>
            </w:pPr>
            <w:r>
              <w:rPr>
                <w:sz w:val="20"/>
                <w:szCs w:val="20"/>
              </w:rPr>
              <w:t>фамилия, имя и отчество (при его наличии) и (или) наименование налогоплательщика, его идентификационный номер;</w:t>
            </w:r>
          </w:p>
          <w:p w:rsidR="00000000" w:rsidRDefault="005B7C14">
            <w:pPr>
              <w:pStyle w:val="pji"/>
            </w:pPr>
            <w:r>
              <w:rPr>
                <w:sz w:val="20"/>
                <w:szCs w:val="20"/>
              </w:rPr>
              <w:t>информация о результатах налогового обследования.</w:t>
            </w:r>
          </w:p>
          <w:p w:rsidR="00000000" w:rsidRDefault="005B7C14">
            <w:pPr>
              <w:pStyle w:val="pji"/>
            </w:pPr>
            <w:r>
              <w:rPr>
                <w:rStyle w:val="s0"/>
                <w:b/>
                <w:bCs/>
                <w:sz w:val="20"/>
                <w:szCs w:val="20"/>
              </w:rPr>
              <w:t>      Налоговый орган не позднее дня, следующего за</w:t>
            </w:r>
            <w:r>
              <w:rPr>
                <w:rStyle w:val="s0"/>
                <w:b/>
                <w:bCs/>
                <w:sz w:val="20"/>
                <w:szCs w:val="20"/>
              </w:rPr>
              <w:t xml:space="preserve"> днем составления акта налогового обследования, которым установлено отсутствие налогоплательщика по месту нахождения, указанному в его регистрационных данных, размещает на сайте уполномоченного органа информацию о таком налогоплательщике с указанием его ид</w:t>
            </w:r>
            <w:r>
              <w:rPr>
                <w:rStyle w:val="s0"/>
                <w:b/>
                <w:bCs/>
                <w:sz w:val="20"/>
                <w:szCs w:val="20"/>
              </w:rPr>
              <w:t>ентификационного номера, наименования или фамилии, имени, отчества (при наличии), даты проведения акта налогового обследования;</w:t>
            </w:r>
            <w:r>
              <w:rPr>
                <w:rStyle w:val="a5"/>
                <w:b/>
                <w:bCs/>
                <w:sz w:val="20"/>
                <w:szCs w:val="20"/>
              </w:rPr>
              <w:t xml:space="preserve"> </w:t>
            </w:r>
            <w:r>
              <w:rPr>
                <w:b/>
                <w:bCs/>
                <w:sz w:val="20"/>
                <w:szCs w:val="20"/>
              </w:rPr>
              <w:br/>
            </w:r>
            <w:r>
              <w:rPr>
                <w:rStyle w:val="s0"/>
                <w:sz w:val="20"/>
                <w:szCs w:val="20"/>
              </w:rPr>
              <w:t>4. В случае установления в результате налогового обследования, проведенного по основанию, указанному в подпункте 3) пункта 2 на</w:t>
            </w:r>
            <w:r>
              <w:rPr>
                <w:rStyle w:val="s0"/>
                <w:sz w:val="20"/>
                <w:szCs w:val="20"/>
              </w:rPr>
              <w:t xml:space="preserve">стоящей статьи, фактического отсутствия налогоплательщика по месту нахождения, указанному в регистрационных данных, орган налоговой службы направляет такому налогоплательщику </w:t>
            </w:r>
            <w:hyperlink r:id="rId160" w:anchor="sub_id=10" w:history="1">
              <w:r>
                <w:rPr>
                  <w:rStyle w:val="a4"/>
                  <w:color w:val="0000FF"/>
                  <w:u w:val="single"/>
                </w:rPr>
                <w:t>у</w:t>
              </w:r>
              <w:r>
                <w:rPr>
                  <w:rStyle w:val="a4"/>
                  <w:color w:val="0000FF"/>
                  <w:u w:val="single"/>
                </w:rPr>
                <w:t>ведомление о подтверждении места нахождения (отсутствия) налогоплательщика</w:t>
              </w:r>
            </w:hyperlink>
            <w:r>
              <w:rPr>
                <w:rStyle w:val="s0"/>
                <w:sz w:val="20"/>
                <w:szCs w:val="20"/>
              </w:rPr>
              <w:t xml:space="preserve">. </w:t>
            </w:r>
          </w:p>
          <w:p w:rsidR="00000000" w:rsidRDefault="005B7C14">
            <w:pPr>
              <w:pStyle w:val="pji"/>
            </w:pPr>
            <w:r>
              <w:rPr>
                <w:b/>
                <w:bCs/>
                <w:sz w:val="20"/>
                <w:szCs w:val="20"/>
              </w:rPr>
              <w:t> Часть вторая исключена</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569 пункт 3</w:t>
            </w:r>
          </w:p>
          <w:p w:rsidR="00000000" w:rsidRDefault="005B7C14">
            <w:pPr>
              <w:pStyle w:val="pji"/>
            </w:pPr>
            <w:r>
              <w:rPr>
                <w:sz w:val="20"/>
                <w:szCs w:val="20"/>
              </w:rPr>
              <w:t> </w:t>
            </w:r>
          </w:p>
          <w:p w:rsidR="00000000" w:rsidRDefault="005B7C14">
            <w:pPr>
              <w:pStyle w:val="pji"/>
            </w:pPr>
            <w:r>
              <w:rPr>
                <w:sz w:val="20"/>
                <w:szCs w:val="20"/>
              </w:rPr>
              <w:t>    121)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569. Добровольная постановка на регистрационный учет по налогу на добавленную стоимость</w:t>
            </w:r>
          </w:p>
          <w:p w:rsidR="00000000" w:rsidRDefault="005B7C14">
            <w:pPr>
              <w:pStyle w:val="pji"/>
            </w:pPr>
            <w:r>
              <w:rPr>
                <w:b/>
                <w:bCs/>
                <w:sz w:val="20"/>
                <w:szCs w:val="20"/>
              </w:rPr>
              <w:t>…</w:t>
            </w:r>
          </w:p>
          <w:p w:rsidR="00000000" w:rsidRDefault="005B7C14">
            <w:pPr>
              <w:pStyle w:val="pji"/>
            </w:pPr>
            <w:r>
              <w:rPr>
                <w:rStyle w:val="s0"/>
                <w:sz w:val="20"/>
                <w:szCs w:val="20"/>
              </w:rPr>
              <w:t>3. Налоговые органы отказывают налогоплательщику в добровольной постановке на регистрационный учет по налогу на добавленную стоимость при наличии на дату подач</w:t>
            </w:r>
            <w:r>
              <w:rPr>
                <w:rStyle w:val="s0"/>
                <w:sz w:val="20"/>
                <w:szCs w:val="20"/>
              </w:rPr>
              <w:t>и налогового заявления о регистрационном учете по налогу на добавленную стоимость одного или нескольких из следующих условий:</w:t>
            </w:r>
          </w:p>
          <w:p w:rsidR="00000000" w:rsidRDefault="005B7C14">
            <w:pPr>
              <w:pStyle w:val="pji"/>
            </w:pPr>
            <w:r>
              <w:rPr>
                <w:rStyle w:val="s0"/>
                <w:b/>
                <w:bCs/>
                <w:sz w:val="20"/>
                <w:szCs w:val="20"/>
              </w:rPr>
              <w:t>…</w:t>
            </w:r>
          </w:p>
          <w:p w:rsidR="00000000" w:rsidRDefault="005B7C14">
            <w:pPr>
              <w:pStyle w:val="pji"/>
            </w:pPr>
            <w:r>
              <w:rPr>
                <w:rStyle w:val="s0"/>
                <w:b/>
                <w:bCs/>
                <w:sz w:val="20"/>
                <w:szCs w:val="20"/>
              </w:rPr>
              <w:t xml:space="preserve">4) единственный </w:t>
            </w:r>
            <w:r>
              <w:rPr>
                <w:rStyle w:val="s0"/>
                <w:sz w:val="20"/>
                <w:szCs w:val="20"/>
              </w:rPr>
              <w:t>учредитель (участник) юридического лица является</w:t>
            </w:r>
            <w:r>
              <w:rPr>
                <w:rStyle w:val="s0"/>
                <w:b/>
                <w:bCs/>
                <w:sz w:val="20"/>
                <w:szCs w:val="20"/>
              </w:rPr>
              <w:t>:</w:t>
            </w:r>
          </w:p>
          <w:p w:rsidR="00000000" w:rsidRDefault="005B7C14">
            <w:pPr>
              <w:pStyle w:val="pji"/>
            </w:pPr>
            <w:r>
              <w:rPr>
                <w:rStyle w:val="s0"/>
                <w:sz w:val="20"/>
                <w:szCs w:val="20"/>
              </w:rPr>
              <w:t>бездействующим юридическим лицом;</w:t>
            </w:r>
          </w:p>
          <w:p w:rsidR="00000000" w:rsidRDefault="005B7C14">
            <w:pPr>
              <w:pStyle w:val="pji"/>
            </w:pPr>
            <w:r>
              <w:rPr>
                <w:rStyle w:val="s0"/>
                <w:sz w:val="20"/>
                <w:szCs w:val="20"/>
              </w:rPr>
              <w:t>бездействующим индивидуальны</w:t>
            </w:r>
            <w:r>
              <w:rPr>
                <w:rStyle w:val="s0"/>
                <w:sz w:val="20"/>
                <w:szCs w:val="20"/>
              </w:rPr>
              <w:t>м предпринимателем;</w:t>
            </w:r>
          </w:p>
          <w:p w:rsidR="00000000" w:rsidRDefault="005B7C14">
            <w:pPr>
              <w:pStyle w:val="pji"/>
            </w:pPr>
            <w:r>
              <w:rPr>
                <w:rStyle w:val="s0"/>
                <w:sz w:val="20"/>
                <w:szCs w:val="20"/>
              </w:rPr>
              <w:t>первым руководителем или единственным учредителем (участником) бездействующего юридического лица;</w:t>
            </w:r>
          </w:p>
          <w:p w:rsidR="00000000" w:rsidRDefault="005B7C14">
            <w:pPr>
              <w:pStyle w:val="pji"/>
            </w:pPr>
            <w:r>
              <w:rPr>
                <w:rStyle w:val="s0"/>
                <w:sz w:val="20"/>
                <w:szCs w:val="20"/>
              </w:rPr>
              <w:t>недееспособным или ограниченно дееспособным и (или) безвестно отсутствующим физическим лицом;</w:t>
            </w:r>
          </w:p>
          <w:p w:rsidR="00000000" w:rsidRDefault="005B7C14">
            <w:pPr>
              <w:pStyle w:val="pji"/>
            </w:pPr>
            <w:r>
              <w:rPr>
                <w:rStyle w:val="s0"/>
                <w:sz w:val="20"/>
                <w:szCs w:val="20"/>
              </w:rPr>
              <w:t>физическим лицом, имеющим непогашенную или н</w:t>
            </w:r>
            <w:r>
              <w:rPr>
                <w:rStyle w:val="s0"/>
                <w:sz w:val="20"/>
                <w:szCs w:val="20"/>
              </w:rPr>
              <w:t>еснятую судимость по статьям 192, 192-1, 216 и 217 Уголовного кодекса Республики Казахстан;</w:t>
            </w:r>
          </w:p>
          <w:p w:rsidR="00000000" w:rsidRDefault="005B7C14">
            <w:pPr>
              <w:pStyle w:val="pji"/>
            </w:pPr>
            <w:r>
              <w:rPr>
                <w:rStyle w:val="s0"/>
                <w:sz w:val="20"/>
                <w:szCs w:val="20"/>
              </w:rPr>
              <w:t>физическим лицом, находящимся в розыске;</w:t>
            </w:r>
          </w:p>
          <w:p w:rsidR="00000000" w:rsidRDefault="005B7C14">
            <w:pPr>
              <w:pStyle w:val="pji"/>
            </w:pPr>
            <w:r>
              <w:rPr>
                <w:rStyle w:val="s0"/>
                <w:b/>
                <w:bCs/>
                <w:sz w:val="20"/>
                <w:szCs w:val="20"/>
              </w:rPr>
              <w:t>…</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569. Добровольная постановка на регистрационный учет по налогу на добавленную стоимость</w:t>
            </w:r>
          </w:p>
          <w:p w:rsidR="00000000" w:rsidRDefault="005B7C14">
            <w:pPr>
              <w:pStyle w:val="pji"/>
            </w:pPr>
            <w:r>
              <w:rPr>
                <w:b/>
                <w:bCs/>
                <w:sz w:val="20"/>
                <w:szCs w:val="20"/>
              </w:rPr>
              <w:t>…</w:t>
            </w:r>
          </w:p>
          <w:p w:rsidR="00000000" w:rsidRDefault="005B7C14">
            <w:pPr>
              <w:pStyle w:val="pji"/>
            </w:pPr>
            <w:r>
              <w:rPr>
                <w:rStyle w:val="s0"/>
                <w:sz w:val="20"/>
                <w:szCs w:val="20"/>
              </w:rPr>
              <w:t>3. Налоговые органы отк</w:t>
            </w:r>
            <w:r>
              <w:rPr>
                <w:rStyle w:val="s0"/>
                <w:sz w:val="20"/>
                <w:szCs w:val="20"/>
              </w:rPr>
              <w:t>азывают налогоплательщику в добровольной постановке на регистрационный учет по налогу на добавленную стоимость при наличии на дату подачи налогового заявления о регистрационном учете по налогу на добавленную стоимость одного или нескольких из следующих усл</w:t>
            </w:r>
            <w:r>
              <w:rPr>
                <w:rStyle w:val="s0"/>
                <w:sz w:val="20"/>
                <w:szCs w:val="20"/>
              </w:rPr>
              <w:t>овий:</w:t>
            </w:r>
          </w:p>
          <w:p w:rsidR="00000000" w:rsidRDefault="005B7C14">
            <w:pPr>
              <w:pStyle w:val="pji"/>
            </w:pPr>
            <w:r>
              <w:rPr>
                <w:rStyle w:val="s0"/>
                <w:b/>
                <w:bCs/>
                <w:sz w:val="20"/>
                <w:szCs w:val="20"/>
              </w:rPr>
              <w:t>…</w:t>
            </w:r>
          </w:p>
          <w:p w:rsidR="00000000" w:rsidRDefault="005B7C14">
            <w:pPr>
              <w:pStyle w:val="pji"/>
            </w:pPr>
            <w:r>
              <w:rPr>
                <w:rStyle w:val="s0"/>
                <w:b/>
                <w:bCs/>
                <w:sz w:val="20"/>
                <w:szCs w:val="20"/>
              </w:rPr>
              <w:t xml:space="preserve">4) </w:t>
            </w:r>
            <w:r>
              <w:rPr>
                <w:rStyle w:val="s0"/>
                <w:sz w:val="20"/>
                <w:szCs w:val="20"/>
              </w:rPr>
              <w:t>учредитель (участник) юридического лица является</w:t>
            </w:r>
            <w:r>
              <w:rPr>
                <w:rStyle w:val="s0"/>
                <w:b/>
                <w:bCs/>
                <w:sz w:val="20"/>
                <w:szCs w:val="20"/>
              </w:rPr>
              <w:t>:</w:t>
            </w:r>
          </w:p>
          <w:p w:rsidR="00000000" w:rsidRDefault="005B7C14">
            <w:pPr>
              <w:pStyle w:val="pji"/>
            </w:pPr>
            <w:r>
              <w:rPr>
                <w:rStyle w:val="s0"/>
                <w:sz w:val="20"/>
                <w:szCs w:val="20"/>
              </w:rPr>
              <w:t>бездействующим юридическим лицом;</w:t>
            </w:r>
          </w:p>
          <w:p w:rsidR="00000000" w:rsidRDefault="005B7C14">
            <w:pPr>
              <w:pStyle w:val="pji"/>
            </w:pPr>
            <w:r>
              <w:rPr>
                <w:rStyle w:val="s0"/>
                <w:sz w:val="20"/>
                <w:szCs w:val="20"/>
              </w:rPr>
              <w:t>бездействующим индивидуальным предпринимателем;</w:t>
            </w:r>
          </w:p>
          <w:p w:rsidR="00000000" w:rsidRDefault="005B7C14">
            <w:pPr>
              <w:pStyle w:val="pji"/>
            </w:pPr>
            <w:r>
              <w:rPr>
                <w:rStyle w:val="s0"/>
                <w:sz w:val="20"/>
                <w:szCs w:val="20"/>
              </w:rPr>
              <w:t>первым руководителем или единственным учредителем (участником) бездействующего юридического лица;</w:t>
            </w:r>
          </w:p>
          <w:p w:rsidR="00000000" w:rsidRDefault="005B7C14">
            <w:pPr>
              <w:pStyle w:val="pji"/>
            </w:pPr>
            <w:r>
              <w:rPr>
                <w:rStyle w:val="s0"/>
                <w:sz w:val="20"/>
                <w:szCs w:val="20"/>
              </w:rPr>
              <w:t>недееспособным или ограниченно дееспособным и (или) безвестно отсутствующим физическим лицом;</w:t>
            </w:r>
          </w:p>
          <w:p w:rsidR="00000000" w:rsidRDefault="005B7C14">
            <w:pPr>
              <w:pStyle w:val="pji"/>
            </w:pPr>
            <w:r>
              <w:rPr>
                <w:rStyle w:val="s0"/>
                <w:sz w:val="20"/>
                <w:szCs w:val="20"/>
              </w:rPr>
              <w:t xml:space="preserve">физическим лицом, имеющим непогашенную или неснятую судимость по </w:t>
            </w:r>
            <w:r>
              <w:rPr>
                <w:sz w:val="20"/>
                <w:szCs w:val="20"/>
              </w:rPr>
              <w:t>статьям 192, 192-1</w:t>
            </w:r>
            <w:r>
              <w:rPr>
                <w:rStyle w:val="s0"/>
                <w:sz w:val="20"/>
                <w:szCs w:val="20"/>
              </w:rPr>
              <w:t xml:space="preserve">, </w:t>
            </w:r>
            <w:r>
              <w:rPr>
                <w:sz w:val="20"/>
                <w:szCs w:val="20"/>
              </w:rPr>
              <w:t>216 и 217</w:t>
            </w:r>
            <w:r>
              <w:rPr>
                <w:rStyle w:val="s0"/>
                <w:sz w:val="20"/>
                <w:szCs w:val="20"/>
              </w:rPr>
              <w:t xml:space="preserve"> Уголовного кодекса Республики Казахстан;</w:t>
            </w:r>
          </w:p>
          <w:p w:rsidR="00000000" w:rsidRDefault="005B7C14">
            <w:pPr>
              <w:pStyle w:val="pji"/>
            </w:pPr>
            <w:r>
              <w:rPr>
                <w:rStyle w:val="s0"/>
                <w:sz w:val="20"/>
                <w:szCs w:val="20"/>
              </w:rPr>
              <w:t>физическим лицом, находящи</w:t>
            </w:r>
            <w:r>
              <w:rPr>
                <w:rStyle w:val="s0"/>
                <w:sz w:val="20"/>
                <w:szCs w:val="20"/>
              </w:rPr>
              <w:t>мся в розыске;</w:t>
            </w:r>
          </w:p>
          <w:p w:rsidR="00000000" w:rsidRDefault="005B7C14">
            <w:pPr>
              <w:pStyle w:val="pji"/>
            </w:pPr>
            <w:r>
              <w:rPr>
                <w:rStyle w:val="s0"/>
                <w:b/>
                <w:bCs/>
                <w:sz w:val="20"/>
                <w:szCs w:val="20"/>
              </w:rPr>
              <w:t>…</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Вводится в действие с 1 января 2014 года</w:t>
            </w:r>
          </w:p>
          <w:p w:rsidR="00000000" w:rsidRDefault="005B7C14">
            <w:pPr>
              <w:pStyle w:val="a3"/>
            </w:pPr>
            <w:r>
              <w:rPr>
                <w:sz w:val="20"/>
                <w:szCs w:val="20"/>
              </w:rPr>
              <w:t>В целях предотвращения фактов регистрации в качестве плательщиков НДС лиц, один из учредителей которых является бездействующим налогоплательщиком.</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sz w:val="20"/>
                <w:szCs w:val="20"/>
              </w:rPr>
              <w:t>Статья 577</w:t>
            </w:r>
          </w:p>
          <w:p w:rsidR="00000000" w:rsidRDefault="005B7C14">
            <w:pPr>
              <w:pStyle w:val="pji"/>
            </w:pPr>
            <w:r>
              <w:rPr>
                <w:rStyle w:val="s0"/>
                <w:sz w:val="20"/>
                <w:szCs w:val="20"/>
              </w:rPr>
              <w:t>пункте 2</w:t>
            </w:r>
          </w:p>
          <w:p w:rsidR="00000000" w:rsidRDefault="005B7C14">
            <w:pPr>
              <w:pStyle w:val="pji"/>
            </w:pPr>
            <w:r>
              <w:rPr>
                <w:rStyle w:val="s0"/>
                <w:sz w:val="20"/>
                <w:szCs w:val="20"/>
              </w:rPr>
              <w:t> </w:t>
            </w:r>
          </w:p>
          <w:p w:rsidR="00000000" w:rsidRDefault="005B7C14">
            <w:pPr>
              <w:pStyle w:val="pji"/>
            </w:pPr>
            <w:r>
              <w:rPr>
                <w:rStyle w:val="s0"/>
                <w:sz w:val="20"/>
                <w:szCs w:val="20"/>
              </w:rPr>
              <w:t>  122)</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5B7C14">
            <w:pPr>
              <w:pStyle w:val="pji"/>
            </w:pPr>
            <w:r>
              <w:rPr>
                <w:rStyle w:val="s0"/>
                <w:sz w:val="20"/>
                <w:szCs w:val="20"/>
              </w:rPr>
              <w:t>2. Физические лица, имеющие на праве собственности, постоянного землепользования, первичного безвозмездного временног</w:t>
            </w:r>
            <w:r>
              <w:rPr>
                <w:rStyle w:val="s0"/>
                <w:sz w:val="20"/>
                <w:szCs w:val="20"/>
              </w:rPr>
              <w:t>о землепользования, временного возмездного землепользования, временного владения и пользования, доверительного управления объекты налогообложения и (или) объекты, связанные с налогообложением, сведения по которым отсутствуют в налоговом органе, вправе пред</w:t>
            </w:r>
            <w:r>
              <w:rPr>
                <w:rStyle w:val="s0"/>
                <w:sz w:val="20"/>
                <w:szCs w:val="20"/>
              </w:rPr>
              <w:t xml:space="preserve">ставить </w:t>
            </w:r>
            <w:hyperlink r:id="rId161" w:anchor="sub_id=17" w:history="1">
              <w:r>
                <w:rPr>
                  <w:rStyle w:val="a4"/>
                  <w:color w:val="0000FF"/>
                  <w:u w:val="single"/>
                </w:rPr>
                <w:t>налоговое заявление</w:t>
              </w:r>
            </w:hyperlink>
            <w:r>
              <w:rPr>
                <w:rStyle w:val="s0"/>
                <w:sz w:val="20"/>
                <w:szCs w:val="20"/>
              </w:rPr>
              <w:t xml:space="preserve"> о постановке на регистрационный учет в налоговый орган по месту нахождения объекта налогообложения и (или) объекта, связанного с налогообложением.</w:t>
            </w:r>
          </w:p>
          <w:p w:rsidR="00000000" w:rsidRDefault="005B7C14">
            <w:pPr>
              <w:pStyle w:val="pji"/>
            </w:pPr>
            <w:r>
              <w:rPr>
                <w:rStyle w:val="s0"/>
                <w:sz w:val="20"/>
                <w:szCs w:val="20"/>
              </w:rPr>
              <w:t>П</w:t>
            </w:r>
            <w:r>
              <w:rPr>
                <w:rStyle w:val="s0"/>
                <w:sz w:val="20"/>
                <w:szCs w:val="20"/>
              </w:rPr>
              <w:t xml:space="preserve">о объекту незавершенного строительства, являющемуся объектом налогообложения в соответствии со </w:t>
            </w:r>
            <w:hyperlink r:id="rId162" w:anchor="sub_id=4050000" w:history="1">
              <w:r>
                <w:rPr>
                  <w:rStyle w:val="a4"/>
                  <w:color w:val="0000FF"/>
                  <w:u w:val="single"/>
                </w:rPr>
                <w:t>статьей 405</w:t>
              </w:r>
            </w:hyperlink>
            <w:r>
              <w:rPr>
                <w:rStyle w:val="s0"/>
                <w:sz w:val="20"/>
                <w:szCs w:val="20"/>
              </w:rPr>
              <w:t xml:space="preserve"> настоящего Кодекса, физическое лицо обязано представить налогово</w:t>
            </w:r>
            <w:r>
              <w:rPr>
                <w:rStyle w:val="s0"/>
                <w:sz w:val="20"/>
                <w:szCs w:val="20"/>
              </w:rPr>
              <w:t>е заявление для постановки на регистрационный учет в налоговый орган по месту нахождения объекта налогообложения в течение десяти дней со дня проживания, эксплуатации.</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xml:space="preserve">3. </w:t>
            </w:r>
            <w:r>
              <w:rPr>
                <w:sz w:val="20"/>
                <w:szCs w:val="20"/>
              </w:rPr>
              <w:t>Индивидуальные предприниматели и юридические лица, имеющие на праве собственности</w:t>
            </w:r>
            <w:r>
              <w:rPr>
                <w:sz w:val="20"/>
                <w:szCs w:val="20"/>
              </w:rPr>
              <w:t>,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 налогообложения и (или) объект, связанный с налогообложением</w:t>
            </w:r>
            <w:r>
              <w:rPr>
                <w:sz w:val="20"/>
                <w:szCs w:val="20"/>
              </w:rPr>
              <w:t xml:space="preserve">, обязаны в течение десяти рабочих дней с даты возникновения таких прав представить  </w:t>
            </w:r>
            <w:r>
              <w:rPr>
                <w:b/>
                <w:bCs/>
                <w:sz w:val="20"/>
                <w:szCs w:val="20"/>
              </w:rPr>
              <w:t>налоговое заявление, указанное в пункте 2 настоящей статьи, для постановки на регистрационный учет в налоговом органе по месту нахождения объекта налогообложения и (или) о</w:t>
            </w:r>
            <w:r>
              <w:rPr>
                <w:b/>
                <w:bCs/>
                <w:sz w:val="20"/>
                <w:szCs w:val="20"/>
              </w:rPr>
              <w:t>бъекта, связанного с налогообложением</w:t>
            </w:r>
            <w:r>
              <w:rPr>
                <w:sz w:val="20"/>
                <w:szCs w:val="20"/>
              </w:rPr>
              <w:t>.</w:t>
            </w:r>
          </w:p>
          <w:p w:rsidR="00000000" w:rsidRDefault="005B7C14">
            <w:pPr>
              <w:pStyle w:val="pji"/>
            </w:pPr>
            <w:r>
              <w:rPr>
                <w:b/>
                <w:bCs/>
                <w:sz w:val="20"/>
                <w:szCs w:val="20"/>
              </w:rPr>
              <w:t>…</w:t>
            </w:r>
          </w:p>
          <w:p w:rsidR="00000000" w:rsidRDefault="005B7C14">
            <w:pPr>
              <w:pStyle w:val="pji"/>
            </w:pPr>
            <w:r>
              <w:rPr>
                <w:b/>
                <w:bCs/>
                <w:sz w:val="20"/>
                <w:szCs w:val="20"/>
              </w:rPr>
              <w:t> </w:t>
            </w:r>
          </w:p>
          <w:p w:rsidR="00000000" w:rsidRDefault="005B7C14">
            <w:pPr>
              <w:pStyle w:val="pji"/>
            </w:pPr>
            <w:r>
              <w:rPr>
                <w:sz w:val="20"/>
                <w:szCs w:val="20"/>
              </w:rPr>
              <w:t xml:space="preserve">В случае признания индивидуальных предпринимателей и юридических лиц плательщиками земельного налога в соответствии с </w:t>
            </w:r>
            <w:hyperlink r:id="rId163" w:anchor="sub_id=3740200" w:history="1">
              <w:r>
                <w:rPr>
                  <w:rStyle w:val="a4"/>
                  <w:color w:val="0000FF"/>
                  <w:u w:val="single"/>
                </w:rPr>
                <w:t xml:space="preserve">пунктом 2 </w:t>
              </w:r>
              <w:r>
                <w:rPr>
                  <w:rStyle w:val="a4"/>
                  <w:color w:val="0000FF"/>
                  <w:u w:val="single"/>
                </w:rPr>
                <w:t>статьи 374</w:t>
              </w:r>
            </w:hyperlink>
            <w:r>
              <w:rPr>
                <w:sz w:val="20"/>
                <w:szCs w:val="20"/>
              </w:rPr>
              <w:t xml:space="preserve"> настоящего Кодекса такие плательщики обязаны </w:t>
            </w:r>
            <w:r>
              <w:rPr>
                <w:b/>
                <w:bCs/>
                <w:sz w:val="20"/>
                <w:szCs w:val="20"/>
              </w:rPr>
              <w:t>представить налоговое заявление, указанное в пункте 2 настоящей статьи, для постановки на регистрационный учет в налоговом органе по месту нахождения объекта налогообложения и (или) объекта, связанног</w:t>
            </w:r>
            <w:r>
              <w:rPr>
                <w:b/>
                <w:bCs/>
                <w:sz w:val="20"/>
                <w:szCs w:val="20"/>
              </w:rPr>
              <w:t>о с налогообложением, в течение десяти рабочих дней с даты вступления в силу правоустанавливающих документов, на основании которых возникает право фактического владения и пользования земельным участком.</w:t>
            </w:r>
          </w:p>
          <w:p w:rsidR="00000000" w:rsidRDefault="005B7C14">
            <w:pPr>
              <w:pStyle w:val="pji"/>
            </w:pPr>
            <w:r>
              <w:rPr>
                <w:rStyle w:val="s0"/>
                <w:b/>
                <w:bCs/>
                <w:sz w:val="20"/>
                <w:szCs w:val="20"/>
              </w:rPr>
              <w:t>Положения настоящего пункта не распространяются на ин</w:t>
            </w:r>
            <w:r>
              <w:rPr>
                <w:rStyle w:val="s0"/>
                <w:b/>
                <w:bCs/>
                <w:sz w:val="20"/>
                <w:szCs w:val="20"/>
              </w:rPr>
              <w:t>дивидуальных предпринимателей, юридических лиц в случае возникновения права на объекты налогообложения и объекты, связанные с налогообложением, при условии, если по таким индивидуальным предпринимателям, юридическим лицам постановка на регистрационный учет</w:t>
            </w:r>
            <w:r>
              <w:rPr>
                <w:rStyle w:val="s0"/>
                <w:b/>
                <w:bCs/>
                <w:sz w:val="20"/>
                <w:szCs w:val="20"/>
              </w:rPr>
              <w:t xml:space="preserve"> произведена в соответствии с пунктами 1 или 3 настоящей статьи до даты возникновения такого права.</w:t>
            </w:r>
          </w:p>
          <w:p w:rsidR="00000000" w:rsidRDefault="005B7C14">
            <w:pPr>
              <w:pStyle w:val="pji"/>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5B7C14">
            <w:pPr>
              <w:pStyle w:val="pji"/>
            </w:pPr>
            <w:r>
              <w:rPr>
                <w:rStyle w:val="s0"/>
              </w:rPr>
              <w:t> </w:t>
            </w:r>
          </w:p>
          <w:p w:rsidR="00000000" w:rsidRDefault="005B7C14">
            <w:pPr>
              <w:pStyle w:val="pji"/>
            </w:pPr>
            <w:r>
              <w:rPr>
                <w:rStyle w:val="s0"/>
                <w:b/>
                <w:bCs/>
                <w:sz w:val="20"/>
                <w:szCs w:val="20"/>
              </w:rPr>
              <w:t>2</w:t>
            </w:r>
            <w:r>
              <w:rPr>
                <w:rStyle w:val="s0"/>
                <w:sz w:val="20"/>
                <w:szCs w:val="20"/>
              </w:rPr>
              <w:t>. Физически</w:t>
            </w:r>
            <w:r>
              <w:rPr>
                <w:rStyle w:val="s0"/>
                <w:sz w:val="20"/>
                <w:szCs w:val="20"/>
              </w:rPr>
              <w:t>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объекты налогообложения и (ил</w:t>
            </w:r>
            <w:r>
              <w:rPr>
                <w:rStyle w:val="s0"/>
                <w:sz w:val="20"/>
                <w:szCs w:val="20"/>
              </w:rPr>
              <w:t xml:space="preserve">и) объекты, связанные с налогообложением, сведения по которым отсутствуют в налоговом органе, вправе представить </w:t>
            </w:r>
            <w:hyperlink r:id="rId164" w:anchor="sub_id=17" w:history="1">
              <w:r>
                <w:rPr>
                  <w:rStyle w:val="a4"/>
                  <w:color w:val="0000FF"/>
                  <w:u w:val="single"/>
                </w:rPr>
                <w:t>налоговое заявление</w:t>
              </w:r>
            </w:hyperlink>
            <w:r>
              <w:rPr>
                <w:rStyle w:val="s0"/>
                <w:sz w:val="20"/>
                <w:szCs w:val="20"/>
              </w:rPr>
              <w:t xml:space="preserve"> о постановке на регистрационный учет в нало</w:t>
            </w:r>
            <w:r>
              <w:rPr>
                <w:rStyle w:val="s0"/>
                <w:sz w:val="20"/>
                <w:szCs w:val="20"/>
              </w:rPr>
              <w:t xml:space="preserve">говый орган по месту нахождения объекта налогообложения и (или) объекта, связанного с налогообложением </w:t>
            </w:r>
            <w:r>
              <w:rPr>
                <w:rStyle w:val="s0"/>
                <w:b/>
                <w:bCs/>
                <w:sz w:val="20"/>
                <w:szCs w:val="20"/>
              </w:rPr>
              <w:t>либо по месту жительства</w:t>
            </w:r>
            <w:r>
              <w:rPr>
                <w:rStyle w:val="s0"/>
                <w:sz w:val="20"/>
                <w:szCs w:val="20"/>
              </w:rPr>
              <w:t>.</w:t>
            </w:r>
          </w:p>
          <w:p w:rsidR="00000000" w:rsidRDefault="005B7C14">
            <w:pPr>
              <w:pStyle w:val="pji"/>
            </w:pPr>
            <w:r>
              <w:rPr>
                <w:rStyle w:val="s0"/>
                <w:sz w:val="20"/>
                <w:szCs w:val="20"/>
              </w:rPr>
              <w:t xml:space="preserve">По объекту незавершенного строительства, являющемуся объектом налогообложения в соответствии со </w:t>
            </w:r>
            <w:hyperlink r:id="rId165" w:anchor="sub_id=4050000" w:history="1">
              <w:r>
                <w:rPr>
                  <w:rStyle w:val="a4"/>
                  <w:color w:val="0000FF"/>
                  <w:u w:val="single"/>
                </w:rPr>
                <w:t>статьей 405</w:t>
              </w:r>
            </w:hyperlink>
            <w:r>
              <w:rPr>
                <w:rStyle w:val="s0"/>
                <w:sz w:val="20"/>
                <w:szCs w:val="20"/>
              </w:rPr>
              <w:t xml:space="preserve"> настоящего Кодекса, физическое лицо обязано представить налоговое заявление для постановки на регистрационный учет в налоговый орган по месту нахождения объекта налогообложения </w:t>
            </w:r>
            <w:r>
              <w:rPr>
                <w:rStyle w:val="s0"/>
                <w:b/>
                <w:bCs/>
                <w:sz w:val="20"/>
                <w:szCs w:val="20"/>
              </w:rPr>
              <w:t xml:space="preserve">или по месту </w:t>
            </w:r>
            <w:r>
              <w:rPr>
                <w:rStyle w:val="s0"/>
                <w:b/>
                <w:bCs/>
                <w:sz w:val="20"/>
                <w:szCs w:val="20"/>
              </w:rPr>
              <w:t>жительства</w:t>
            </w:r>
            <w:r>
              <w:rPr>
                <w:rStyle w:val="s0"/>
                <w:sz w:val="20"/>
                <w:szCs w:val="20"/>
              </w:rPr>
              <w:t xml:space="preserve"> в течение десяти рабочих дней со дня проживания, эксплуатации</w:t>
            </w:r>
            <w:r>
              <w:rPr>
                <w:rStyle w:val="s0"/>
                <w:b/>
                <w:bCs/>
                <w:sz w:val="20"/>
                <w:szCs w:val="20"/>
              </w:rPr>
              <w:t>.</w:t>
            </w:r>
          </w:p>
          <w:p w:rsidR="00000000" w:rsidRDefault="005B7C14">
            <w:pPr>
              <w:pStyle w:val="pji"/>
            </w:pPr>
            <w:r>
              <w:rPr>
                <w:b/>
                <w:bCs/>
                <w:sz w:val="20"/>
                <w:szCs w:val="20"/>
              </w:rPr>
              <w:t xml:space="preserve">3. </w:t>
            </w:r>
            <w:r>
              <w:rPr>
                <w:sz w:val="20"/>
                <w:szCs w:val="20"/>
              </w:rPr>
              <w:t xml:space="preserve">Индивидуальные предприниматели и юридические лица, имеющие на праве собственности, постоянного землепользования, первичного безвозмездного временного землепользования, временного </w:t>
            </w:r>
            <w:r>
              <w:rPr>
                <w:sz w:val="20"/>
                <w:szCs w:val="20"/>
              </w:rPr>
              <w:t xml:space="preserve">возмездного землепользования, временного владения и пользования, доверительного управления объект налогообложения и (или) объект, связанный с налогообложением, обязаны в течение десяти рабочих дней с даты возникновения таких прав представить </w:t>
            </w:r>
            <w:r>
              <w:rPr>
                <w:b/>
                <w:bCs/>
                <w:sz w:val="20"/>
                <w:szCs w:val="20"/>
              </w:rPr>
              <w:t>в налоговый орган 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пункте 2 настоящей статьи, для постановки на регистрационный учет в налоговом орг</w:t>
            </w:r>
            <w:r>
              <w:rPr>
                <w:b/>
                <w:bCs/>
                <w:sz w:val="20"/>
                <w:szCs w:val="20"/>
              </w:rPr>
              <w:t>ане по месту нахождения объекта налогообложения и (или) объекта, связанного с налогообложением.</w:t>
            </w:r>
          </w:p>
          <w:p w:rsidR="00000000" w:rsidRDefault="005B7C14">
            <w:pPr>
              <w:pStyle w:val="pji"/>
            </w:pPr>
            <w:r>
              <w:rPr>
                <w:b/>
                <w:bCs/>
                <w:sz w:val="20"/>
                <w:szCs w:val="20"/>
              </w:rPr>
              <w:t>…</w:t>
            </w:r>
          </w:p>
          <w:p w:rsidR="00000000" w:rsidRDefault="005B7C14">
            <w:pPr>
              <w:pStyle w:val="pji"/>
            </w:pPr>
            <w:r>
              <w:rPr>
                <w:rStyle w:val="s0"/>
                <w:sz w:val="20"/>
                <w:szCs w:val="20"/>
              </w:rPr>
              <w:t xml:space="preserve">В случае признания индивидуальных предпринимателей и юридических лиц плательщиками земельного налога в соответствии с пунктом 2 </w:t>
            </w:r>
            <w:hyperlink r:id="rId166" w:history="1">
              <w:r>
                <w:rPr>
                  <w:rStyle w:val="a4"/>
                  <w:color w:val="0000FF"/>
                  <w:sz w:val="20"/>
                  <w:szCs w:val="20"/>
                  <w:u w:val="single"/>
                </w:rPr>
                <w:t>статьи 374</w:t>
              </w:r>
            </w:hyperlink>
            <w:r>
              <w:rPr>
                <w:rStyle w:val="s0"/>
                <w:sz w:val="20"/>
                <w:szCs w:val="20"/>
              </w:rPr>
              <w:t xml:space="preserve"> настоящего Кодекса такие плательщики обязаны </w:t>
            </w:r>
            <w:r>
              <w:rPr>
                <w:rStyle w:val="s0"/>
                <w:b/>
                <w:bCs/>
                <w:sz w:val="20"/>
                <w:szCs w:val="20"/>
              </w:rPr>
              <w:t>в течение</w:t>
            </w:r>
            <w:r>
              <w:rPr>
                <w:rStyle w:val="s0"/>
                <w:sz w:val="20"/>
                <w:szCs w:val="20"/>
              </w:rPr>
              <w:t xml:space="preserve"> </w:t>
            </w:r>
            <w:r>
              <w:rPr>
                <w:rStyle w:val="s0"/>
                <w:b/>
                <w:bCs/>
                <w:sz w:val="20"/>
                <w:szCs w:val="20"/>
              </w:rPr>
              <w:t>десяти рабочих дней с даты вступления в силу правоустанавливающих документов, на основании которых возникает право факти</w:t>
            </w:r>
            <w:r>
              <w:rPr>
                <w:rStyle w:val="s0"/>
                <w:b/>
                <w:bCs/>
                <w:sz w:val="20"/>
                <w:szCs w:val="20"/>
              </w:rPr>
              <w:t>ческого владения и пользования земельным участком, представить в налоговый орган 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пункте 2 настоящей</w:t>
            </w:r>
            <w:r>
              <w:rPr>
                <w:rStyle w:val="s0"/>
                <w:b/>
                <w:bCs/>
                <w:sz w:val="20"/>
                <w:szCs w:val="20"/>
              </w:rPr>
              <w:t xml:space="preserve"> статьи, для постановки на регистрационный учет по месту нахождения объекта налогообложения и (или) объекта, связанного с налогообложением.</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sz w:val="20"/>
                <w:szCs w:val="20"/>
              </w:rPr>
              <w:t>Статья 581</w:t>
            </w:r>
          </w:p>
          <w:p w:rsidR="00000000" w:rsidRDefault="005B7C14">
            <w:pPr>
              <w:pStyle w:val="pji"/>
            </w:pPr>
            <w:r>
              <w:rPr>
                <w:rStyle w:val="s0"/>
                <w:sz w:val="20"/>
                <w:szCs w:val="20"/>
              </w:rPr>
              <w:t>Подпункты1),3),13)</w:t>
            </w:r>
          </w:p>
          <w:p w:rsidR="00000000" w:rsidRDefault="005B7C14">
            <w:pPr>
              <w:pStyle w:val="pji"/>
            </w:pPr>
            <w:r>
              <w:rPr>
                <w:rStyle w:val="s0"/>
                <w:sz w:val="20"/>
                <w:szCs w:val="20"/>
              </w:rPr>
              <w:t>   123)</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581.   </w:t>
            </w:r>
            <w:r>
              <w:rPr>
                <w:b/>
                <w:bCs/>
                <w:sz w:val="20"/>
                <w:szCs w:val="20"/>
              </w:rPr>
              <w:t>Обязанности банков и организаций, осуществляющих отдельные виды банковских операций</w:t>
            </w:r>
          </w:p>
          <w:p w:rsidR="00000000" w:rsidRDefault="005B7C14">
            <w:pPr>
              <w:pStyle w:val="pj"/>
            </w:pPr>
            <w:r>
              <w:rPr>
                <w:sz w:val="20"/>
                <w:szCs w:val="20"/>
              </w:rPr>
              <w:t>1) при открытии банковских счетов налогоплательщику - юридическому лицу, включая нерезидента, его структурным подразделениям, физическому лицу, состоящему на регистрационно</w:t>
            </w:r>
            <w:r>
              <w:rPr>
                <w:sz w:val="20"/>
                <w:szCs w:val="20"/>
              </w:rPr>
              <w:t>м учете в качестве индивидуального предпринимателя, частного нотариуса, частного судебного исполнителя, адвоката, иностранцу и лицу без гражданства, кроме банковских счетов, предназначенных для хранения пенсионных активов единого накопительного пенсионного</w:t>
            </w:r>
            <w:r>
              <w:rPr>
                <w:sz w:val="20"/>
                <w:szCs w:val="20"/>
              </w:rPr>
              <w:t xml:space="preserve"> фонда и добровольных накопительных пенсионных фондов, активов Государственного фонда социального страхования, активов, являющихся обеспечением выпуска облигаций специальной финансовой компании, и активов инвестиционного фонда, сберегательных счетов юридич</w:t>
            </w:r>
            <w:r>
              <w:rPr>
                <w:sz w:val="20"/>
                <w:szCs w:val="20"/>
              </w:rPr>
              <w:t xml:space="preserve">еских лиц-нерезидентов, иностранцев и лиц без гражданства и </w:t>
            </w:r>
            <w:r>
              <w:rPr>
                <w:b/>
                <w:bCs/>
                <w:sz w:val="20"/>
                <w:szCs w:val="20"/>
              </w:rPr>
              <w:t xml:space="preserve">(или) </w:t>
            </w:r>
            <w:r>
              <w:rPr>
                <w:sz w:val="20"/>
                <w:szCs w:val="20"/>
              </w:rPr>
              <w:t>корреспондентских счетов иностранных банков-корреспондентов</w:t>
            </w:r>
            <w:r>
              <w:rPr>
                <w:b/>
                <w:bCs/>
                <w:sz w:val="20"/>
                <w:szCs w:val="20"/>
              </w:rPr>
              <w:t xml:space="preserve"> </w:t>
            </w:r>
            <w:r>
              <w:rPr>
                <w:sz w:val="20"/>
                <w:szCs w:val="20"/>
              </w:rPr>
              <w:t>уведомить уполномоченный орган об открытии указанных счетов посредством передачи по информационно-коммуникационной сети, обеспечив</w:t>
            </w:r>
            <w:r>
              <w:rPr>
                <w:sz w:val="20"/>
                <w:szCs w:val="20"/>
              </w:rPr>
              <w:t>ающей гарантированную доставку сообщений, не позднее одного рабочего дня, следующего за днем их открытия, с указанием идентификационного номера.</w:t>
            </w:r>
          </w:p>
          <w:p w:rsidR="00000000" w:rsidRDefault="005B7C14">
            <w:pPr>
              <w:pStyle w:val="pj"/>
            </w:pPr>
            <w:r>
              <w:rPr>
                <w:rStyle w:val="s0"/>
                <w:sz w:val="20"/>
                <w:szCs w:val="20"/>
              </w:rPr>
              <w:t xml:space="preserve">Информация о налогоплательщиках, в том числе о физических лицах, состоящих на регистрационном учете в качестве </w:t>
            </w:r>
            <w:r>
              <w:rPr>
                <w:rStyle w:val="s0"/>
                <w:sz w:val="20"/>
                <w:szCs w:val="20"/>
              </w:rPr>
              <w:t>индивидуального предпринимателя, частного нотариуса, частного судебного исполнителя, адвоката, предоставляется банкам и организациям, осуществляющим отдельные виды банковских операций, в целях исполнения ими обязанностей, предусмотренных настоящим подпункт</w:t>
            </w:r>
            <w:r>
              <w:rPr>
                <w:rStyle w:val="s0"/>
                <w:sz w:val="20"/>
                <w:szCs w:val="20"/>
              </w:rPr>
              <w:t xml:space="preserve">ом и </w:t>
            </w:r>
            <w:r>
              <w:rPr>
                <w:rStyle w:val="s0"/>
                <w:b/>
                <w:bCs/>
                <w:sz w:val="20"/>
                <w:szCs w:val="20"/>
              </w:rPr>
              <w:t xml:space="preserve">подпунктами 4), 6), 9) и 12) настоящей статьи, в </w:t>
            </w:r>
            <w:hyperlink r:id="rId167" w:history="1">
              <w:r>
                <w:rPr>
                  <w:rStyle w:val="a4"/>
                  <w:b/>
                  <w:bCs/>
                  <w:color w:val="0000FF"/>
                  <w:sz w:val="20"/>
                  <w:szCs w:val="20"/>
                  <w:u w:val="single"/>
                </w:rPr>
                <w:t>порядке</w:t>
              </w:r>
            </w:hyperlink>
            <w:r>
              <w:rPr>
                <w:rStyle w:val="s0"/>
                <w:b/>
                <w:bCs/>
                <w:sz w:val="20"/>
                <w:szCs w:val="20"/>
              </w:rPr>
              <w:t>, установленном уполномоченным органом по согласованию с Национальным Банком Республики Казахст</w:t>
            </w:r>
            <w:r>
              <w:rPr>
                <w:rStyle w:val="s0"/>
                <w:b/>
                <w:bCs/>
                <w:sz w:val="20"/>
                <w:szCs w:val="20"/>
              </w:rPr>
              <w:t>ан.</w:t>
            </w:r>
          </w:p>
          <w:p w:rsidR="00000000" w:rsidRDefault="005B7C14">
            <w:pPr>
              <w:pStyle w:val="pji"/>
            </w:pPr>
            <w:r>
              <w:rPr>
                <w:rStyle w:val="s0"/>
                <w:sz w:val="20"/>
                <w:szCs w:val="20"/>
              </w:rPr>
              <w:t>При невозможности уведомления об открытии указанных счетов посредством таких электронных каналов связи из-за технических проблем уведомление направляется на бумажном носителе в налоговый орган по месту нахождения (жительства) налогоплательщика в течение тр</w:t>
            </w:r>
            <w:r>
              <w:rPr>
                <w:rStyle w:val="s0"/>
                <w:sz w:val="20"/>
                <w:szCs w:val="20"/>
              </w:rPr>
              <w:t>ех рабочих дней;</w:t>
            </w:r>
          </w:p>
          <w:p w:rsidR="00000000" w:rsidRDefault="005B7C14">
            <w:pPr>
              <w:pStyle w:val="pji"/>
            </w:pPr>
            <w:r>
              <w:rPr>
                <w:rStyle w:val="s0"/>
                <w:sz w:val="20"/>
                <w:szCs w:val="20"/>
              </w:rPr>
              <w:t xml:space="preserve">3) при приеме платежных документов в уплату налогов и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контролировать правильность </w:t>
            </w:r>
            <w:r>
              <w:rPr>
                <w:rStyle w:val="s0"/>
                <w:sz w:val="20"/>
                <w:szCs w:val="20"/>
              </w:rPr>
              <w:t>указания идентификационного номера в соответствии с правилами формирования идентификационного номера и данными уполномоченного государственного органа.</w:t>
            </w:r>
          </w:p>
          <w:p w:rsidR="00000000" w:rsidRDefault="005B7C14">
            <w:pPr>
              <w:pStyle w:val="pji"/>
            </w:pPr>
            <w:r>
              <w:rPr>
                <w:rStyle w:val="s0"/>
                <w:b/>
                <w:bCs/>
                <w:sz w:val="20"/>
                <w:szCs w:val="20"/>
              </w:rPr>
              <w:t>Положение настоящего подпункта не применяется при уплате других обязательных платежей в бюджет, предусмо</w:t>
            </w:r>
            <w:r>
              <w:rPr>
                <w:rStyle w:val="s0"/>
                <w:b/>
                <w:bCs/>
                <w:sz w:val="20"/>
                <w:szCs w:val="20"/>
              </w:rPr>
              <w:t xml:space="preserve">тренных </w:t>
            </w:r>
            <w:hyperlink r:id="rId168" w:anchor="sub_id=550000" w:history="1">
              <w:r>
                <w:rPr>
                  <w:rStyle w:val="a4"/>
                  <w:color w:val="0000FF"/>
                  <w:u w:val="single"/>
                </w:rPr>
                <w:t>подпунктом 2) пункта 1 статьи 55</w:t>
              </w:r>
            </w:hyperlink>
            <w:r>
              <w:rPr>
                <w:rStyle w:val="s0"/>
                <w:b/>
                <w:bCs/>
                <w:sz w:val="20"/>
                <w:szCs w:val="20"/>
              </w:rPr>
              <w:t xml:space="preserve"> настоящего Кодекса, иностранцем и лицом без гражданства;</w:t>
            </w:r>
          </w:p>
          <w:p w:rsidR="00000000" w:rsidRDefault="005B7C14">
            <w:pPr>
              <w:pStyle w:val="pji"/>
            </w:pPr>
            <w:r>
              <w:rPr>
                <w:rStyle w:val="s0"/>
                <w:sz w:val="20"/>
                <w:szCs w:val="20"/>
              </w:rPr>
              <w:t>13) отказать в открытии банковских счетов, указанных в подпункте 1) настоящей статьи:</w:t>
            </w:r>
          </w:p>
          <w:p w:rsidR="00000000" w:rsidRDefault="005B7C14">
            <w:pPr>
              <w:pStyle w:val="pji"/>
            </w:pPr>
            <w:r>
              <w:rPr>
                <w:rStyle w:val="s0"/>
                <w:sz w:val="20"/>
                <w:szCs w:val="20"/>
              </w:rPr>
              <w:t>налогоплательщику, имеющему в данном банке открытый банковский счет, на который органами налоговой службы выставлены инкассовые распоряжения или распоряжения о приостанов</w:t>
            </w:r>
            <w:r>
              <w:rPr>
                <w:rStyle w:val="s0"/>
                <w:sz w:val="20"/>
                <w:szCs w:val="20"/>
              </w:rPr>
              <w:t xml:space="preserve">лении расходных операций по банковским счетам (за исключением корреспондентских) налогоплательщика, указанного в </w:t>
            </w:r>
            <w:hyperlink r:id="rId169" w:anchor="sub_id=6090000" w:history="1">
              <w:r>
                <w:rPr>
                  <w:rStyle w:val="a4"/>
                  <w:color w:val="0000FF"/>
                  <w:u w:val="single"/>
                </w:rPr>
                <w:t>подпункте 2) пункта 1 статьи 609</w:t>
              </w:r>
            </w:hyperlink>
            <w:r>
              <w:rPr>
                <w:rStyle w:val="s0"/>
                <w:sz w:val="20"/>
                <w:szCs w:val="20"/>
              </w:rPr>
              <w:t xml:space="preserve"> настоящего Кодекса;</w:t>
            </w:r>
          </w:p>
          <w:p w:rsidR="00000000" w:rsidRDefault="005B7C14">
            <w:pPr>
              <w:pStyle w:val="pji"/>
            </w:pPr>
            <w:r>
              <w:rPr>
                <w:rStyle w:val="s0"/>
                <w:sz w:val="20"/>
                <w:szCs w:val="20"/>
              </w:rPr>
              <w:t>безде</w:t>
            </w:r>
            <w:r>
              <w:rPr>
                <w:rStyle w:val="s0"/>
                <w:sz w:val="20"/>
                <w:szCs w:val="20"/>
              </w:rPr>
              <w:t>йствующему налогоплательщику, информация о котором размещена на сайте уполномоченного органа.</w:t>
            </w:r>
          </w:p>
          <w:p w:rsidR="00000000" w:rsidRDefault="005B7C14">
            <w:pPr>
              <w:pStyle w:val="pji"/>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Статья 581. Обязанности банков и организаций, осуществляющих отдельные виды банковских операций</w:t>
            </w:r>
          </w:p>
          <w:p w:rsidR="00000000" w:rsidRDefault="005B7C14">
            <w:pPr>
              <w:pStyle w:val="pji"/>
            </w:pPr>
            <w:r>
              <w:rPr>
                <w:rStyle w:val="s0"/>
                <w:sz w:val="20"/>
                <w:szCs w:val="20"/>
              </w:rPr>
              <w:t>1) при открытии банковских счетов налогоплательщику - юридичес</w:t>
            </w:r>
            <w:r>
              <w:rPr>
                <w:rStyle w:val="s0"/>
                <w:sz w:val="20"/>
                <w:szCs w:val="20"/>
              </w:rPr>
              <w:t>кому лицу, включая нерезидента, его структурным подразделениям, физическому лицу, состоящему на регистрационном учете в качестве индивидуального предпринимателя, частного нотариуса, частного судебного исполнителя, адвоката, иностранцу и лицу без гражданств</w:t>
            </w:r>
            <w:r>
              <w:rPr>
                <w:rStyle w:val="s0"/>
                <w:sz w:val="20"/>
                <w:szCs w:val="20"/>
              </w:rPr>
              <w:t>а, кроме банковских счетов, предназначенных для хранения пенсионных активов единого накопительного пенсионного фонда и добровольных накопительных пенсионных</w:t>
            </w:r>
            <w:r>
              <w:rPr>
                <w:rStyle w:val="s0"/>
                <w:b/>
                <w:bCs/>
                <w:sz w:val="20"/>
                <w:szCs w:val="20"/>
              </w:rPr>
              <w:t xml:space="preserve"> </w:t>
            </w:r>
            <w:r>
              <w:rPr>
                <w:rStyle w:val="s0"/>
                <w:sz w:val="20"/>
                <w:szCs w:val="20"/>
              </w:rPr>
              <w:t>фондов, активов Государственного фонда социального страхования, активов, являющихся обеспечением вы</w:t>
            </w:r>
            <w:r>
              <w:rPr>
                <w:rStyle w:val="s0"/>
                <w:sz w:val="20"/>
                <w:szCs w:val="20"/>
              </w:rPr>
              <w:t>пуска облигаций специальной финансовой компании, и активов инвестиционного фонда, сберегательных счетов юридических лиц-нерезидентов, иностранцев и лиц без гражданства</w:t>
            </w:r>
            <w:r>
              <w:rPr>
                <w:rStyle w:val="s0"/>
                <w:b/>
                <w:bCs/>
                <w:sz w:val="20"/>
                <w:szCs w:val="20"/>
              </w:rPr>
              <w:t xml:space="preserve">, </w:t>
            </w:r>
            <w:r>
              <w:rPr>
                <w:rStyle w:val="s0"/>
                <w:sz w:val="20"/>
                <w:szCs w:val="20"/>
              </w:rPr>
              <w:t>корреспондентских счетов иностранных банков-корреспондентов,</w:t>
            </w:r>
            <w:r>
              <w:rPr>
                <w:rStyle w:val="s0"/>
                <w:b/>
                <w:bCs/>
                <w:sz w:val="20"/>
                <w:szCs w:val="20"/>
              </w:rPr>
              <w:t xml:space="preserve"> банковских счетов, предназ</w:t>
            </w:r>
            <w:r>
              <w:rPr>
                <w:rStyle w:val="s0"/>
                <w:b/>
                <w:bCs/>
                <w:sz w:val="20"/>
                <w:szCs w:val="20"/>
              </w:rPr>
              <w:t xml:space="preserve">наченных для получения пособий и социальных выплат, выплачиваемых из государственного бюджета и Государственного фонда социального страхования, </w:t>
            </w:r>
            <w:r>
              <w:rPr>
                <w:rStyle w:val="s0"/>
                <w:sz w:val="20"/>
                <w:szCs w:val="20"/>
              </w:rPr>
              <w:t>уведомить уполномоченный орган об открытии указанных счетов посредством передачи по информационно-коммуникационн</w:t>
            </w:r>
            <w:r>
              <w:rPr>
                <w:rStyle w:val="s0"/>
                <w:sz w:val="20"/>
                <w:szCs w:val="20"/>
              </w:rPr>
              <w:t>ой сети, обеспечивающей гарантированную доставку сообщений, не позднее одного рабочего дня, следующего за днем их открытия, с указанием идентификационного номера.</w:t>
            </w:r>
          </w:p>
          <w:p w:rsidR="00000000" w:rsidRDefault="005B7C14">
            <w:pPr>
              <w:pStyle w:val="pji"/>
            </w:pPr>
            <w:r>
              <w:t> </w:t>
            </w:r>
          </w:p>
          <w:p w:rsidR="00000000" w:rsidRDefault="005B7C14">
            <w:pPr>
              <w:pStyle w:val="pji"/>
            </w:pPr>
            <w:r>
              <w:rPr>
                <w:rStyle w:val="s0"/>
                <w:sz w:val="20"/>
                <w:szCs w:val="20"/>
              </w:rPr>
              <w:t>Информация о налогоплательщиках, в том числе о физических лицах, состоящих на регистрационн</w:t>
            </w:r>
            <w:r>
              <w:rPr>
                <w:rStyle w:val="s0"/>
                <w:sz w:val="20"/>
                <w:szCs w:val="20"/>
              </w:rPr>
              <w:t>ом учете в качестве индивидуального предпринимателя, частного нотариуса, частного судебного исполнителя, адвоката, предоставляется банкам и организациям, осуществляющим отдельные виды банковских операций, в целях исполнения ими обязанностей, предусмотренны</w:t>
            </w:r>
            <w:r>
              <w:rPr>
                <w:rStyle w:val="s0"/>
                <w:sz w:val="20"/>
                <w:szCs w:val="20"/>
              </w:rPr>
              <w:t xml:space="preserve">х настоящим подпунктом и </w:t>
            </w:r>
            <w:r>
              <w:rPr>
                <w:rStyle w:val="s0"/>
                <w:b/>
                <w:bCs/>
                <w:sz w:val="20"/>
                <w:szCs w:val="20"/>
              </w:rPr>
              <w:t>подпунктами 3), 4), 6), 9) и 12) настоящей статьи, в порядке, установленном уполномоченным органом по согласованию с Национальным Банком Республики Казахстан</w:t>
            </w:r>
            <w:r>
              <w:rPr>
                <w:rStyle w:val="s0"/>
                <w:sz w:val="20"/>
                <w:szCs w:val="20"/>
              </w:rPr>
              <w:t>.</w:t>
            </w:r>
          </w:p>
          <w:p w:rsidR="00000000" w:rsidRDefault="005B7C14">
            <w:pPr>
              <w:pStyle w:val="pji"/>
            </w:pPr>
            <w:r>
              <w:rPr>
                <w:rStyle w:val="s0"/>
                <w:sz w:val="20"/>
                <w:szCs w:val="20"/>
              </w:rPr>
              <w:t>При невозможности уведомления об открытии указанных счетов посредством т</w:t>
            </w:r>
            <w:r>
              <w:rPr>
                <w:rStyle w:val="s0"/>
                <w:sz w:val="20"/>
                <w:szCs w:val="20"/>
              </w:rPr>
              <w:t>аких электронных каналов связи из-за технических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5B7C14">
            <w:pPr>
              <w:pStyle w:val="pji"/>
            </w:pPr>
            <w:r>
              <w:rPr>
                <w:rStyle w:val="s0"/>
                <w:sz w:val="20"/>
                <w:szCs w:val="20"/>
              </w:rPr>
              <w:t>3) при приеме платежных документов в уплату налогов и д</w:t>
            </w:r>
            <w:r>
              <w:rPr>
                <w:rStyle w:val="s0"/>
                <w:sz w:val="20"/>
                <w:szCs w:val="20"/>
              </w:rPr>
              <w:t>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контролировать правильность указания идентификационного номера в соответствии с правилами формирован</w:t>
            </w:r>
            <w:r>
              <w:rPr>
                <w:rStyle w:val="s0"/>
                <w:sz w:val="20"/>
                <w:szCs w:val="20"/>
              </w:rPr>
              <w:t>ия идентификационного номера и данными уполномоченного государственного органа.</w:t>
            </w:r>
          </w:p>
          <w:p w:rsidR="00000000" w:rsidRDefault="005B7C14">
            <w:pPr>
              <w:pStyle w:val="pji"/>
            </w:pPr>
            <w:r>
              <w:rPr>
                <w:rStyle w:val="s0"/>
                <w:b/>
                <w:bCs/>
                <w:sz w:val="20"/>
                <w:szCs w:val="20"/>
              </w:rPr>
              <w:t>В случае несоответствия идентификационного номера, указанного в платежном документе, с данными уполномоченного государственного органа либо его отсутствия банки или организации</w:t>
            </w:r>
            <w:r>
              <w:rPr>
                <w:rStyle w:val="s0"/>
                <w:b/>
                <w:bCs/>
                <w:sz w:val="20"/>
                <w:szCs w:val="20"/>
              </w:rPr>
              <w:t>, осуществляющие отдельные виды банковских операций, отказывают в акцепте такого платежного документа;</w:t>
            </w:r>
          </w:p>
          <w:p w:rsidR="00000000" w:rsidRDefault="005B7C14">
            <w:pPr>
              <w:pStyle w:val="pji"/>
            </w:pPr>
            <w:r>
              <w:rPr>
                <w:rStyle w:val="s0"/>
                <w:sz w:val="20"/>
                <w:szCs w:val="20"/>
              </w:rPr>
              <w:t>«13) отказать в открытии банковских счетов, указанных в подпункте 1) настоящей статьи:</w:t>
            </w:r>
          </w:p>
          <w:p w:rsidR="00000000" w:rsidRDefault="005B7C14">
            <w:pPr>
              <w:pStyle w:val="pji"/>
            </w:pPr>
            <w:r>
              <w:rPr>
                <w:rStyle w:val="s0"/>
                <w:sz w:val="20"/>
                <w:szCs w:val="20"/>
              </w:rPr>
              <w:t>налогоплательщику, имеющему в данном банке открытый банковский сче</w:t>
            </w:r>
            <w:r>
              <w:rPr>
                <w:rStyle w:val="s0"/>
                <w:sz w:val="20"/>
                <w:szCs w:val="20"/>
              </w:rPr>
              <w:t xml:space="preserve">т, на который органами налоговой службы выставлены инкассовые распоряжения или распоряжения о приостановлении расходных операций по банковским счетам (за исключением корреспондентских </w:t>
            </w:r>
            <w:r>
              <w:rPr>
                <w:rStyle w:val="s0"/>
                <w:b/>
                <w:bCs/>
                <w:sz w:val="20"/>
                <w:szCs w:val="20"/>
              </w:rPr>
              <w:t xml:space="preserve">и банковских счетов, предназначенных для получения пособий и социальных </w:t>
            </w:r>
            <w:r>
              <w:rPr>
                <w:rStyle w:val="s0"/>
                <w:b/>
                <w:bCs/>
                <w:sz w:val="20"/>
                <w:szCs w:val="20"/>
              </w:rPr>
              <w:t>выплат, выплачиваемых из государственного бюджета и Государственного фонда социального страхования</w:t>
            </w:r>
            <w:r>
              <w:rPr>
                <w:rStyle w:val="s0"/>
                <w:sz w:val="20"/>
                <w:szCs w:val="20"/>
              </w:rPr>
              <w:t xml:space="preserve">) налогоплательщика, указанного в подпункте 2) пункта 1 </w:t>
            </w:r>
            <w:hyperlink r:id="rId170" w:history="1">
              <w:r>
                <w:rPr>
                  <w:rStyle w:val="a4"/>
                  <w:color w:val="0000FF"/>
                  <w:sz w:val="20"/>
                  <w:szCs w:val="20"/>
                  <w:u w:val="single"/>
                </w:rPr>
                <w:t>ст</w:t>
              </w:r>
              <w:r>
                <w:rPr>
                  <w:rStyle w:val="a4"/>
                  <w:color w:val="0000FF"/>
                  <w:sz w:val="20"/>
                  <w:szCs w:val="20"/>
                  <w:u w:val="single"/>
                </w:rPr>
                <w:t>атьи 609</w:t>
              </w:r>
            </w:hyperlink>
            <w:r>
              <w:rPr>
                <w:rStyle w:val="s0"/>
                <w:sz w:val="20"/>
                <w:szCs w:val="20"/>
              </w:rPr>
              <w:t xml:space="preserve"> настоящего Кодекса;</w:t>
            </w:r>
          </w:p>
          <w:p w:rsidR="00000000" w:rsidRDefault="005B7C14">
            <w:pPr>
              <w:pStyle w:val="pji"/>
            </w:pPr>
            <w:r>
              <w:rPr>
                <w:rStyle w:val="s0"/>
                <w:sz w:val="20"/>
                <w:szCs w:val="20"/>
              </w:rPr>
              <w:t>бездействующему налогоплательщику, информация о котором размещена на сайте уполномоченного органа.</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88.</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Статья 584</w:t>
            </w:r>
          </w:p>
          <w:p w:rsidR="00000000" w:rsidRDefault="005B7C14">
            <w:pPr>
              <w:pStyle w:val="pji"/>
            </w:pPr>
            <w:r>
              <w:rPr>
                <w:sz w:val="20"/>
                <w:szCs w:val="20"/>
              </w:rPr>
              <w:t> </w:t>
            </w:r>
            <w:r>
              <w:rPr>
                <w:rStyle w:val="s0"/>
                <w:sz w:val="20"/>
                <w:szCs w:val="20"/>
              </w:rPr>
              <w:t>дополнен пунктом 4-1.</w:t>
            </w:r>
          </w:p>
          <w:p w:rsidR="00000000" w:rsidRDefault="005B7C14">
            <w:pPr>
              <w:pStyle w:val="pji"/>
            </w:pPr>
            <w:r>
              <w:rPr>
                <w:rStyle w:val="s0"/>
                <w:sz w:val="20"/>
                <w:szCs w:val="20"/>
              </w:rPr>
              <w:t>в пункте 5:</w:t>
            </w:r>
          </w:p>
          <w:p w:rsidR="00000000" w:rsidRDefault="005B7C14">
            <w:pPr>
              <w:pStyle w:val="pji"/>
            </w:pPr>
            <w:r>
              <w:rPr>
                <w:rStyle w:val="s0"/>
                <w:sz w:val="20"/>
                <w:szCs w:val="20"/>
              </w:rPr>
              <w:t>подпункты 1) и 7) излож. в следующей редакции:</w:t>
            </w:r>
          </w:p>
          <w:p w:rsidR="00000000" w:rsidRDefault="005B7C14">
            <w:pPr>
              <w:pStyle w:val="pji"/>
            </w:pPr>
            <w:r>
              <w:rPr>
                <w:sz w:val="20"/>
                <w:szCs w:val="20"/>
              </w:rPr>
              <w:t>)</w:t>
            </w:r>
            <w:r>
              <w:rPr>
                <w:rStyle w:val="s0"/>
                <w:sz w:val="20"/>
                <w:szCs w:val="20"/>
              </w:rPr>
              <w:t xml:space="preserve"> дополнить подпунктами 8) и 9) следующего содержания:</w:t>
            </w:r>
          </w:p>
          <w:p w:rsidR="00000000" w:rsidRDefault="005B7C14">
            <w:pPr>
              <w:pStyle w:val="a3"/>
            </w:pPr>
            <w:r>
              <w:rPr>
                <w:sz w:val="20"/>
                <w:szCs w:val="20"/>
              </w:rPr>
              <w:t> </w:t>
            </w:r>
          </w:p>
          <w:p w:rsidR="00000000" w:rsidRDefault="005B7C14">
            <w:pPr>
              <w:pStyle w:val="a3"/>
            </w:pPr>
            <w:r>
              <w:rPr>
                <w:sz w:val="20"/>
                <w:szCs w:val="20"/>
              </w:rPr>
              <w:t> </w:t>
            </w:r>
          </w:p>
          <w:p w:rsidR="00000000" w:rsidRDefault="005B7C14">
            <w:pPr>
              <w:pStyle w:val="a3"/>
            </w:pPr>
            <w:r>
              <w:rPr>
                <w:sz w:val="20"/>
                <w:szCs w:val="20"/>
              </w:rPr>
              <w:t>  124)</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rPr>
              <w:t>Статья 584. Прием налоговых форм</w:t>
            </w:r>
          </w:p>
          <w:p w:rsidR="00000000" w:rsidRDefault="005B7C14">
            <w:pPr>
              <w:pStyle w:val="a3"/>
            </w:pPr>
            <w:r>
              <w:rPr>
                <w:b/>
                <w:bCs/>
                <w:sz w:val="20"/>
                <w:szCs w:val="20"/>
              </w:rPr>
              <w:t>…</w:t>
            </w:r>
          </w:p>
          <w:p w:rsidR="00000000" w:rsidRDefault="005B7C14">
            <w:pPr>
              <w:pStyle w:val="a3"/>
            </w:pPr>
            <w:r>
              <w:rPr>
                <w:b/>
                <w:bCs/>
                <w:sz w:val="20"/>
                <w:szCs w:val="20"/>
              </w:rPr>
              <w:t>   4-1. отсутствует;</w:t>
            </w:r>
          </w:p>
          <w:p w:rsidR="00000000" w:rsidRDefault="005B7C14">
            <w:pPr>
              <w:pStyle w:val="a3"/>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w:t>
            </w:r>
            <w:r>
              <w:rPr>
                <w:rStyle w:val="s0"/>
                <w:b/>
                <w:bCs/>
                <w:sz w:val="20"/>
                <w:szCs w:val="20"/>
              </w:rPr>
              <w:t xml:space="preserve">5. </w:t>
            </w:r>
            <w:r>
              <w:rPr>
                <w:rStyle w:val="s0"/>
                <w:sz w:val="20"/>
                <w:szCs w:val="20"/>
              </w:rPr>
              <w:t xml:space="preserve">Налоговые формы, за исключением налоговых регистров, считаются не представленными в органы налоговой службы, если: </w:t>
            </w:r>
          </w:p>
          <w:p w:rsidR="00000000" w:rsidRDefault="005B7C14">
            <w:pPr>
              <w:pStyle w:val="pji"/>
            </w:pPr>
            <w:r>
              <w:rPr>
                <w:rStyle w:val="s0"/>
                <w:b/>
                <w:bCs/>
                <w:sz w:val="20"/>
                <w:szCs w:val="20"/>
              </w:rPr>
              <w:t xml:space="preserve">1) </w:t>
            </w:r>
            <w:r>
              <w:rPr>
                <w:rStyle w:val="s0"/>
                <w:sz w:val="20"/>
                <w:szCs w:val="20"/>
              </w:rPr>
              <w:t>не соответствуют налоговым формам, установленным</w:t>
            </w:r>
            <w:r>
              <w:rPr>
                <w:rStyle w:val="s0"/>
                <w:b/>
                <w:bCs/>
                <w:sz w:val="20"/>
                <w:szCs w:val="20"/>
              </w:rPr>
              <w:t xml:space="preserve"> Правительством Республики Казахстан в соответствии с настоящим Кодексом, </w:t>
            </w:r>
            <w:r>
              <w:rPr>
                <w:rStyle w:val="s0"/>
                <w:sz w:val="20"/>
                <w:szCs w:val="20"/>
              </w:rPr>
              <w:t>или …</w:t>
            </w:r>
          </w:p>
          <w:p w:rsidR="00000000" w:rsidRDefault="005B7C14">
            <w:pPr>
              <w:pStyle w:val="pji"/>
            </w:pPr>
            <w:r>
              <w:rPr>
                <w:rStyle w:val="s0"/>
                <w:b/>
                <w:bCs/>
                <w:sz w:val="20"/>
                <w:szCs w:val="20"/>
              </w:rPr>
              <w:t xml:space="preserve">7) </w:t>
            </w:r>
            <w:r>
              <w:rPr>
                <w:rStyle w:val="s0"/>
                <w:sz w:val="20"/>
                <w:szCs w:val="20"/>
              </w:rPr>
              <w:t>наруше</w:t>
            </w:r>
            <w:r>
              <w:rPr>
                <w:rStyle w:val="s0"/>
                <w:sz w:val="20"/>
                <w:szCs w:val="20"/>
              </w:rPr>
              <w:t>на</w:t>
            </w:r>
            <w:r>
              <w:rPr>
                <w:rStyle w:val="s0"/>
                <w:b/>
                <w:bCs/>
                <w:sz w:val="20"/>
                <w:szCs w:val="20"/>
              </w:rPr>
              <w:t xml:space="preserve"> структура электронного формата, установленная уполномоченным органом.</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8) отсутствует</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9) отсутствует.</w:t>
            </w:r>
          </w:p>
          <w:p w:rsidR="00000000" w:rsidRDefault="005B7C14">
            <w:pPr>
              <w:pStyle w:val="a3"/>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rPr>
              <w:t>Статья 584. Прием налоговых форм</w:t>
            </w:r>
          </w:p>
          <w:p w:rsidR="00000000" w:rsidRDefault="005B7C14">
            <w:pPr>
              <w:pStyle w:val="pji"/>
            </w:pPr>
            <w:r>
              <w:rPr>
                <w:rStyle w:val="s0"/>
                <w:b/>
                <w:bCs/>
                <w:sz w:val="20"/>
                <w:szCs w:val="20"/>
              </w:rPr>
              <w:t>4-1. При приеме и обработке налоговой отчетности системой приема и обработки налоговой отчетности орга</w:t>
            </w:r>
            <w:r>
              <w:rPr>
                <w:rStyle w:val="s0"/>
                <w:b/>
                <w:bCs/>
                <w:sz w:val="20"/>
                <w:szCs w:val="20"/>
              </w:rPr>
              <w:t>нов налоговой службы проводится форматно-логический контроль, заключающийся в проверке полноты и корректности ее заполнения;</w:t>
            </w:r>
            <w:r>
              <w:rPr>
                <w:b/>
                <w:bCs/>
                <w:sz w:val="20"/>
                <w:szCs w:val="20"/>
              </w:rPr>
              <w:br/>
            </w:r>
            <w:r>
              <w:rPr>
                <w:rStyle w:val="s0"/>
                <w:b/>
                <w:bCs/>
                <w:sz w:val="20"/>
                <w:szCs w:val="20"/>
              </w:rPr>
              <w:t xml:space="preserve">     </w:t>
            </w:r>
            <w:r>
              <w:rPr>
                <w:b/>
                <w:bCs/>
                <w:sz w:val="20"/>
                <w:szCs w:val="20"/>
              </w:rPr>
              <w:t> </w:t>
            </w:r>
            <w:r>
              <w:rPr>
                <w:rStyle w:val="s0"/>
                <w:b/>
                <w:bCs/>
                <w:sz w:val="20"/>
                <w:szCs w:val="20"/>
              </w:rPr>
              <w:t>5</w:t>
            </w:r>
            <w:r>
              <w:rPr>
                <w:rStyle w:val="s0"/>
                <w:sz w:val="20"/>
                <w:szCs w:val="20"/>
              </w:rPr>
              <w:t xml:space="preserve">. Налоговые формы, за исключением налоговых регистров, считаются не представленными в органы налоговой службы, если: </w:t>
            </w:r>
          </w:p>
          <w:p w:rsidR="00000000" w:rsidRDefault="005B7C14">
            <w:pPr>
              <w:pStyle w:val="pji"/>
            </w:pPr>
            <w:r>
              <w:rPr>
                <w:rStyle w:val="s0"/>
                <w:b/>
                <w:bCs/>
                <w:sz w:val="20"/>
                <w:szCs w:val="20"/>
              </w:rPr>
              <w:t> </w:t>
            </w:r>
            <w:r>
              <w:rPr>
                <w:rStyle w:val="s0"/>
                <w:sz w:val="20"/>
                <w:szCs w:val="20"/>
              </w:rPr>
              <w:t>1) не</w:t>
            </w:r>
            <w:r>
              <w:rPr>
                <w:rStyle w:val="s0"/>
                <w:sz w:val="20"/>
                <w:szCs w:val="20"/>
              </w:rPr>
              <w:t xml:space="preserve"> соответствуют налоговым формам, установленным</w:t>
            </w:r>
            <w:r>
              <w:rPr>
                <w:rStyle w:val="s0"/>
                <w:b/>
                <w:bCs/>
                <w:sz w:val="20"/>
                <w:szCs w:val="20"/>
              </w:rPr>
              <w:t xml:space="preserve"> уполномоченным органом в соответствии с настоящим Кодексом, </w:t>
            </w:r>
            <w:r>
              <w:rPr>
                <w:rStyle w:val="s0"/>
                <w:sz w:val="20"/>
                <w:szCs w:val="20"/>
              </w:rPr>
              <w:t>или;</w:t>
            </w:r>
          </w:p>
          <w:p w:rsidR="00000000" w:rsidRDefault="005B7C14">
            <w:pPr>
              <w:pStyle w:val="pji"/>
            </w:pPr>
            <w:r>
              <w:rPr>
                <w:rStyle w:val="s0"/>
                <w:b/>
                <w:bCs/>
                <w:sz w:val="20"/>
                <w:szCs w:val="20"/>
              </w:rPr>
              <w:t>…</w:t>
            </w:r>
          </w:p>
          <w:p w:rsidR="00000000" w:rsidRDefault="005B7C14">
            <w:pPr>
              <w:pStyle w:val="pji"/>
            </w:pPr>
            <w:r>
              <w:rPr>
                <w:rStyle w:val="s0"/>
              </w:rPr>
              <w:t> </w:t>
            </w:r>
          </w:p>
          <w:p w:rsidR="00000000" w:rsidRDefault="005B7C14">
            <w:pPr>
              <w:pStyle w:val="pji"/>
            </w:pPr>
            <w:r>
              <w:rPr>
                <w:rStyle w:val="s0"/>
                <w:b/>
                <w:bCs/>
                <w:sz w:val="20"/>
                <w:szCs w:val="20"/>
              </w:rPr>
              <w:t xml:space="preserve">7) </w:t>
            </w:r>
            <w:r>
              <w:rPr>
                <w:rStyle w:val="s0"/>
                <w:sz w:val="20"/>
                <w:szCs w:val="20"/>
              </w:rPr>
              <w:t>нарушены</w:t>
            </w:r>
            <w:r>
              <w:rPr>
                <w:rStyle w:val="s0"/>
                <w:b/>
                <w:bCs/>
                <w:sz w:val="20"/>
                <w:szCs w:val="20"/>
              </w:rPr>
              <w:t xml:space="preserve"> требования форматно-логического контроля в структуре электронного формата формы налоговой отчетности;</w:t>
            </w:r>
          </w:p>
          <w:p w:rsidR="00000000" w:rsidRDefault="005B7C14">
            <w:pPr>
              <w:pStyle w:val="pji"/>
            </w:pPr>
            <w:r>
              <w:rPr>
                <w:rStyle w:val="s0"/>
              </w:rPr>
              <w:t> </w:t>
            </w:r>
          </w:p>
          <w:p w:rsidR="00000000" w:rsidRDefault="005B7C14">
            <w:pPr>
              <w:pStyle w:val="pji"/>
            </w:pPr>
            <w:r>
              <w:rPr>
                <w:rStyle w:val="s0"/>
                <w:b/>
                <w:bCs/>
                <w:sz w:val="20"/>
                <w:szCs w:val="20"/>
              </w:rPr>
              <w:t xml:space="preserve">8) нарушены требования пункта 1 </w:t>
            </w:r>
            <w:hyperlink r:id="rId171" w:history="1">
              <w:r>
                <w:rPr>
                  <w:rStyle w:val="a4"/>
                  <w:b/>
                  <w:bCs/>
                  <w:color w:val="0000FF"/>
                  <w:sz w:val="20"/>
                  <w:szCs w:val="20"/>
                  <w:u w:val="single"/>
                </w:rPr>
                <w:t>статьи 72</w:t>
              </w:r>
            </w:hyperlink>
            <w:r>
              <w:rPr>
                <w:rStyle w:val="s0"/>
                <w:b/>
                <w:bCs/>
                <w:sz w:val="20"/>
                <w:szCs w:val="20"/>
              </w:rPr>
              <w:t xml:space="preserve"> настоящего Кодекса относительно способа представления налоговой отчетности в случае продления срока представления </w:t>
            </w:r>
            <w:r>
              <w:rPr>
                <w:rStyle w:val="s0"/>
                <w:b/>
                <w:bCs/>
                <w:sz w:val="20"/>
                <w:szCs w:val="20"/>
              </w:rPr>
              <w:t>налоговой отчетности;</w:t>
            </w:r>
          </w:p>
          <w:p w:rsidR="00000000" w:rsidRDefault="005B7C14">
            <w:pPr>
              <w:pStyle w:val="pji"/>
            </w:pPr>
            <w:r>
              <w:rPr>
                <w:rStyle w:val="s0"/>
                <w:b/>
                <w:bCs/>
                <w:sz w:val="20"/>
                <w:szCs w:val="20"/>
              </w:rPr>
              <w:t xml:space="preserve">9) нарушены требования пункта 2 </w:t>
            </w:r>
            <w:hyperlink r:id="rId172" w:history="1">
              <w:r>
                <w:rPr>
                  <w:rStyle w:val="a4"/>
                  <w:b/>
                  <w:bCs/>
                  <w:color w:val="0000FF"/>
                  <w:sz w:val="20"/>
                  <w:szCs w:val="20"/>
                  <w:u w:val="single"/>
                </w:rPr>
                <w:t>статьи 270</w:t>
              </w:r>
            </w:hyperlink>
            <w:r>
              <w:rPr>
                <w:rStyle w:val="s0"/>
                <w:b/>
                <w:bCs/>
                <w:sz w:val="20"/>
                <w:szCs w:val="20"/>
              </w:rPr>
              <w:t xml:space="preserve"> </w:t>
            </w:r>
            <w:r>
              <w:rPr>
                <w:rStyle w:val="s0"/>
                <w:b/>
                <w:bCs/>
                <w:sz w:val="20"/>
                <w:szCs w:val="20"/>
              </w:rPr>
              <w:t>настоящего Кодекса относительно представления одновременно с декларацией по налогу на добавленную стоимость реестров счетов-фактур по приобретенным и реализованным в течение налогового периода товарам, работам, услугам, если иное не предусмотрено настоящим</w:t>
            </w:r>
            <w:r>
              <w:rPr>
                <w:rStyle w:val="s0"/>
                <w:b/>
                <w:bCs/>
                <w:sz w:val="20"/>
                <w:szCs w:val="20"/>
              </w:rPr>
              <w:t xml:space="preserve"> Кодексом.</w:t>
            </w:r>
          </w:p>
          <w:p w:rsidR="00000000" w:rsidRDefault="005B7C14">
            <w:pPr>
              <w:pStyle w:val="a3"/>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sz w:val="20"/>
                <w:szCs w:val="20"/>
              </w:rPr>
              <w:t> </w:t>
            </w:r>
            <w:r>
              <w:rPr>
                <w:b/>
                <w:bCs/>
                <w:sz w:val="20"/>
                <w:szCs w:val="20"/>
                <w:shd w:val="clear" w:color="auto" w:fill="FFFF00"/>
              </w:rPr>
              <w:t>Пункт 4-1 вводится в действие с 1 января 2015 года.</w:t>
            </w:r>
          </w:p>
          <w:p w:rsidR="00000000" w:rsidRDefault="005B7C14">
            <w:pPr>
              <w:pStyle w:val="pji"/>
            </w:pPr>
            <w:r>
              <w:rPr>
                <w:sz w:val="20"/>
                <w:szCs w:val="20"/>
              </w:rPr>
              <w:t> </w:t>
            </w:r>
            <w:r>
              <w:rPr>
                <w:b/>
                <w:bCs/>
                <w:sz w:val="20"/>
                <w:szCs w:val="20"/>
                <w:shd w:val="clear" w:color="auto" w:fill="FFFF00"/>
              </w:rPr>
              <w:t>Подпункт 1) пункта 5 статьи 584 Налогового Кодекса РК вводится в действие с 1  декабря  2013 года.</w:t>
            </w:r>
            <w:r>
              <w:t xml:space="preserve"> </w:t>
            </w:r>
            <w:r>
              <w:rPr>
                <w:sz w:val="20"/>
                <w:szCs w:val="20"/>
              </w:rPr>
              <w:t>В связи с ежегодным совершенствованием налогового законодательства возникает необходимост</w:t>
            </w:r>
            <w:r>
              <w:rPr>
                <w:sz w:val="20"/>
                <w:szCs w:val="20"/>
              </w:rPr>
              <w:t>ь приведения в соответствие большого объема ФНО и Правил их составления, и учитывая, что процедура согласования ППРК занимает длительное время, налогоплательщики могут быть несвоевременно проинформированы о возникших обязательствах по представлению ФНО, чт</w:t>
            </w:r>
            <w:r>
              <w:rPr>
                <w:sz w:val="20"/>
                <w:szCs w:val="20"/>
              </w:rPr>
              <w:t xml:space="preserve">о в свою очередь приведет к несвоевременному исполнению норм Налогового кодекса и нареканию со стороны налогоплательщиков в адрес налоговых органов. На основании чего,  </w:t>
            </w:r>
            <w:r>
              <w:rPr>
                <w:b/>
                <w:bCs/>
                <w:sz w:val="20"/>
                <w:szCs w:val="20"/>
                <w:shd w:val="clear" w:color="auto" w:fill="FFFF00"/>
              </w:rPr>
              <w:t>с 1 декабря 2013 года</w:t>
            </w:r>
            <w:r>
              <w:rPr>
                <w:sz w:val="20"/>
                <w:szCs w:val="20"/>
              </w:rPr>
              <w:t xml:space="preserve"> формы налоговой отчетности будут утверждаться уполномоченным орга</w:t>
            </w:r>
            <w:r>
              <w:rPr>
                <w:sz w:val="20"/>
                <w:szCs w:val="20"/>
              </w:rPr>
              <w:t>ном, т. е. Приказом Министра финансов РК, вместо ранее предусмотренного утверждения  постановлением Правительства РК (далее ППРК).</w:t>
            </w:r>
          </w:p>
          <w:p w:rsidR="00000000" w:rsidRDefault="005B7C14">
            <w:pPr>
              <w:pStyle w:val="a3"/>
            </w:pPr>
            <w:r>
              <w:rPr>
                <w:b/>
                <w:bCs/>
                <w:sz w:val="20"/>
                <w:szCs w:val="20"/>
                <w:shd w:val="clear" w:color="auto" w:fill="FFFF00"/>
              </w:rPr>
              <w:t>Подпункт 7) пункта 5 статьи 584 Налогового Кодекса РК вводится в действие с 1 января 2015 года.</w:t>
            </w:r>
          </w:p>
          <w:p w:rsidR="00000000" w:rsidRDefault="005B7C14">
            <w:pPr>
              <w:pStyle w:val="a3"/>
            </w:pPr>
            <w:r>
              <w:rPr>
                <w:b/>
                <w:bCs/>
                <w:sz w:val="20"/>
                <w:szCs w:val="20"/>
                <w:shd w:val="clear" w:color="auto" w:fill="FFFF00"/>
              </w:rPr>
              <w:t>Подпункт 8) пункта 5 статьи 5</w:t>
            </w:r>
            <w:r>
              <w:rPr>
                <w:b/>
                <w:bCs/>
                <w:sz w:val="20"/>
                <w:szCs w:val="20"/>
                <w:shd w:val="clear" w:color="auto" w:fill="FFFF00"/>
              </w:rPr>
              <w:t>84 Налогового Кодекса РК вводится в действие с 1 января 2014 года.</w:t>
            </w:r>
          </w:p>
          <w:p w:rsidR="00000000" w:rsidRDefault="005B7C14">
            <w:pPr>
              <w:pStyle w:val="a3"/>
            </w:pPr>
            <w:r>
              <w:rPr>
                <w:b/>
                <w:bCs/>
                <w:sz w:val="20"/>
                <w:szCs w:val="20"/>
                <w:shd w:val="clear" w:color="auto" w:fill="FFFF00"/>
              </w:rPr>
              <w:t>Подпункт 9) пункта 5 статьи 584 Налогового Кодекса РК вводится в действие с 1 января 2015 года.</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sz w:val="20"/>
                <w:szCs w:val="20"/>
              </w:rPr>
              <w:t>В связи с тем, что продление срока представления налоговой отчетности возможно только при</w:t>
            </w:r>
            <w:r>
              <w:rPr>
                <w:sz w:val="20"/>
                <w:szCs w:val="20"/>
              </w:rPr>
              <w:t xml:space="preserve"> условии ее представления в электронном виде, то в случае ее представления на бумажном носителе данная налоговая отчетность будет считаться не представленной. </w:t>
            </w:r>
          </w:p>
          <w:p w:rsidR="00000000" w:rsidRDefault="005B7C14">
            <w:pPr>
              <w:pStyle w:val="a3"/>
            </w:pPr>
            <w:r>
              <w:rPr>
                <w:sz w:val="20"/>
                <w:szCs w:val="20"/>
              </w:rPr>
              <w:t>Приведение в соответствие с пунктом 2 статьи 270 НК, нормой которого установлено, что одновремен</w:t>
            </w:r>
            <w:r>
              <w:rPr>
                <w:sz w:val="20"/>
                <w:szCs w:val="20"/>
              </w:rPr>
              <w:t>но с декларацией по налогу на добавленную стоимость представляется реестр счетов-фактур по приобретенным и реализованным в течение налогового периода товарам, работам, услугам.</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rStyle w:val="s0"/>
                <w:sz w:val="20"/>
                <w:szCs w:val="20"/>
              </w:rPr>
              <w:t>Статья 587</w:t>
            </w:r>
          </w:p>
          <w:p w:rsidR="00000000" w:rsidRDefault="005B7C14">
            <w:pPr>
              <w:pStyle w:val="a3"/>
            </w:pPr>
            <w:r>
              <w:rPr>
                <w:rStyle w:val="s0"/>
                <w:sz w:val="20"/>
                <w:szCs w:val="20"/>
              </w:rPr>
              <w:t xml:space="preserve">пункт 1 </w:t>
            </w:r>
            <w:hyperlink r:id="rId173" w:history="1">
              <w:r>
                <w:rPr>
                  <w:rStyle w:val="a4"/>
                  <w:color w:val="0000FF"/>
                  <w:sz w:val="20"/>
                  <w:szCs w:val="20"/>
                  <w:u w:val="single"/>
                </w:rPr>
                <w:t>статьи 587</w:t>
              </w:r>
            </w:hyperlink>
            <w:r>
              <w:rPr>
                <w:rStyle w:val="s0"/>
                <w:sz w:val="20"/>
                <w:szCs w:val="20"/>
              </w:rPr>
              <w:t xml:space="preserve"> изложен в следующей редакции</w:t>
            </w:r>
          </w:p>
          <w:p w:rsidR="00000000" w:rsidRDefault="005B7C14">
            <w:pPr>
              <w:pStyle w:val="a3"/>
            </w:pPr>
            <w:r>
              <w:rPr>
                <w:rStyle w:val="s0"/>
                <w:sz w:val="20"/>
                <w:szCs w:val="20"/>
              </w:rPr>
              <w:t> </w:t>
            </w:r>
          </w:p>
          <w:p w:rsidR="00000000" w:rsidRDefault="005B7C14">
            <w:pPr>
              <w:pStyle w:val="a3"/>
            </w:pPr>
            <w:r>
              <w:rPr>
                <w:rStyle w:val="s0"/>
                <w:sz w:val="20"/>
                <w:szCs w:val="20"/>
              </w:rPr>
              <w:t>125)</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587. Результаты камерального контроля </w:t>
            </w:r>
          </w:p>
          <w:p w:rsidR="00000000" w:rsidRDefault="005B7C14">
            <w:pPr>
              <w:pStyle w:val="pji"/>
            </w:pPr>
            <w:r>
              <w:rPr>
                <w:rStyle w:val="s0"/>
                <w:b/>
                <w:bCs/>
                <w:sz w:val="20"/>
                <w:szCs w:val="20"/>
              </w:rPr>
              <w:t xml:space="preserve">1. </w:t>
            </w:r>
            <w:r>
              <w:rPr>
                <w:rStyle w:val="s0"/>
                <w:sz w:val="20"/>
                <w:szCs w:val="20"/>
              </w:rPr>
              <w:t>В случае выявления нарушений по результатам камерального контроля оформляется</w:t>
            </w:r>
            <w:r>
              <w:rPr>
                <w:rStyle w:val="s0"/>
                <w:b/>
                <w:bCs/>
                <w:sz w:val="20"/>
                <w:szCs w:val="20"/>
              </w:rPr>
              <w:t xml:space="preserve"> </w:t>
            </w:r>
            <w:hyperlink r:id="rId174" w:anchor="sub_id=7" w:history="1">
              <w:r>
                <w:rPr>
                  <w:rStyle w:val="a4"/>
                  <w:color w:val="0000FF"/>
                  <w:u w:val="single"/>
                </w:rPr>
                <w:t>уведомление</w:t>
              </w:r>
            </w:hyperlink>
            <w:r>
              <w:rPr>
                <w:rStyle w:val="s0"/>
                <w:b/>
                <w:bCs/>
                <w:sz w:val="20"/>
                <w:szCs w:val="20"/>
              </w:rPr>
              <w:t xml:space="preserve"> об устранении нарушений, выявленных по результатам камерального контроля, с приложением</w:t>
            </w:r>
            <w:r>
              <w:rPr>
                <w:rStyle w:val="s0"/>
                <w:b/>
                <w:bCs/>
                <w:sz w:val="20"/>
                <w:szCs w:val="20"/>
              </w:rPr>
              <w:t xml:space="preserve"> описания выявленных нарушений.</w:t>
            </w:r>
          </w:p>
          <w:p w:rsidR="00000000" w:rsidRDefault="005B7C14">
            <w:pPr>
              <w:pStyle w:val="a3"/>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587. Результаты камерального контроля </w:t>
            </w:r>
          </w:p>
          <w:p w:rsidR="00000000" w:rsidRDefault="005B7C14">
            <w:pPr>
              <w:pStyle w:val="pji"/>
            </w:pPr>
            <w:r>
              <w:rPr>
                <w:rStyle w:val="s0"/>
              </w:rPr>
              <w:t> </w:t>
            </w:r>
          </w:p>
          <w:p w:rsidR="00000000" w:rsidRDefault="005B7C14">
            <w:pPr>
              <w:pStyle w:val="pji"/>
            </w:pPr>
            <w:r>
              <w:rPr>
                <w:rStyle w:val="s0"/>
                <w:sz w:val="20"/>
                <w:szCs w:val="20"/>
              </w:rPr>
              <w:t>1. В случае выявления нарушений по результатам камерального контроля оформляются</w:t>
            </w:r>
            <w:r>
              <w:rPr>
                <w:rStyle w:val="s0"/>
                <w:b/>
                <w:bCs/>
                <w:sz w:val="20"/>
                <w:szCs w:val="20"/>
              </w:rPr>
              <w:t>:</w:t>
            </w:r>
          </w:p>
          <w:p w:rsidR="00000000" w:rsidRDefault="005B7C14">
            <w:pPr>
              <w:pStyle w:val="pji"/>
            </w:pPr>
            <w:r>
              <w:rPr>
                <w:rStyle w:val="s0"/>
                <w:b/>
                <w:bCs/>
                <w:sz w:val="20"/>
                <w:szCs w:val="20"/>
              </w:rPr>
              <w:t>по нарушениям с высокой степенью риска уведомление об устранении нарушений, выявленных по р</w:t>
            </w:r>
            <w:r>
              <w:rPr>
                <w:rStyle w:val="s0"/>
                <w:b/>
                <w:bCs/>
                <w:sz w:val="20"/>
                <w:szCs w:val="20"/>
              </w:rPr>
              <w:t>езультатам камерального контроля, с приложением описания выявленных нарушений;</w:t>
            </w:r>
          </w:p>
          <w:p w:rsidR="00000000" w:rsidRDefault="005B7C14">
            <w:pPr>
              <w:pStyle w:val="pji"/>
            </w:pPr>
            <w:r>
              <w:rPr>
                <w:rStyle w:val="s0"/>
                <w:b/>
                <w:bCs/>
                <w:sz w:val="20"/>
                <w:szCs w:val="20"/>
              </w:rPr>
              <w:t>по нарушениям со средней степенью риска извещение о нарушениях, выявленных по результатам камерального контроля, с приложением описания выявленных нарушений.</w:t>
            </w:r>
          </w:p>
          <w:p w:rsidR="00000000" w:rsidRDefault="005B7C14">
            <w:pPr>
              <w:pStyle w:val="pji"/>
            </w:pPr>
            <w:r>
              <w:rPr>
                <w:rStyle w:val="s0"/>
                <w:b/>
                <w:bCs/>
                <w:sz w:val="20"/>
                <w:szCs w:val="20"/>
              </w:rPr>
              <w:t>Извещение о нарушен</w:t>
            </w:r>
            <w:r>
              <w:rPr>
                <w:rStyle w:val="s0"/>
                <w:b/>
                <w:bCs/>
                <w:sz w:val="20"/>
                <w:szCs w:val="20"/>
              </w:rPr>
              <w:t xml:space="preserve">иях, выявленных по результатам камерального контроля, направляется налогоплательщику (налоговому агенту) в срок, установленный подпунктом 7) пункта 2 </w:t>
            </w:r>
            <w:hyperlink r:id="rId175" w:history="1">
              <w:r>
                <w:rPr>
                  <w:rStyle w:val="a4"/>
                  <w:b/>
                  <w:bCs/>
                  <w:color w:val="0000FF"/>
                  <w:sz w:val="20"/>
                  <w:szCs w:val="20"/>
                  <w:u w:val="single"/>
                </w:rPr>
                <w:t>статьи</w:t>
              </w:r>
              <w:r>
                <w:rPr>
                  <w:rStyle w:val="a4"/>
                  <w:b/>
                  <w:bCs/>
                  <w:color w:val="0000FF"/>
                  <w:sz w:val="20"/>
                  <w:szCs w:val="20"/>
                  <w:u w:val="single"/>
                </w:rPr>
                <w:t xml:space="preserve"> 607</w:t>
              </w:r>
            </w:hyperlink>
            <w:r>
              <w:rPr>
                <w:rStyle w:val="s0"/>
                <w:b/>
                <w:bCs/>
                <w:sz w:val="20"/>
                <w:szCs w:val="20"/>
              </w:rPr>
              <w:t xml:space="preserve"> настоящего Кодекса, для сведения и не является обязательным для исполнения.</w:t>
            </w:r>
          </w:p>
          <w:p w:rsidR="00000000" w:rsidRDefault="005B7C14">
            <w:pPr>
              <w:pStyle w:val="pji"/>
            </w:pPr>
            <w:r>
              <w:rPr>
                <w:rStyle w:val="s0"/>
                <w:b/>
                <w:bCs/>
                <w:sz w:val="20"/>
                <w:szCs w:val="20"/>
              </w:rPr>
              <w:t>Форма извещения о нарушениях, выявленных по результатам камерального контроля, устанавливается уполномоченным органом.</w:t>
            </w:r>
          </w:p>
          <w:p w:rsidR="00000000" w:rsidRDefault="005B7C14">
            <w:pPr>
              <w:pStyle w:val="pji"/>
            </w:pPr>
            <w:r>
              <w:rPr>
                <w:rStyle w:val="s0"/>
                <w:b/>
                <w:bCs/>
                <w:sz w:val="20"/>
                <w:szCs w:val="20"/>
              </w:rPr>
              <w:t>Положения настоящего пункта не распространяются на наруш</w:t>
            </w:r>
            <w:r>
              <w:rPr>
                <w:rStyle w:val="s0"/>
                <w:b/>
                <w:bCs/>
                <w:sz w:val="20"/>
                <w:szCs w:val="20"/>
              </w:rPr>
              <w:t>ения с незначительной степенью риска, выявленные по результатам камерального контроля;</w:t>
            </w:r>
          </w:p>
          <w:p w:rsidR="00000000" w:rsidRDefault="005B7C14">
            <w:pPr>
              <w:pStyle w:val="a3"/>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89.</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598 пункты 8 и 9</w:t>
            </w:r>
          </w:p>
          <w:p w:rsidR="00000000" w:rsidRDefault="005B7C14">
            <w:pPr>
              <w:pStyle w:val="pji"/>
            </w:pPr>
            <w:r>
              <w:rPr>
                <w:sz w:val="20"/>
                <w:szCs w:val="20"/>
              </w:rPr>
              <w:t> </w:t>
            </w:r>
          </w:p>
          <w:p w:rsidR="00000000" w:rsidRDefault="005B7C14">
            <w:pPr>
              <w:pStyle w:val="pji"/>
            </w:pPr>
            <w:r>
              <w:rPr>
                <w:sz w:val="20"/>
                <w:szCs w:val="20"/>
              </w:rPr>
              <w:t> 126)</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598. Порядок представления сведений об отсутствии (наличии) налоговой задолженности, задолженности по обязательным пенсионным взносам и социальным отчислениям</w:t>
            </w:r>
          </w:p>
          <w:p w:rsidR="00000000" w:rsidRDefault="005B7C14">
            <w:pPr>
              <w:pStyle w:val="pji"/>
            </w:pPr>
            <w:r>
              <w:rPr>
                <w:b/>
                <w:bCs/>
                <w:sz w:val="20"/>
                <w:szCs w:val="20"/>
              </w:rPr>
              <w:t>…</w:t>
            </w:r>
          </w:p>
          <w:p w:rsidR="00000000" w:rsidRDefault="005B7C14">
            <w:pPr>
              <w:pStyle w:val="pji"/>
            </w:pPr>
            <w:r>
              <w:rPr>
                <w:b/>
                <w:bCs/>
                <w:sz w:val="20"/>
                <w:szCs w:val="20"/>
              </w:rPr>
              <w:t>8</w:t>
            </w:r>
            <w:r>
              <w:rPr>
                <w:sz w:val="20"/>
                <w:szCs w:val="20"/>
              </w:rPr>
              <w:t>. В случае ликвидации или прекращения деятельности</w:t>
            </w:r>
            <w:r>
              <w:rPr>
                <w:b/>
                <w:bCs/>
                <w:sz w:val="20"/>
                <w:szCs w:val="20"/>
              </w:rPr>
              <w:t xml:space="preserve"> юридического лица и (или) его структ</w:t>
            </w:r>
            <w:r>
              <w:rPr>
                <w:b/>
                <w:bCs/>
                <w:sz w:val="20"/>
                <w:szCs w:val="20"/>
              </w:rPr>
              <w:t xml:space="preserve">урного подразделения </w:t>
            </w:r>
            <w:r>
              <w:rPr>
                <w:sz w:val="20"/>
                <w:szCs w:val="20"/>
              </w:rPr>
              <w:t>сведения об отсутствии (наличии) налоговой задолженности, задолженности по обязательным пенсионным взносам и социальным отчислениям у такого лица</w:t>
            </w:r>
            <w:r>
              <w:rPr>
                <w:b/>
                <w:bCs/>
                <w:sz w:val="20"/>
                <w:szCs w:val="20"/>
              </w:rPr>
              <w:t xml:space="preserve"> и (или) его структурного подразделения представляются на основании </w:t>
            </w:r>
            <w:r>
              <w:rPr>
                <w:sz w:val="20"/>
                <w:szCs w:val="20"/>
              </w:rPr>
              <w:t>сведений Национального</w:t>
            </w:r>
            <w:r>
              <w:rPr>
                <w:sz w:val="20"/>
                <w:szCs w:val="20"/>
              </w:rPr>
              <w:t xml:space="preserve"> реестра бизнес-идентификационных номеров при соблюдении условий,</w:t>
            </w:r>
            <w:r>
              <w:rPr>
                <w:b/>
                <w:bCs/>
                <w:sz w:val="20"/>
                <w:szCs w:val="20"/>
              </w:rPr>
              <w:t xml:space="preserve"> установленных </w:t>
            </w:r>
            <w:hyperlink r:id="rId176" w:history="1">
              <w:r>
                <w:rPr>
                  <w:rStyle w:val="a4"/>
                  <w:b/>
                  <w:bCs/>
                  <w:color w:val="0000FF"/>
                  <w:sz w:val="20"/>
                  <w:szCs w:val="20"/>
                  <w:u w:val="single"/>
                </w:rPr>
                <w:t>статьями 37</w:t>
              </w:r>
            </w:hyperlink>
            <w:r>
              <w:rPr>
                <w:b/>
                <w:bCs/>
                <w:sz w:val="20"/>
                <w:szCs w:val="20"/>
              </w:rPr>
              <w:t xml:space="preserve"> и </w:t>
            </w:r>
            <w:hyperlink r:id="rId177" w:history="1">
              <w:r>
                <w:rPr>
                  <w:rStyle w:val="a4"/>
                  <w:b/>
                  <w:bCs/>
                  <w:color w:val="0000FF"/>
                  <w:sz w:val="20"/>
                  <w:szCs w:val="20"/>
                  <w:u w:val="single"/>
                </w:rPr>
                <w:t>38</w:t>
              </w:r>
            </w:hyperlink>
            <w:r>
              <w:rPr>
                <w:b/>
                <w:bCs/>
                <w:sz w:val="20"/>
                <w:szCs w:val="20"/>
              </w:rPr>
              <w:t xml:space="preserve"> настоящего Кодекса.</w:t>
            </w:r>
          </w:p>
          <w:p w:rsidR="00000000" w:rsidRDefault="005B7C14">
            <w:pPr>
              <w:pStyle w:val="pji"/>
            </w:pPr>
            <w:r>
              <w:rPr>
                <w:b/>
                <w:bCs/>
                <w:sz w:val="20"/>
                <w:szCs w:val="20"/>
              </w:rPr>
              <w:t xml:space="preserve">9. В случае реорганизации юридического лица путем разделения сведения об отсутствии (наличии) налоговой задолженности, задолженности по обязательным пенсионным взносам и социальным отчислениям у </w:t>
            </w:r>
            <w:r>
              <w:rPr>
                <w:b/>
                <w:bCs/>
                <w:sz w:val="20"/>
                <w:szCs w:val="20"/>
              </w:rPr>
              <w:t xml:space="preserve">такого лица представляются на основании сведений Национального реестра бизнес-идентификационных номеров при соблюдении условий, установленных </w:t>
            </w:r>
            <w:hyperlink r:id="rId178" w:history="1">
              <w:r>
                <w:rPr>
                  <w:rStyle w:val="a4"/>
                  <w:b/>
                  <w:bCs/>
                  <w:color w:val="0000FF"/>
                  <w:sz w:val="20"/>
                  <w:szCs w:val="20"/>
                  <w:u w:val="single"/>
                </w:rPr>
                <w:t>статьей 40</w:t>
              </w:r>
            </w:hyperlink>
            <w:r>
              <w:rPr>
                <w:b/>
                <w:bCs/>
                <w:sz w:val="20"/>
                <w:szCs w:val="20"/>
              </w:rPr>
              <w:t xml:space="preserve"> нас</w:t>
            </w:r>
            <w:r>
              <w:rPr>
                <w:b/>
                <w:bCs/>
                <w:sz w:val="20"/>
                <w:szCs w:val="20"/>
              </w:rPr>
              <w:t>тоящего Кодекса.</w:t>
            </w:r>
          </w:p>
          <w:p w:rsidR="00000000" w:rsidRDefault="005B7C14">
            <w:pPr>
              <w:pStyle w:val="pji"/>
            </w:pPr>
            <w:r>
              <w:rPr>
                <w:b/>
                <w:bCs/>
                <w:sz w:val="20"/>
                <w:szCs w:val="20"/>
              </w:rPr>
              <w:t>…</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598. Порядок представления сведений об отсутствии (наличии) налоговой задолженности, задолженности по обязательным пенсионным взносам и социальным отчислениям</w:t>
            </w:r>
          </w:p>
          <w:p w:rsidR="00000000" w:rsidRDefault="005B7C14">
            <w:pPr>
              <w:pStyle w:val="pji"/>
            </w:pPr>
            <w:r>
              <w:rPr>
                <w:b/>
                <w:bCs/>
                <w:sz w:val="20"/>
                <w:szCs w:val="20"/>
              </w:rPr>
              <w:t>…</w:t>
            </w:r>
          </w:p>
          <w:p w:rsidR="00000000" w:rsidRDefault="005B7C14">
            <w:pPr>
              <w:pStyle w:val="pji"/>
            </w:pPr>
            <w:r>
              <w:rPr>
                <w:b/>
                <w:bCs/>
                <w:sz w:val="20"/>
                <w:szCs w:val="20"/>
              </w:rPr>
              <w:t xml:space="preserve">8. </w:t>
            </w:r>
            <w:r>
              <w:rPr>
                <w:sz w:val="20"/>
                <w:szCs w:val="20"/>
              </w:rPr>
              <w:t>В случае ликвидации юридического лица или прекращения деятельности</w:t>
            </w:r>
            <w:r>
              <w:rPr>
                <w:b/>
                <w:bCs/>
                <w:sz w:val="20"/>
                <w:szCs w:val="20"/>
              </w:rPr>
              <w:t xml:space="preserve"> </w:t>
            </w:r>
            <w:r>
              <w:rPr>
                <w:rStyle w:val="s0"/>
                <w:b/>
                <w:bCs/>
                <w:sz w:val="20"/>
                <w:szCs w:val="20"/>
              </w:rPr>
              <w:t xml:space="preserve">филиала (представительства) иностранного юридического </w:t>
            </w:r>
            <w:r>
              <w:rPr>
                <w:rStyle w:val="s0"/>
                <w:sz w:val="20"/>
                <w:szCs w:val="20"/>
              </w:rPr>
              <w:t xml:space="preserve">лица </w:t>
            </w:r>
            <w:r>
              <w:rPr>
                <w:sz w:val="20"/>
                <w:szCs w:val="20"/>
              </w:rPr>
              <w:t>сведения об отсутствии (наличии) налоговой задолженности, задолженности по обязательным пенсионным взносам и социальным отчисления</w:t>
            </w:r>
            <w:r>
              <w:rPr>
                <w:sz w:val="20"/>
                <w:szCs w:val="20"/>
              </w:rPr>
              <w:t>м у такого лица</w:t>
            </w:r>
            <w:r>
              <w:rPr>
                <w:b/>
                <w:bCs/>
                <w:sz w:val="20"/>
                <w:szCs w:val="20"/>
              </w:rPr>
              <w:t xml:space="preserve"> представляются </w:t>
            </w:r>
            <w:r>
              <w:rPr>
                <w:sz w:val="20"/>
                <w:szCs w:val="20"/>
              </w:rPr>
              <w:t>на основании сведений Национального реестра бизнес- идентификационных номеров при соблюдении условий</w:t>
            </w:r>
            <w:r>
              <w:rPr>
                <w:b/>
                <w:bCs/>
                <w:sz w:val="20"/>
                <w:szCs w:val="20"/>
              </w:rPr>
              <w:t xml:space="preserve">, установленных </w:t>
            </w:r>
            <w:hyperlink r:id="rId179" w:history="1">
              <w:r>
                <w:rPr>
                  <w:rStyle w:val="a4"/>
                  <w:b/>
                  <w:bCs/>
                  <w:color w:val="0000FF"/>
                  <w:sz w:val="20"/>
                  <w:szCs w:val="20"/>
                  <w:u w:val="single"/>
                </w:rPr>
                <w:t xml:space="preserve">статьями </w:t>
              </w:r>
              <w:r>
                <w:rPr>
                  <w:rStyle w:val="a4"/>
                  <w:b/>
                  <w:bCs/>
                  <w:color w:val="0000FF"/>
                  <w:sz w:val="20"/>
                  <w:szCs w:val="20"/>
                  <w:u w:val="single"/>
                </w:rPr>
                <w:t>37</w:t>
              </w:r>
            </w:hyperlink>
            <w:r>
              <w:rPr>
                <w:b/>
                <w:bCs/>
                <w:sz w:val="20"/>
                <w:szCs w:val="20"/>
              </w:rPr>
              <w:t xml:space="preserve"> и 37-1 настоящего Кодекса.</w:t>
            </w:r>
          </w:p>
          <w:p w:rsidR="00000000" w:rsidRDefault="005B7C14">
            <w:pPr>
              <w:pStyle w:val="pji"/>
            </w:pPr>
            <w:r>
              <w:rPr>
                <w:b/>
                <w:bCs/>
                <w:sz w:val="20"/>
                <w:szCs w:val="20"/>
              </w:rPr>
              <w:t> </w:t>
            </w:r>
          </w:p>
          <w:p w:rsidR="00000000" w:rsidRDefault="005B7C14">
            <w:pPr>
              <w:pStyle w:val="pji"/>
            </w:pPr>
            <w:r>
              <w:rPr>
                <w:b/>
                <w:bCs/>
                <w:sz w:val="20"/>
                <w:szCs w:val="20"/>
              </w:rPr>
              <w:t>9. Исключить.</w:t>
            </w:r>
          </w:p>
          <w:p w:rsidR="00000000" w:rsidRDefault="005B7C14">
            <w:pPr>
              <w:pStyle w:val="pji"/>
            </w:pPr>
            <w:r>
              <w:rPr>
                <w:b/>
                <w:bCs/>
                <w:sz w:val="20"/>
                <w:szCs w:val="20"/>
              </w:rPr>
              <w:t>…</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p w:rsidR="00000000" w:rsidRDefault="005B7C14">
            <w:pPr>
              <w:pStyle w:val="a3"/>
            </w:pPr>
            <w:r>
              <w:rPr>
                <w:sz w:val="20"/>
                <w:szCs w:val="20"/>
              </w:rPr>
              <w:t>В целях приведения в соответствие со ст.16, 16-1 Закона</w:t>
            </w:r>
            <w:r>
              <w:rPr>
                <w:rStyle w:val="heading2char"/>
                <w:sz w:val="20"/>
                <w:szCs w:val="20"/>
              </w:rPr>
              <w:t xml:space="preserve"> </w:t>
            </w:r>
            <w:r>
              <w:rPr>
                <w:rStyle w:val="s0"/>
                <w:sz w:val="20"/>
                <w:szCs w:val="20"/>
              </w:rPr>
              <w:t>Республики Казахстан «О государственной регистрации юридических лиц и учетной регистрации филиалов и представительств», а также</w:t>
            </w:r>
            <w:r>
              <w:rPr>
                <w:sz w:val="20"/>
                <w:szCs w:val="20"/>
              </w:rPr>
              <w:t xml:space="preserve"> со статьей 37-1 Налогового кодекса. </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 </w:t>
            </w:r>
          </w:p>
          <w:p w:rsidR="00000000" w:rsidRDefault="005B7C14">
            <w:pPr>
              <w:pStyle w:val="a3"/>
            </w:pPr>
            <w:r>
              <w:rPr>
                <w:b/>
                <w:bCs/>
                <w:sz w:val="20"/>
                <w:szCs w:val="20"/>
              </w:rP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90.</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599 пункт 11 подпункт 1)</w:t>
            </w:r>
          </w:p>
          <w:p w:rsidR="00000000" w:rsidRDefault="005B7C14">
            <w:pPr>
              <w:pStyle w:val="pji"/>
            </w:pPr>
            <w:r>
              <w:rPr>
                <w:sz w:val="20"/>
                <w:szCs w:val="20"/>
              </w:rPr>
              <w:t> </w:t>
            </w:r>
          </w:p>
          <w:p w:rsidR="00000000" w:rsidRDefault="005B7C14">
            <w:pPr>
              <w:pStyle w:val="a3"/>
            </w:pPr>
            <w:r>
              <w:rPr>
                <w:sz w:val="20"/>
                <w:szCs w:val="20"/>
              </w:rPr>
              <w:t> 127)</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599. Зачет излишне уплаченной суммы налога, платы и пени</w:t>
            </w:r>
          </w:p>
          <w:p w:rsidR="00000000" w:rsidRDefault="005B7C14">
            <w:pPr>
              <w:pStyle w:val="pji"/>
            </w:pPr>
            <w:r>
              <w:rPr>
                <w:rStyle w:val="s0"/>
                <w:b/>
                <w:bCs/>
                <w:sz w:val="20"/>
                <w:szCs w:val="20"/>
              </w:rPr>
              <w:t>…</w:t>
            </w:r>
          </w:p>
          <w:p w:rsidR="00000000" w:rsidRDefault="005B7C14">
            <w:pPr>
              <w:pStyle w:val="pji"/>
            </w:pPr>
            <w:r>
              <w:rPr>
                <w:rStyle w:val="s0"/>
                <w:sz w:val="20"/>
                <w:szCs w:val="20"/>
              </w:rPr>
              <w:t>11. Излишне уплаченная сумма налога, платы, сбора подлежит обязательному зачету в счет погашения налоговой задолженности и уплаты предстоящих платежей в следующем порядке:</w:t>
            </w:r>
          </w:p>
          <w:p w:rsidR="00000000" w:rsidRDefault="005B7C14">
            <w:pPr>
              <w:pStyle w:val="pji"/>
            </w:pPr>
            <w:r>
              <w:rPr>
                <w:rStyle w:val="s0"/>
                <w:sz w:val="20"/>
                <w:szCs w:val="20"/>
              </w:rPr>
              <w:t>1) без заявления н</w:t>
            </w:r>
            <w:r>
              <w:rPr>
                <w:rStyle w:val="s0"/>
                <w:sz w:val="20"/>
                <w:szCs w:val="20"/>
              </w:rPr>
              <w:t xml:space="preserve">алогоплательщика - в счет погашения: </w:t>
            </w:r>
          </w:p>
          <w:p w:rsidR="00000000" w:rsidRDefault="005B7C14">
            <w:pPr>
              <w:pStyle w:val="pji"/>
            </w:pPr>
            <w:r>
              <w:rPr>
                <w:rStyle w:val="s0"/>
                <w:b/>
                <w:bCs/>
                <w:sz w:val="20"/>
                <w:szCs w:val="20"/>
              </w:rPr>
              <w:t>отсутствует;</w:t>
            </w:r>
          </w:p>
          <w:p w:rsidR="00000000" w:rsidRDefault="005B7C14">
            <w:pPr>
              <w:pStyle w:val="pji"/>
            </w:pPr>
            <w:r>
              <w:rPr>
                <w:rStyle w:val="s0"/>
                <w:sz w:val="20"/>
                <w:szCs w:val="20"/>
              </w:rPr>
              <w:t>пени по данному виду налога, платы, сбора;</w:t>
            </w:r>
          </w:p>
          <w:p w:rsidR="00000000" w:rsidRDefault="005B7C14">
            <w:pPr>
              <w:pStyle w:val="pji"/>
            </w:pPr>
            <w:r>
              <w:rPr>
                <w:rStyle w:val="s0"/>
                <w:sz w:val="20"/>
                <w:szCs w:val="20"/>
              </w:rPr>
              <w:t>штрафа по данному виду налога, платы, сбора;</w:t>
            </w:r>
          </w:p>
          <w:p w:rsidR="00000000" w:rsidRDefault="005B7C14">
            <w:pPr>
              <w:pStyle w:val="pji"/>
            </w:pPr>
            <w:r>
              <w:rPr>
                <w:rStyle w:val="heading3char"/>
                <w:b w:val="0"/>
                <w:bCs w:val="0"/>
                <w:sz w:val="20"/>
                <w:szCs w:val="20"/>
              </w:rPr>
              <w:t>…</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599. Зачет излишне уплаченной суммы налога, платы и пени</w:t>
            </w:r>
          </w:p>
          <w:p w:rsidR="00000000" w:rsidRDefault="005B7C14">
            <w:pPr>
              <w:pStyle w:val="pji"/>
            </w:pPr>
            <w:r>
              <w:rPr>
                <w:rStyle w:val="s0"/>
                <w:b/>
                <w:bCs/>
                <w:sz w:val="20"/>
                <w:szCs w:val="20"/>
              </w:rPr>
              <w:t>…</w:t>
            </w:r>
          </w:p>
          <w:p w:rsidR="00000000" w:rsidRDefault="005B7C14">
            <w:pPr>
              <w:pStyle w:val="pji"/>
            </w:pPr>
            <w:r>
              <w:rPr>
                <w:rStyle w:val="s0"/>
                <w:sz w:val="20"/>
                <w:szCs w:val="20"/>
              </w:rPr>
              <w:t>11. Излишне уплаченная сумма налога, платы, сбор</w:t>
            </w:r>
            <w:r>
              <w:rPr>
                <w:rStyle w:val="s0"/>
                <w:sz w:val="20"/>
                <w:szCs w:val="20"/>
              </w:rPr>
              <w:t>а подлежит обязательному зачету в счет погашения налоговой задолженности и уплаты предстоящих платежей в следующем порядке:</w:t>
            </w:r>
          </w:p>
          <w:p w:rsidR="00000000" w:rsidRDefault="005B7C14">
            <w:pPr>
              <w:pStyle w:val="pji"/>
            </w:pPr>
            <w:r>
              <w:rPr>
                <w:rStyle w:val="s0"/>
                <w:sz w:val="20"/>
                <w:szCs w:val="20"/>
              </w:rPr>
              <w:t xml:space="preserve">1) без заявления налогоплательщика - в счет погашения: </w:t>
            </w:r>
          </w:p>
          <w:p w:rsidR="00000000" w:rsidRDefault="005B7C14">
            <w:pPr>
              <w:pStyle w:val="pji"/>
            </w:pPr>
            <w:r>
              <w:rPr>
                <w:rStyle w:val="s0"/>
                <w:b/>
                <w:bCs/>
                <w:sz w:val="20"/>
                <w:szCs w:val="20"/>
              </w:rPr>
              <w:t>недоимки по налогам, платам, сбору;</w:t>
            </w:r>
          </w:p>
          <w:p w:rsidR="00000000" w:rsidRDefault="005B7C14">
            <w:pPr>
              <w:pStyle w:val="pji"/>
            </w:pPr>
            <w:r>
              <w:rPr>
                <w:rStyle w:val="s0"/>
                <w:sz w:val="20"/>
                <w:szCs w:val="20"/>
              </w:rPr>
              <w:t>пени по данному виду налога, платы, сбор</w:t>
            </w:r>
            <w:r>
              <w:rPr>
                <w:rStyle w:val="s0"/>
                <w:sz w:val="20"/>
                <w:szCs w:val="20"/>
              </w:rPr>
              <w:t>а;</w:t>
            </w:r>
          </w:p>
          <w:p w:rsidR="00000000" w:rsidRDefault="005B7C14">
            <w:pPr>
              <w:pStyle w:val="pji"/>
            </w:pPr>
            <w:r>
              <w:rPr>
                <w:rStyle w:val="s0"/>
                <w:sz w:val="20"/>
                <w:szCs w:val="20"/>
              </w:rPr>
              <w:t>штрафа по данному виду налога, платы, сбора;</w:t>
            </w:r>
          </w:p>
          <w:p w:rsidR="00000000" w:rsidRDefault="005B7C14">
            <w:pPr>
              <w:pStyle w:val="pji"/>
            </w:pPr>
            <w:r>
              <w:rPr>
                <w:sz w:val="20"/>
                <w:szCs w:val="20"/>
              </w:rPr>
              <w:t>…</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 xml:space="preserve">Вводится в действие </w:t>
            </w:r>
            <w:r>
              <w:rPr>
                <w:b/>
                <w:bCs/>
                <w:sz w:val="20"/>
                <w:szCs w:val="20"/>
                <w:shd w:val="clear" w:color="auto" w:fill="FFFF00"/>
              </w:rPr>
              <w:br/>
              <w:t>с 1 января 2016 года.</w:t>
            </w:r>
          </w:p>
          <w:p w:rsidR="00000000" w:rsidRDefault="005B7C14">
            <w:pPr>
              <w:pStyle w:val="a3"/>
            </w:pPr>
            <w:r>
              <w:rPr>
                <w:sz w:val="20"/>
                <w:szCs w:val="20"/>
              </w:rPr>
              <w:t> </w:t>
            </w:r>
            <w:r>
              <w:rPr>
                <w:sz w:val="20"/>
                <w:szCs w:val="20"/>
              </w:rPr>
              <w:t xml:space="preserve">В целях проведения зачета излишне уплаченной суммы налога без заявления налогоплательщика внутри одного налога в счет погашения недоимки по данному виду налога (т.е. с одного кода бюджетной классификации на другой код, относящихся к одному виду налога). К </w:t>
            </w:r>
            <w:r>
              <w:rPr>
                <w:sz w:val="20"/>
                <w:szCs w:val="20"/>
              </w:rPr>
              <w:t>примеру, для уплаты КПН предусмотрено несколько КБК. Если по одному КБК числится переплата, а по другому КБК - недоимка проводить зачет с переплаты в недоимку внутри КПН без заявления налогоплательщика.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91.</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603 пункт 2</w:t>
            </w:r>
          </w:p>
          <w:p w:rsidR="00000000" w:rsidRDefault="005B7C14">
            <w:pPr>
              <w:pStyle w:val="pji"/>
            </w:pPr>
            <w:r>
              <w:rPr>
                <w:sz w:val="20"/>
                <w:szCs w:val="20"/>
              </w:rPr>
              <w:t> </w:t>
            </w:r>
          </w:p>
          <w:p w:rsidR="00000000" w:rsidRDefault="005B7C14">
            <w:pPr>
              <w:pStyle w:val="a3"/>
            </w:pPr>
            <w:r>
              <w:rPr>
                <w:sz w:val="20"/>
                <w:szCs w:val="20"/>
              </w:rPr>
              <w:t> 128)</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sz w:val="20"/>
                <w:szCs w:val="20"/>
              </w:rPr>
              <w:t>Статья 603. Возврат превышения суммы налога на добавленную стоимость, относимого в зачет, над суммой начисленного налога</w:t>
            </w:r>
          </w:p>
          <w:p w:rsidR="00000000" w:rsidRDefault="005B7C14">
            <w:pPr>
              <w:pStyle w:val="pji"/>
            </w:pPr>
            <w:r>
              <w:rPr>
                <w:rStyle w:val="s1"/>
                <w:sz w:val="20"/>
                <w:szCs w:val="20"/>
              </w:rPr>
              <w:t>…</w:t>
            </w:r>
          </w:p>
          <w:p w:rsidR="00000000" w:rsidRDefault="005B7C14">
            <w:pPr>
              <w:pStyle w:val="pji"/>
            </w:pPr>
            <w:r>
              <w:rPr>
                <w:b/>
                <w:bCs/>
                <w:sz w:val="20"/>
                <w:szCs w:val="20"/>
              </w:rPr>
              <w:t xml:space="preserve">2. </w:t>
            </w:r>
            <w:r>
              <w:rPr>
                <w:sz w:val="20"/>
                <w:szCs w:val="20"/>
              </w:rPr>
              <w:t xml:space="preserve">Превышение налога на добавленную стоимость, подлежащее возврату в соответствии со </w:t>
            </w:r>
            <w:hyperlink r:id="rId180" w:history="1">
              <w:r>
                <w:rPr>
                  <w:rStyle w:val="a4"/>
                  <w:color w:val="0000FF"/>
                  <w:sz w:val="20"/>
                  <w:szCs w:val="20"/>
                  <w:u w:val="single"/>
                </w:rPr>
                <w:t>статьями 273 и 274</w:t>
              </w:r>
            </w:hyperlink>
            <w:r>
              <w:rPr>
                <w:sz w:val="20"/>
                <w:szCs w:val="20"/>
              </w:rPr>
              <w:t xml:space="preserve"> настоящего Кодекса, не должно превышать сумму переплаты по лицевому счету плательщика налога на добавленную стоимость, за исключением сум</w:t>
            </w:r>
            <w:r>
              <w:rPr>
                <w:sz w:val="20"/>
                <w:szCs w:val="20"/>
              </w:rPr>
              <w:t xml:space="preserve">мы превышения налога на добавленную стоимость, не подлежащей возврату, на дату составления налоговым органом </w:t>
            </w:r>
            <w:r>
              <w:rPr>
                <w:b/>
                <w:bCs/>
                <w:sz w:val="20"/>
                <w:szCs w:val="20"/>
              </w:rPr>
              <w:t>заключения</w:t>
            </w:r>
            <w:r>
              <w:rPr>
                <w:sz w:val="20"/>
                <w:szCs w:val="20"/>
              </w:rPr>
              <w:t xml:space="preserve"> на возврат превышения по налогу на добавленную стоимость и на конец налогового периода, в декларации за который указано требование о воз</w:t>
            </w:r>
            <w:r>
              <w:rPr>
                <w:sz w:val="20"/>
                <w:szCs w:val="20"/>
              </w:rPr>
              <w:t>врате превышения налога на добавленную стоимость за вычетом сумм налога на добавленную стоимость, подлежащих уплате в бюджет, отраженных в декларациях за последующие налоговые периоды.</w:t>
            </w:r>
          </w:p>
          <w:p w:rsidR="00000000" w:rsidRDefault="005B7C14">
            <w:pPr>
              <w:pStyle w:val="pji"/>
            </w:pPr>
            <w:r>
              <w:rPr>
                <w:rStyle w:val="heading3char"/>
                <w:sz w:val="20"/>
                <w:szCs w:val="20"/>
              </w:rPr>
              <w:t>…</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sz w:val="20"/>
                <w:szCs w:val="20"/>
              </w:rPr>
              <w:t>Статья 603. Возврат превышения суммы налога на добавленную стоимость</w:t>
            </w:r>
            <w:r>
              <w:rPr>
                <w:rStyle w:val="s1"/>
                <w:sz w:val="20"/>
                <w:szCs w:val="20"/>
              </w:rPr>
              <w:t>, относимого в зачет, над суммой начисленного налога</w:t>
            </w:r>
          </w:p>
          <w:p w:rsidR="00000000" w:rsidRDefault="005B7C14">
            <w:pPr>
              <w:pStyle w:val="pji"/>
            </w:pPr>
            <w:r>
              <w:rPr>
                <w:rStyle w:val="s1"/>
                <w:sz w:val="20"/>
                <w:szCs w:val="20"/>
              </w:rPr>
              <w:t>…</w:t>
            </w:r>
          </w:p>
          <w:p w:rsidR="00000000" w:rsidRDefault="005B7C14">
            <w:pPr>
              <w:pStyle w:val="pji"/>
            </w:pPr>
            <w:r>
              <w:rPr>
                <w:sz w:val="20"/>
                <w:szCs w:val="20"/>
              </w:rPr>
              <w:t xml:space="preserve">2. Превышение налога на добавленную стоимость, подлежащее возврату в соответствии со </w:t>
            </w:r>
            <w:hyperlink r:id="rId181" w:history="1">
              <w:r>
                <w:rPr>
                  <w:rStyle w:val="a4"/>
                  <w:color w:val="0000FF"/>
                  <w:sz w:val="20"/>
                  <w:szCs w:val="20"/>
                  <w:u w:val="single"/>
                </w:rPr>
                <w:t>статьями 273 и 2</w:t>
              </w:r>
              <w:r>
                <w:rPr>
                  <w:rStyle w:val="a4"/>
                  <w:color w:val="0000FF"/>
                  <w:sz w:val="20"/>
                  <w:szCs w:val="20"/>
                  <w:u w:val="single"/>
                </w:rPr>
                <w:t>74</w:t>
              </w:r>
            </w:hyperlink>
            <w:r>
              <w:rPr>
                <w:sz w:val="20"/>
                <w:szCs w:val="20"/>
              </w:rPr>
              <w:t xml:space="preserve"> настоящего Кодекса, не должно превышать сумму переплаты по лицевому счету плательщика налога на добавленную стоимость, за исключением суммы превышения налога на добавленную стоимость, не подлежащей возврату, на дату составления налоговым органом </w:t>
            </w:r>
            <w:r>
              <w:rPr>
                <w:b/>
                <w:bCs/>
                <w:sz w:val="20"/>
                <w:szCs w:val="20"/>
              </w:rPr>
              <w:t>платежн</w:t>
            </w:r>
            <w:r>
              <w:rPr>
                <w:b/>
                <w:bCs/>
                <w:sz w:val="20"/>
                <w:szCs w:val="20"/>
              </w:rPr>
              <w:t>ого документа</w:t>
            </w:r>
            <w:r>
              <w:rPr>
                <w:sz w:val="20"/>
                <w:szCs w:val="20"/>
              </w:rPr>
              <w:t xml:space="preserve"> на возврат превышения по налогу на добавленную стоимость и на конец налогового периода, в декларации за который указано требование о возврате превышения налога на добавленную стоимость за вычетом сумм налога на добавленную стоимость, подлежащ</w:t>
            </w:r>
            <w:r>
              <w:rPr>
                <w:sz w:val="20"/>
                <w:szCs w:val="20"/>
              </w:rPr>
              <w:t>их уплате в бюджет, отраженных в декларациях за последующие налоговые периоды.</w:t>
            </w:r>
          </w:p>
          <w:p w:rsidR="00000000" w:rsidRDefault="005B7C14">
            <w:pPr>
              <w:pStyle w:val="pji"/>
            </w:pPr>
            <w:r>
              <w:rPr>
                <w:sz w:val="20"/>
                <w:szCs w:val="20"/>
              </w:rPr>
              <w:t>…</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p w:rsidR="00000000" w:rsidRDefault="005B7C14">
            <w:pPr>
              <w:pStyle w:val="a3"/>
            </w:pPr>
            <w:r>
              <w:rPr>
                <w:sz w:val="20"/>
                <w:szCs w:val="20"/>
              </w:rPr>
              <w:t>При проведении зачетов и возвратов налогов и других обязательных платежей налоговые органы составляют платежное поручение и заключение, кото</w:t>
            </w:r>
            <w:r>
              <w:rPr>
                <w:sz w:val="20"/>
                <w:szCs w:val="20"/>
              </w:rPr>
              <w:t>рые представляются в органы казначейства.</w:t>
            </w:r>
          </w:p>
          <w:p w:rsidR="00000000" w:rsidRDefault="005B7C14">
            <w:pPr>
              <w:pStyle w:val="a3"/>
            </w:pPr>
            <w:r>
              <w:rPr>
                <w:sz w:val="20"/>
                <w:szCs w:val="20"/>
              </w:rPr>
              <w:t xml:space="preserve">В форме заключения указываются те же данные, что и в платежном поручении. </w:t>
            </w:r>
          </w:p>
          <w:p w:rsidR="00000000" w:rsidRDefault="005B7C14">
            <w:pPr>
              <w:pStyle w:val="a3"/>
            </w:pPr>
            <w:r>
              <w:rPr>
                <w:sz w:val="20"/>
                <w:szCs w:val="20"/>
              </w:rPr>
              <w:t>В настоящее время совместно с Комитетом казначейства принято решение об исключении требования по составлению заключения на проведение зачет</w:t>
            </w:r>
            <w:r>
              <w:rPr>
                <w:sz w:val="20"/>
                <w:szCs w:val="20"/>
              </w:rPr>
              <w:t>ов и возвратов налогов и других обязательных платежей. Зачеты и возвраты налогов и других обязательных платежей будут производиться на основании платежного поручения.</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92.</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608 пункт 6</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  129)</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608. Порядок вручения и исполнения уведомления</w:t>
            </w:r>
          </w:p>
          <w:p w:rsidR="00000000" w:rsidRDefault="005B7C14">
            <w:pPr>
              <w:pStyle w:val="pji"/>
            </w:pPr>
            <w:r>
              <w:rPr>
                <w:b/>
                <w:bCs/>
                <w:sz w:val="20"/>
                <w:szCs w:val="20"/>
              </w:rPr>
              <w:t>…</w:t>
            </w:r>
          </w:p>
          <w:p w:rsidR="00000000" w:rsidRDefault="005B7C14">
            <w:pPr>
              <w:pStyle w:val="pji"/>
            </w:pPr>
            <w:r>
              <w:rPr>
                <w:rStyle w:val="s0"/>
                <w:b/>
                <w:bCs/>
                <w:sz w:val="20"/>
                <w:szCs w:val="20"/>
              </w:rPr>
              <w:t xml:space="preserve">6. </w:t>
            </w:r>
            <w:r>
              <w:rPr>
                <w:rStyle w:val="s0"/>
                <w:sz w:val="20"/>
                <w:szCs w:val="20"/>
              </w:rPr>
              <w:t xml:space="preserve">Уведомление, предусмотренное </w:t>
            </w:r>
            <w:hyperlink r:id="rId182" w:history="1">
              <w:r>
                <w:rPr>
                  <w:rStyle w:val="a4"/>
                  <w:color w:val="0000FF"/>
                  <w:sz w:val="20"/>
                  <w:szCs w:val="20"/>
                  <w:u w:val="single"/>
                </w:rPr>
                <w:t>подпунктом 10) пункта 2 статьи 607</w:t>
              </w:r>
            </w:hyperlink>
            <w:r>
              <w:rPr>
                <w:rStyle w:val="s0"/>
                <w:sz w:val="20"/>
                <w:szCs w:val="20"/>
              </w:rPr>
              <w:t xml:space="preserve"> настоящего Кодекса, подлежит </w:t>
            </w:r>
            <w:r>
              <w:rPr>
                <w:rStyle w:val="s0"/>
                <w:b/>
                <w:bCs/>
                <w:sz w:val="20"/>
                <w:szCs w:val="20"/>
              </w:rPr>
              <w:t>испо</w:t>
            </w:r>
            <w:r>
              <w:rPr>
                <w:rStyle w:val="s0"/>
                <w:b/>
                <w:bCs/>
                <w:sz w:val="20"/>
                <w:szCs w:val="20"/>
              </w:rPr>
              <w:t xml:space="preserve">лнению </w:t>
            </w:r>
            <w:r>
              <w:rPr>
                <w:rStyle w:val="s0"/>
                <w:sz w:val="20"/>
                <w:szCs w:val="20"/>
              </w:rPr>
              <w:t>налогоплательщиком (налоговым агентом) в течение двадцати рабочих дней со дня направления уведомления.</w:t>
            </w:r>
          </w:p>
          <w:p w:rsidR="00000000" w:rsidRDefault="005B7C14">
            <w:pPr>
              <w:pStyle w:val="pji"/>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608. Порядок вручения и исполнения уведомления</w:t>
            </w:r>
          </w:p>
          <w:p w:rsidR="00000000" w:rsidRDefault="005B7C14">
            <w:pPr>
              <w:pStyle w:val="pji"/>
            </w:pPr>
            <w:r>
              <w:rPr>
                <w:b/>
                <w:bCs/>
                <w:sz w:val="20"/>
                <w:szCs w:val="20"/>
              </w:rPr>
              <w:t>…</w:t>
            </w:r>
          </w:p>
          <w:p w:rsidR="00000000" w:rsidRDefault="005B7C14">
            <w:pPr>
              <w:pStyle w:val="pji"/>
            </w:pPr>
            <w:r>
              <w:rPr>
                <w:rStyle w:val="s0"/>
                <w:b/>
                <w:bCs/>
                <w:sz w:val="20"/>
                <w:szCs w:val="20"/>
              </w:rPr>
              <w:t xml:space="preserve">6. </w:t>
            </w:r>
            <w:r>
              <w:rPr>
                <w:rStyle w:val="s0"/>
                <w:sz w:val="20"/>
                <w:szCs w:val="20"/>
              </w:rPr>
              <w:t xml:space="preserve">Уведомление, предусмотренное </w:t>
            </w:r>
            <w:hyperlink r:id="rId183" w:history="1">
              <w:r>
                <w:rPr>
                  <w:rStyle w:val="a4"/>
                  <w:color w:val="0000FF"/>
                  <w:sz w:val="20"/>
                  <w:szCs w:val="20"/>
                  <w:u w:val="single"/>
                </w:rPr>
                <w:t>подпунктом 10) пункта 2 статьи 607</w:t>
              </w:r>
            </w:hyperlink>
            <w:r>
              <w:rPr>
                <w:rStyle w:val="s0"/>
                <w:sz w:val="20"/>
                <w:szCs w:val="20"/>
              </w:rPr>
              <w:t xml:space="preserve"> настоящего Кодекса, подлежит </w:t>
            </w:r>
            <w:r>
              <w:rPr>
                <w:rStyle w:val="s0"/>
                <w:b/>
                <w:bCs/>
                <w:sz w:val="20"/>
                <w:szCs w:val="20"/>
              </w:rPr>
              <w:t>направлению</w:t>
            </w:r>
            <w:r>
              <w:rPr>
                <w:rStyle w:val="s0"/>
                <w:sz w:val="20"/>
                <w:szCs w:val="20"/>
              </w:rPr>
              <w:t xml:space="preserve"> </w:t>
            </w:r>
            <w:r>
              <w:rPr>
                <w:rStyle w:val="s0"/>
                <w:b/>
                <w:bCs/>
                <w:sz w:val="20"/>
                <w:szCs w:val="20"/>
              </w:rPr>
              <w:t xml:space="preserve">налоговым органом </w:t>
            </w:r>
            <w:r>
              <w:rPr>
                <w:b/>
                <w:bCs/>
                <w:sz w:val="20"/>
                <w:szCs w:val="20"/>
              </w:rPr>
              <w:t>по почте заказным письмом с уведомлением и</w:t>
            </w:r>
            <w:r>
              <w:rPr>
                <w:sz w:val="20"/>
                <w:szCs w:val="20"/>
              </w:rPr>
              <w:t xml:space="preserve"> </w:t>
            </w:r>
            <w:r>
              <w:rPr>
                <w:rStyle w:val="s0"/>
                <w:b/>
                <w:bCs/>
                <w:sz w:val="20"/>
                <w:szCs w:val="20"/>
              </w:rPr>
              <w:t>исполнению</w:t>
            </w:r>
            <w:r>
              <w:rPr>
                <w:rStyle w:val="s0"/>
                <w:sz w:val="20"/>
                <w:szCs w:val="20"/>
              </w:rPr>
              <w:t xml:space="preserve"> налогоплательщиком (налоговым агентом) в течение двадцати рабоч</w:t>
            </w:r>
            <w:r>
              <w:rPr>
                <w:rStyle w:val="s0"/>
                <w:sz w:val="20"/>
                <w:szCs w:val="20"/>
              </w:rPr>
              <w:t>их дней со дня направления уведомления.</w:t>
            </w:r>
          </w:p>
          <w:p w:rsidR="00000000" w:rsidRDefault="005B7C14">
            <w:pPr>
              <w:pStyle w:val="a3"/>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p w:rsidR="00000000" w:rsidRDefault="005B7C14">
            <w:pPr>
              <w:pStyle w:val="a3"/>
            </w:pPr>
            <w:r>
              <w:rPr>
                <w:sz w:val="20"/>
                <w:szCs w:val="20"/>
              </w:rPr>
              <w:t xml:space="preserve">Направление данного уведомления в электронном виде позволяет налогоплательщику получить его в любом месте, где есть доступ к интернету, и представить по нему пояснение. </w:t>
            </w:r>
          </w:p>
          <w:p w:rsidR="00000000" w:rsidRDefault="005B7C14">
            <w:pPr>
              <w:pStyle w:val="a3"/>
            </w:pPr>
            <w:r>
              <w:rPr>
                <w:sz w:val="20"/>
                <w:szCs w:val="20"/>
              </w:rPr>
              <w:t>При этом да</w:t>
            </w:r>
            <w:r>
              <w:rPr>
                <w:sz w:val="20"/>
                <w:szCs w:val="20"/>
              </w:rPr>
              <w:t>нное уведомление направляется по результатам налогового обследования, которым подтверждено отсутствие налогоплательщика по месту нахождения.</w:t>
            </w:r>
          </w:p>
          <w:p w:rsidR="00000000" w:rsidRDefault="005B7C14">
            <w:pPr>
              <w:pStyle w:val="a3"/>
            </w:pPr>
            <w:r>
              <w:rPr>
                <w:sz w:val="20"/>
                <w:szCs w:val="20"/>
              </w:rPr>
              <w:t>В связи с чем, в отношении налогоплательщиков, фактически отсутствующих по месту нахождения, не представляется возм</w:t>
            </w:r>
            <w:r>
              <w:rPr>
                <w:sz w:val="20"/>
                <w:szCs w:val="20"/>
              </w:rPr>
              <w:t xml:space="preserve">ожным применение мер по снятию их с учета по НДС.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93.</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609</w:t>
            </w:r>
          </w:p>
          <w:p w:rsidR="00000000" w:rsidRDefault="005B7C14">
            <w:pPr>
              <w:pStyle w:val="pji"/>
            </w:pPr>
            <w:r>
              <w:rPr>
                <w:sz w:val="20"/>
                <w:szCs w:val="20"/>
              </w:rPr>
              <w:t> </w:t>
            </w:r>
          </w:p>
          <w:p w:rsidR="00000000" w:rsidRDefault="005B7C14">
            <w:pPr>
              <w:pStyle w:val="pji"/>
            </w:pPr>
            <w:r>
              <w:rPr>
                <w:sz w:val="20"/>
                <w:szCs w:val="20"/>
              </w:rPr>
              <w:t> </w:t>
            </w:r>
          </w:p>
          <w:p w:rsidR="00000000" w:rsidRDefault="005B7C14">
            <w:pPr>
              <w:pStyle w:val="pji"/>
            </w:pPr>
            <w:r>
              <w:rPr>
                <w:sz w:val="20"/>
                <w:szCs w:val="20"/>
              </w:rPr>
              <w:t>130)</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609. Способы обеспечения исполнения не выполненного в срок налогового обязательства</w:t>
            </w:r>
          </w:p>
          <w:p w:rsidR="00000000" w:rsidRDefault="005B7C14">
            <w:pPr>
              <w:pStyle w:val="pji"/>
            </w:pPr>
            <w:r>
              <w:rPr>
                <w:b/>
                <w:bCs/>
                <w:sz w:val="20"/>
                <w:szCs w:val="20"/>
              </w:rPr>
              <w:t>…</w:t>
            </w:r>
          </w:p>
          <w:p w:rsidR="00000000" w:rsidRDefault="005B7C14">
            <w:pPr>
              <w:pStyle w:val="pji"/>
            </w:pPr>
            <w:r>
              <w:rPr>
                <w:sz w:val="20"/>
                <w:szCs w:val="20"/>
              </w:rPr>
              <w:t>3-1. Если иное не установлено настоящим пунктом, способы обеспечения исполнения не выполненного в срок налогового обязательства не применяются в следующих случаях:</w:t>
            </w:r>
          </w:p>
          <w:p w:rsidR="00000000" w:rsidRDefault="005B7C14">
            <w:pPr>
              <w:pStyle w:val="pji"/>
            </w:pPr>
            <w:r>
              <w:rPr>
                <w:b/>
                <w:bCs/>
                <w:sz w:val="20"/>
                <w:szCs w:val="20"/>
              </w:rPr>
              <w:t>..</w:t>
            </w:r>
          </w:p>
          <w:p w:rsidR="00000000" w:rsidRDefault="005B7C14">
            <w:pPr>
              <w:pStyle w:val="pji"/>
            </w:pPr>
            <w:r>
              <w:rPr>
                <w:sz w:val="20"/>
                <w:szCs w:val="20"/>
              </w:rPr>
              <w:t>3) принудительной ликвидации:</w:t>
            </w:r>
          </w:p>
          <w:p w:rsidR="00000000" w:rsidRDefault="005B7C14">
            <w:pPr>
              <w:pStyle w:val="pji"/>
            </w:pPr>
            <w:r>
              <w:rPr>
                <w:sz w:val="20"/>
                <w:szCs w:val="20"/>
              </w:rPr>
              <w:t xml:space="preserve">банков, </w:t>
            </w:r>
            <w:r>
              <w:rPr>
                <w:b/>
                <w:bCs/>
                <w:sz w:val="20"/>
                <w:szCs w:val="20"/>
              </w:rPr>
              <w:t>накопительных пенсионных фондов</w:t>
            </w:r>
            <w:r>
              <w:rPr>
                <w:sz w:val="20"/>
                <w:szCs w:val="20"/>
              </w:rPr>
              <w:t xml:space="preserve"> - с даты </w:t>
            </w:r>
            <w:r>
              <w:rPr>
                <w:b/>
                <w:bCs/>
                <w:sz w:val="20"/>
                <w:szCs w:val="20"/>
              </w:rPr>
              <w:t>возбуждени</w:t>
            </w:r>
            <w:r>
              <w:rPr>
                <w:b/>
                <w:bCs/>
                <w:sz w:val="20"/>
                <w:szCs w:val="20"/>
              </w:rPr>
              <w:t>я судом дела о принудительной ликвидации</w:t>
            </w:r>
            <w:r>
              <w:rPr>
                <w:sz w:val="20"/>
                <w:szCs w:val="20"/>
              </w:rPr>
              <w:t>;</w:t>
            </w:r>
          </w:p>
          <w:p w:rsidR="00000000" w:rsidRDefault="005B7C14">
            <w:pPr>
              <w:pStyle w:val="pji"/>
            </w:pPr>
            <w:r>
              <w:rPr>
                <w:b/>
                <w:bCs/>
                <w:sz w:val="20"/>
                <w:szCs w:val="20"/>
              </w:rPr>
              <w:t>страховых (перестраховочных) организаций - с даты вступления в законную силу решения суда о принудительной ликвидации</w:t>
            </w:r>
            <w:r>
              <w:rPr>
                <w:sz w:val="20"/>
                <w:szCs w:val="20"/>
              </w:rPr>
              <w:t>.</w:t>
            </w:r>
          </w:p>
          <w:p w:rsidR="00000000" w:rsidRDefault="005B7C14">
            <w:pPr>
              <w:pStyle w:val="pji"/>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609. Способы обеспечения исполнения не выполненного в срок налогового обязательства</w:t>
            </w:r>
          </w:p>
          <w:p w:rsidR="00000000" w:rsidRDefault="005B7C14">
            <w:pPr>
              <w:pStyle w:val="pji"/>
            </w:pPr>
            <w:r>
              <w:rPr>
                <w:b/>
                <w:bCs/>
                <w:sz w:val="20"/>
                <w:szCs w:val="20"/>
              </w:rPr>
              <w:t>…</w:t>
            </w:r>
          </w:p>
          <w:p w:rsidR="00000000" w:rsidRDefault="005B7C14">
            <w:pPr>
              <w:pStyle w:val="pji"/>
            </w:pPr>
            <w:r>
              <w:rPr>
                <w:sz w:val="20"/>
                <w:szCs w:val="20"/>
              </w:rPr>
              <w:t>3-1. Если иное не установлено настоящим пунктом, способы обеспечения исполнения не выполненного в срок налогового обязательства не применяются в следующих случаях:</w:t>
            </w:r>
          </w:p>
          <w:p w:rsidR="00000000" w:rsidRDefault="005B7C14">
            <w:pPr>
              <w:pStyle w:val="pji"/>
            </w:pPr>
            <w:r>
              <w:rPr>
                <w:b/>
                <w:bCs/>
                <w:sz w:val="20"/>
                <w:szCs w:val="20"/>
              </w:rPr>
              <w:t>…</w:t>
            </w:r>
          </w:p>
          <w:p w:rsidR="00000000" w:rsidRDefault="005B7C14">
            <w:pPr>
              <w:pStyle w:val="pji"/>
            </w:pPr>
            <w:r>
              <w:rPr>
                <w:sz w:val="20"/>
                <w:szCs w:val="20"/>
              </w:rPr>
              <w:t>3) принудительной ликвидации банков,</w:t>
            </w:r>
            <w:r>
              <w:rPr>
                <w:b/>
                <w:bCs/>
                <w:sz w:val="20"/>
                <w:szCs w:val="20"/>
              </w:rPr>
              <w:t xml:space="preserve"> страховых (перестраховочных) организаций</w:t>
            </w:r>
            <w:r>
              <w:rPr>
                <w:sz w:val="20"/>
                <w:szCs w:val="20"/>
              </w:rPr>
              <w:t xml:space="preserve"> - с даты </w:t>
            </w:r>
            <w:r>
              <w:rPr>
                <w:b/>
                <w:bCs/>
                <w:sz w:val="20"/>
                <w:szCs w:val="20"/>
              </w:rPr>
              <w:t>вс</w:t>
            </w:r>
            <w:r>
              <w:rPr>
                <w:b/>
                <w:bCs/>
                <w:sz w:val="20"/>
                <w:szCs w:val="20"/>
              </w:rPr>
              <w:t>тупления в законную силу решения суда о принудительной ликвидации</w:t>
            </w:r>
            <w:r>
              <w:rPr>
                <w:sz w:val="20"/>
                <w:szCs w:val="20"/>
              </w:rPr>
              <w:t>;</w:t>
            </w:r>
          </w:p>
          <w:p w:rsidR="00000000" w:rsidRDefault="005B7C14">
            <w:pPr>
              <w:pStyle w:val="pji"/>
            </w:pPr>
            <w:r>
              <w:rPr>
                <w:b/>
                <w:bCs/>
                <w:sz w:val="20"/>
                <w:szCs w:val="20"/>
              </w:rPr>
              <w:t> </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p w:rsidR="00000000" w:rsidRDefault="005B7C14">
            <w:pPr>
              <w:pStyle w:val="a3"/>
            </w:pPr>
            <w:r>
              <w:rPr>
                <w:sz w:val="20"/>
                <w:szCs w:val="20"/>
              </w:rPr>
              <w:t>Приведение в соответствие с действующей редакцией пункта 1 статьи 73 Закона Республики Казахстан «О банках и банковской деятельности», пунктом 3-2 стать</w:t>
            </w:r>
            <w:r>
              <w:rPr>
                <w:sz w:val="20"/>
                <w:szCs w:val="20"/>
              </w:rPr>
              <w:t>и 69 Закона Республики Казахстан «О страховой деятельности».</w:t>
            </w:r>
          </w:p>
          <w:p w:rsidR="00000000" w:rsidRDefault="005B7C14">
            <w:pPr>
              <w:pStyle w:val="a3"/>
            </w:pPr>
            <w:r>
              <w:rPr>
                <w:sz w:val="20"/>
                <w:szCs w:val="20"/>
              </w:rPr>
              <w:t> </w:t>
            </w:r>
          </w:p>
          <w:p w:rsidR="00000000" w:rsidRDefault="005B7C14">
            <w:pPr>
              <w:pStyle w:val="a3"/>
            </w:pPr>
            <w:r>
              <w:rPr>
                <w:sz w:val="20"/>
                <w:szCs w:val="20"/>
              </w:rPr>
              <w:t>Приведение в соответствие с действующей редакцией пункта 1 статьи 48-1 Закона Республики Казахстан «О банках и банковской деятельности», пунктом 2 статьи 69 Закона Республики Казахстан «О страх</w:t>
            </w:r>
            <w:r>
              <w:rPr>
                <w:sz w:val="20"/>
                <w:szCs w:val="20"/>
              </w:rPr>
              <w:t xml:space="preserve">овой деятельности»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94.</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614</w:t>
            </w:r>
          </w:p>
          <w:p w:rsidR="00000000" w:rsidRDefault="005B7C14">
            <w:pPr>
              <w:pStyle w:val="pji"/>
            </w:pPr>
            <w:r>
              <w:rPr>
                <w:sz w:val="20"/>
                <w:szCs w:val="20"/>
              </w:rPr>
              <w:t> </w:t>
            </w:r>
          </w:p>
          <w:p w:rsidR="00000000" w:rsidRDefault="005B7C14">
            <w:pPr>
              <w:pStyle w:val="pji"/>
            </w:pPr>
            <w:r>
              <w:rPr>
                <w:sz w:val="20"/>
                <w:szCs w:val="20"/>
              </w:rPr>
              <w:t>131)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614. Меры принудительного взыскания налоговой задолженности</w:t>
            </w:r>
          </w:p>
          <w:p w:rsidR="00000000" w:rsidRDefault="005B7C14">
            <w:pPr>
              <w:pStyle w:val="pji"/>
            </w:pPr>
            <w:r>
              <w:rPr>
                <w:b/>
                <w:bCs/>
                <w:sz w:val="20"/>
                <w:szCs w:val="20"/>
              </w:rPr>
              <w:t>…</w:t>
            </w:r>
          </w:p>
          <w:p w:rsidR="00000000" w:rsidRDefault="005B7C14">
            <w:pPr>
              <w:pStyle w:val="pji"/>
            </w:pPr>
            <w:r>
              <w:rPr>
                <w:sz w:val="20"/>
                <w:szCs w:val="20"/>
              </w:rPr>
              <w:t>2. Меры принудительного взыскания не применяются в следующих случаях:</w:t>
            </w:r>
          </w:p>
          <w:p w:rsidR="00000000" w:rsidRDefault="005B7C14">
            <w:pPr>
              <w:pStyle w:val="pji"/>
            </w:pPr>
            <w:r>
              <w:rPr>
                <w:sz w:val="20"/>
                <w:szCs w:val="20"/>
              </w:rPr>
              <w:t>…</w:t>
            </w:r>
          </w:p>
          <w:p w:rsidR="00000000" w:rsidRDefault="005B7C14">
            <w:pPr>
              <w:pStyle w:val="pji"/>
            </w:pPr>
            <w:r>
              <w:rPr>
                <w:b/>
                <w:bCs/>
                <w:sz w:val="20"/>
                <w:szCs w:val="20"/>
              </w:rPr>
              <w:t xml:space="preserve">4) </w:t>
            </w:r>
            <w:r>
              <w:rPr>
                <w:sz w:val="20"/>
                <w:szCs w:val="20"/>
              </w:rPr>
              <w:t>принудительной ликвидации</w:t>
            </w:r>
            <w:r>
              <w:rPr>
                <w:b/>
                <w:bCs/>
                <w:sz w:val="20"/>
                <w:szCs w:val="20"/>
              </w:rPr>
              <w:t>:</w:t>
            </w:r>
          </w:p>
          <w:p w:rsidR="00000000" w:rsidRDefault="005B7C14">
            <w:pPr>
              <w:pStyle w:val="pji"/>
            </w:pPr>
            <w:r>
              <w:rPr>
                <w:b/>
                <w:bCs/>
                <w:sz w:val="20"/>
                <w:szCs w:val="20"/>
              </w:rPr>
              <w:t>банков - с даты возбуждения судом дела о принудительной ликвидации;</w:t>
            </w:r>
          </w:p>
          <w:p w:rsidR="00000000" w:rsidRDefault="005B7C14">
            <w:pPr>
              <w:pStyle w:val="pji"/>
            </w:pPr>
            <w:r>
              <w:rPr>
                <w:b/>
                <w:bCs/>
                <w:sz w:val="20"/>
                <w:szCs w:val="20"/>
              </w:rPr>
              <w:t>страховых (перестраховочных) организаций - с даты вступления в законную силу решения суда о принудительной ликвидации.</w:t>
            </w:r>
          </w:p>
          <w:p w:rsidR="00000000" w:rsidRDefault="005B7C14">
            <w:pPr>
              <w:pStyle w:val="pji"/>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614. Меры принудительного взыскания налоговой задолженности</w:t>
            </w:r>
          </w:p>
          <w:p w:rsidR="00000000" w:rsidRDefault="005B7C14">
            <w:pPr>
              <w:pStyle w:val="pji"/>
            </w:pPr>
            <w:r>
              <w:rPr>
                <w:b/>
                <w:bCs/>
                <w:sz w:val="20"/>
                <w:szCs w:val="20"/>
              </w:rPr>
              <w:t>…</w:t>
            </w:r>
          </w:p>
          <w:p w:rsidR="00000000" w:rsidRDefault="005B7C14">
            <w:pPr>
              <w:pStyle w:val="pji"/>
            </w:pPr>
            <w:r>
              <w:rPr>
                <w:sz w:val="20"/>
                <w:szCs w:val="20"/>
              </w:rPr>
              <w:t>2. Меры принудительного взыскания не применяются в следующих случаях:</w:t>
            </w:r>
          </w:p>
          <w:p w:rsidR="00000000" w:rsidRDefault="005B7C14">
            <w:pPr>
              <w:pStyle w:val="pji"/>
            </w:pPr>
            <w:r>
              <w:rPr>
                <w:sz w:val="20"/>
                <w:szCs w:val="20"/>
              </w:rPr>
              <w:t>…</w:t>
            </w:r>
          </w:p>
          <w:p w:rsidR="00000000" w:rsidRDefault="005B7C14">
            <w:pPr>
              <w:pStyle w:val="pji"/>
            </w:pPr>
            <w:r>
              <w:rPr>
                <w:b/>
                <w:bCs/>
                <w:sz w:val="20"/>
                <w:szCs w:val="20"/>
              </w:rPr>
              <w:t xml:space="preserve">4) </w:t>
            </w:r>
            <w:r>
              <w:rPr>
                <w:sz w:val="20"/>
                <w:szCs w:val="20"/>
              </w:rPr>
              <w:t>принудительной ликвидации</w:t>
            </w:r>
            <w:r>
              <w:rPr>
                <w:b/>
                <w:bCs/>
                <w:sz w:val="20"/>
                <w:szCs w:val="20"/>
              </w:rPr>
              <w:t xml:space="preserve"> банков, страховых (перестраховочных) организаций - с даты вступления в законную силу решения суда о принудительной ликвидации.</w:t>
            </w:r>
          </w:p>
          <w:p w:rsidR="00000000" w:rsidRDefault="005B7C14">
            <w:pPr>
              <w:pStyle w:val="pji"/>
            </w:pPr>
            <w:r>
              <w:rPr>
                <w:b/>
                <w:bCs/>
                <w:sz w:val="20"/>
                <w:szCs w:val="20"/>
              </w:rPr>
              <w:t>…</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w:t>
            </w:r>
            <w:r>
              <w:rPr>
                <w:b/>
                <w:bCs/>
                <w:sz w:val="20"/>
                <w:szCs w:val="20"/>
                <w:shd w:val="clear" w:color="auto" w:fill="FFFF00"/>
              </w:rPr>
              <w:t>014 года.</w:t>
            </w:r>
          </w:p>
          <w:p w:rsidR="00000000" w:rsidRDefault="005B7C14">
            <w:pPr>
              <w:pStyle w:val="a3"/>
            </w:pPr>
            <w:r>
              <w:rPr>
                <w:sz w:val="20"/>
                <w:szCs w:val="20"/>
              </w:rPr>
              <w:t xml:space="preserve">Приведение в соответствие с действующей редакцией пункта 1 статьи 48-1 Закона Республики Казахстан «О банках и банковской деятельности», пунктом 2 статьи 69 Закона РК «О страховой деятельности» </w:t>
            </w:r>
          </w:p>
          <w:p w:rsidR="00000000" w:rsidRDefault="005B7C14">
            <w:pPr>
              <w:pStyle w:val="a3"/>
            </w:pPr>
            <w:r>
              <w:rPr>
                <w:sz w:val="20"/>
                <w:szCs w:val="20"/>
              </w:rPr>
              <w:t>Приведение в соответствие с действующей редакцией пункта 1 статьи 73 Закона Республики Казахстан «О банках и банковской деятельности», пунктом 3-2 статьи 69 Закона Республики Казахстан «О страховой деятельности».</w:t>
            </w:r>
          </w:p>
          <w:p w:rsidR="00000000" w:rsidRDefault="005B7C14">
            <w:pPr>
              <w:pStyle w:val="a3"/>
            </w:pPr>
            <w:r>
              <w:rPr>
                <w:sz w:val="20"/>
                <w:szCs w:val="20"/>
              </w:rPr>
              <w:t>Кроме того, законопроектом «О пенсионном об</w:t>
            </w:r>
            <w:r>
              <w:rPr>
                <w:sz w:val="20"/>
                <w:szCs w:val="20"/>
              </w:rPr>
              <w:t>еспечении в Республике Казахстан», находящимся на рассмотрении в Сенате Парламента не предусмотрена принудительная ликвидация накопительных пенсионных фондов и, соответственно, последствия принудительной ликвидации накопительных пенсионных фондов.</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624</w:t>
            </w:r>
          </w:p>
          <w:p w:rsidR="00000000" w:rsidRDefault="005B7C14">
            <w:pPr>
              <w:pStyle w:val="pji"/>
            </w:pPr>
            <w:r>
              <w:rPr>
                <w:sz w:val="20"/>
                <w:szCs w:val="20"/>
              </w:rPr>
              <w:t> 132)</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Статья 624. Порядок и сроки представления отчетности по мониторингу</w:t>
            </w:r>
          </w:p>
          <w:p w:rsidR="00000000" w:rsidRDefault="005B7C14">
            <w:pPr>
              <w:pStyle w:val="pji"/>
            </w:pPr>
            <w:r>
              <w:rPr>
                <w:rStyle w:val="s0"/>
                <w:b/>
                <w:bCs/>
                <w:sz w:val="20"/>
                <w:szCs w:val="20"/>
              </w:rPr>
              <w:t xml:space="preserve">6. </w:t>
            </w:r>
            <w:r>
              <w:rPr>
                <w:rStyle w:val="s0"/>
                <w:sz w:val="20"/>
                <w:szCs w:val="20"/>
              </w:rPr>
              <w:t>Крупные налогоплательщики, подлежащие мониторингу, представляют отчетность, указанную в пунктах 2 - 5 настоящей статьи, ежеквартально не позднее 15 числа втор</w:t>
            </w:r>
            <w:r>
              <w:rPr>
                <w:rStyle w:val="s0"/>
                <w:sz w:val="20"/>
                <w:szCs w:val="20"/>
              </w:rPr>
              <w:t xml:space="preserve">ого месяца, следующего за отчетным налоговым периодом, в </w:t>
            </w:r>
            <w:bookmarkStart w:id="17" w:name="sub1002727310"/>
            <w:bookmarkEnd w:id="17"/>
            <w:r>
              <w:fldChar w:fldCharType="begin"/>
            </w:r>
            <w:r>
              <w:instrText xml:space="preserve"> </w:instrText>
            </w:r>
            <w:r>
              <w:instrText>HYPERLINK "http://online.zakon.kz/Document/?doc_id=31317605"</w:instrText>
            </w:r>
            <w:r>
              <w:instrText xml:space="preserve"> </w:instrText>
            </w:r>
            <w:r>
              <w:fldChar w:fldCharType="separate"/>
            </w:r>
            <w:r>
              <w:rPr>
                <w:rStyle w:val="a4"/>
                <w:color w:val="0000FF"/>
                <w:u w:val="single"/>
              </w:rPr>
              <w:t>порядке и по формам</w:t>
            </w:r>
            <w:r>
              <w:fldChar w:fldCharType="end"/>
            </w:r>
            <w:r>
              <w:rPr>
                <w:rStyle w:val="s0"/>
                <w:sz w:val="20"/>
                <w:szCs w:val="20"/>
              </w:rPr>
              <w:t xml:space="preserve">, которые утверждены </w:t>
            </w:r>
            <w:r>
              <w:rPr>
                <w:rStyle w:val="s0"/>
                <w:b/>
                <w:bCs/>
                <w:sz w:val="20"/>
                <w:szCs w:val="20"/>
              </w:rPr>
              <w:t>Правительством Республики Казахстан.</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624. Порядок и сроки представления отчетности по мониторингу</w:t>
            </w:r>
          </w:p>
          <w:p w:rsidR="00000000" w:rsidRDefault="005B7C14">
            <w:pPr>
              <w:pStyle w:val="pji"/>
            </w:pPr>
            <w:r>
              <w:rPr>
                <w:rStyle w:val="s0"/>
                <w:b/>
                <w:bCs/>
                <w:sz w:val="20"/>
                <w:szCs w:val="20"/>
              </w:rPr>
              <w:t xml:space="preserve">6. </w:t>
            </w:r>
            <w:r>
              <w:rPr>
                <w:rStyle w:val="s0"/>
                <w:sz w:val="20"/>
                <w:szCs w:val="20"/>
              </w:rPr>
              <w:t>Крупные налогоплательщики, подлежащие мониторингу, представляют отчетность, указанную в пунктах 2-5 настоящей статьи, ежеквартально не позднее 15 числа второго месяца, следующего за отч</w:t>
            </w:r>
            <w:r>
              <w:rPr>
                <w:rStyle w:val="s0"/>
                <w:sz w:val="20"/>
                <w:szCs w:val="20"/>
              </w:rPr>
              <w:t xml:space="preserve">етным налоговым периодом, в порядке и по формам, которые утверждены </w:t>
            </w:r>
            <w:r>
              <w:rPr>
                <w:rStyle w:val="s0"/>
                <w:b/>
                <w:bCs/>
                <w:sz w:val="20"/>
                <w:szCs w:val="20"/>
              </w:rPr>
              <w:t>уполномоченным органом</w:t>
            </w:r>
            <w:r>
              <w:rPr>
                <w:rStyle w:val="s0"/>
                <w:sz w:val="20"/>
                <w:szCs w:val="20"/>
              </w:rPr>
              <w:t>;</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Введен в действие с 1 декабря 2013 года</w:t>
            </w:r>
          </w:p>
          <w:p w:rsidR="00000000" w:rsidRDefault="005B7C14">
            <w:pPr>
              <w:pStyle w:val="a3"/>
            </w:pPr>
            <w:r>
              <w:rPr>
                <w:b/>
                <w:bCs/>
                <w:sz w:val="20"/>
                <w:szCs w:val="20"/>
              </w:rPr>
              <w:t> </w:t>
            </w:r>
          </w:p>
          <w:p w:rsidR="00000000" w:rsidRDefault="005B7C14">
            <w:pPr>
              <w:pStyle w:val="a3"/>
            </w:pPr>
            <w:r>
              <w:rPr>
                <w:b/>
                <w:bCs/>
                <w:sz w:val="20"/>
                <w:szCs w:val="20"/>
              </w:rP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625</w:t>
            </w:r>
          </w:p>
          <w:p w:rsidR="00000000" w:rsidRDefault="005B7C14">
            <w:pPr>
              <w:pStyle w:val="pji"/>
            </w:pPr>
            <w:r>
              <w:rPr>
                <w:sz w:val="20"/>
                <w:szCs w:val="20"/>
              </w:rPr>
              <w:t xml:space="preserve">пункт 4 дополнен подпунктом 1-2) </w:t>
            </w:r>
          </w:p>
          <w:p w:rsidR="00000000" w:rsidRDefault="005B7C14">
            <w:pPr>
              <w:pStyle w:val="pji"/>
            </w:pPr>
            <w:r>
              <w:rPr>
                <w:sz w:val="20"/>
                <w:szCs w:val="20"/>
              </w:rPr>
              <w:t>133)</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625. Общие положения</w:t>
            </w:r>
          </w:p>
          <w:p w:rsidR="00000000" w:rsidRDefault="005B7C14">
            <w:pPr>
              <w:pStyle w:val="pji"/>
            </w:pPr>
            <w:bookmarkStart w:id="18" w:name="sub1002707408"/>
            <w:bookmarkStart w:id="19" w:name="sub1002727311"/>
            <w:bookmarkEnd w:id="18"/>
            <w:bookmarkEnd w:id="19"/>
            <w:r>
              <w:rPr>
                <w:rStyle w:val="s0"/>
                <w:sz w:val="20"/>
                <w:szCs w:val="20"/>
              </w:rPr>
              <w:t>1) отбора налогоплательщиков (налоговых агентов) для проведения налоговых проверок;</w:t>
            </w:r>
          </w:p>
          <w:p w:rsidR="00000000" w:rsidRDefault="005B7C14">
            <w:pPr>
              <w:pStyle w:val="pji"/>
            </w:pPr>
            <w:r>
              <w:rPr>
                <w:rStyle w:val="s0"/>
                <w:sz w:val="20"/>
                <w:szCs w:val="20"/>
              </w:rPr>
              <w:t>1-1) подтверждения суммы превышения налога на добавленную стоимость, подлежащего возврату;</w:t>
            </w:r>
          </w:p>
          <w:p w:rsidR="00000000" w:rsidRDefault="005B7C14">
            <w:pPr>
              <w:pStyle w:val="pji"/>
            </w:pPr>
            <w:r>
              <w:rPr>
                <w:rStyle w:val="s0"/>
                <w:sz w:val="20"/>
                <w:szCs w:val="20"/>
              </w:rPr>
              <w:t>2) определения права на упрощенный порядок возврата суммы превышения налога на до</w:t>
            </w:r>
            <w:r>
              <w:rPr>
                <w:rStyle w:val="s0"/>
                <w:sz w:val="20"/>
                <w:szCs w:val="20"/>
              </w:rPr>
              <w:t xml:space="preserve">бавленную стоимость с учетом положений </w:t>
            </w:r>
            <w:hyperlink r:id="rId184" w:anchor="sub_id=2740000" w:history="1">
              <w:r>
                <w:rPr>
                  <w:rStyle w:val="a4"/>
                  <w:color w:val="0000FF"/>
                  <w:u w:val="single"/>
                </w:rPr>
                <w:t>статьи 274</w:t>
              </w:r>
            </w:hyperlink>
            <w:r>
              <w:rPr>
                <w:rStyle w:val="s0"/>
                <w:sz w:val="20"/>
                <w:szCs w:val="20"/>
              </w:rPr>
              <w:t xml:space="preserve"> настоящего Кодекса</w:t>
            </w:r>
          </w:p>
          <w:p w:rsidR="00000000" w:rsidRDefault="005B7C14">
            <w:pPr>
              <w:pStyle w:val="pji"/>
            </w:pPr>
            <w:r>
              <w:rPr>
                <w:rStyle w:val="s0"/>
                <w:b/>
                <w:bCs/>
                <w:sz w:val="20"/>
                <w:szCs w:val="20"/>
              </w:rPr>
              <w:t>1-2) отсутствует</w:t>
            </w:r>
          </w:p>
          <w:p w:rsidR="00000000" w:rsidRDefault="005B7C14">
            <w:pPr>
              <w:pStyle w:val="pji"/>
            </w:pPr>
            <w:r>
              <w:rPr>
                <w:b/>
                <w:bCs/>
                <w:sz w:val="20"/>
                <w:szCs w:val="20"/>
              </w:rPr>
              <w:t> </w:t>
            </w:r>
          </w:p>
          <w:p w:rsidR="00000000" w:rsidRDefault="005B7C14">
            <w:pPr>
              <w:pStyle w:val="pji"/>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625. Общие положения</w:t>
            </w:r>
          </w:p>
          <w:p w:rsidR="00000000" w:rsidRDefault="005B7C14">
            <w:pPr>
              <w:pStyle w:val="pji"/>
            </w:pPr>
            <w:r>
              <w:rPr>
                <w:rStyle w:val="s0"/>
                <w:sz w:val="20"/>
                <w:szCs w:val="20"/>
              </w:rPr>
              <w:t>4. Система управления рисками используется при осуще</w:t>
            </w:r>
            <w:r>
              <w:rPr>
                <w:rStyle w:val="s0"/>
                <w:sz w:val="20"/>
                <w:szCs w:val="20"/>
              </w:rPr>
              <w:t>ствлении налогового контроля, в том числе с целью:</w:t>
            </w:r>
          </w:p>
          <w:p w:rsidR="00000000" w:rsidRDefault="005B7C14">
            <w:pPr>
              <w:pStyle w:val="pji"/>
            </w:pPr>
            <w:r>
              <w:rPr>
                <w:rStyle w:val="s0"/>
                <w:sz w:val="20"/>
                <w:szCs w:val="20"/>
              </w:rPr>
              <w:t>1) отбора налогоплательщиков (налоговых агентов) для проведения налоговых проверок;</w:t>
            </w:r>
          </w:p>
          <w:p w:rsidR="00000000" w:rsidRDefault="005B7C14">
            <w:pPr>
              <w:pStyle w:val="pji"/>
            </w:pPr>
            <w:r>
              <w:rPr>
                <w:rStyle w:val="s0"/>
                <w:sz w:val="20"/>
                <w:szCs w:val="20"/>
              </w:rPr>
              <w:t>1-1) подтверждения суммы превышения налога на добавленную стоимость, подлежащего возврату;</w:t>
            </w:r>
          </w:p>
          <w:p w:rsidR="00000000" w:rsidRDefault="005B7C14">
            <w:pPr>
              <w:pStyle w:val="pji"/>
            </w:pPr>
            <w:r>
              <w:rPr>
                <w:rStyle w:val="s0"/>
                <w:sz w:val="20"/>
                <w:szCs w:val="20"/>
              </w:rPr>
              <w:t>2) определения права на упроще</w:t>
            </w:r>
            <w:r>
              <w:rPr>
                <w:rStyle w:val="s0"/>
                <w:sz w:val="20"/>
                <w:szCs w:val="20"/>
              </w:rPr>
              <w:t xml:space="preserve">нный порядок возврата суммы превышения налога на добавленную стоимость с учетом положений </w:t>
            </w:r>
            <w:hyperlink r:id="rId185" w:anchor="sub_id=2740000" w:history="1">
              <w:r>
                <w:rPr>
                  <w:rStyle w:val="a4"/>
                  <w:color w:val="0000FF"/>
                  <w:u w:val="single"/>
                </w:rPr>
                <w:t>статьи 274</w:t>
              </w:r>
            </w:hyperlink>
            <w:r>
              <w:rPr>
                <w:rStyle w:val="s0"/>
                <w:sz w:val="20"/>
                <w:szCs w:val="20"/>
              </w:rPr>
              <w:t xml:space="preserve"> настоящего Кодекса</w:t>
            </w:r>
          </w:p>
          <w:p w:rsidR="00000000" w:rsidRDefault="005B7C14">
            <w:pPr>
              <w:pStyle w:val="pji"/>
            </w:pPr>
            <w:r>
              <w:rPr>
                <w:rStyle w:val="s0"/>
                <w:b/>
                <w:bCs/>
                <w:sz w:val="20"/>
                <w:szCs w:val="20"/>
              </w:rPr>
              <w:t> 1-2) определения степени риска нарушения, выявленн</w:t>
            </w:r>
            <w:r>
              <w:rPr>
                <w:rStyle w:val="s0"/>
                <w:b/>
                <w:bCs/>
                <w:sz w:val="20"/>
                <w:szCs w:val="20"/>
              </w:rPr>
              <w:t>ого по результатам камерального контроля.</w:t>
            </w:r>
          </w:p>
          <w:p w:rsidR="00000000" w:rsidRDefault="005B7C14">
            <w:pPr>
              <w:pStyle w:val="pji"/>
            </w:pPr>
            <w:r>
              <w:rPr>
                <w:rStyle w:val="s0"/>
                <w:b/>
                <w:bCs/>
                <w:sz w:val="20"/>
                <w:szCs w:val="20"/>
              </w:rPr>
              <w:t>При этом критерии оценки степени рисков, указанных в подпунктах 1) и 1-2) настоящего пункта, являются конфиденциальной (служебной) информацией, за исключением критериев, утверждаемых уполномоченным органом совместн</w:t>
            </w:r>
            <w:r>
              <w:rPr>
                <w:rStyle w:val="s0"/>
                <w:b/>
                <w:bCs/>
                <w:sz w:val="20"/>
                <w:szCs w:val="20"/>
              </w:rPr>
              <w:t>о с уполномоченным органом по предпринимательству;</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95.</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627</w:t>
            </w:r>
          </w:p>
          <w:p w:rsidR="00000000" w:rsidRDefault="005B7C14">
            <w:pPr>
              <w:pStyle w:val="pji"/>
            </w:pPr>
            <w:r>
              <w:rPr>
                <w:sz w:val="20"/>
                <w:szCs w:val="20"/>
              </w:rPr>
              <w:t>пункт 7</w:t>
            </w:r>
          </w:p>
          <w:p w:rsidR="00000000" w:rsidRDefault="005B7C14">
            <w:pPr>
              <w:pStyle w:val="pji"/>
            </w:pPr>
            <w:r>
              <w:rPr>
                <w:sz w:val="20"/>
                <w:szCs w:val="20"/>
              </w:rPr>
              <w:t> </w:t>
            </w:r>
          </w:p>
          <w:p w:rsidR="00000000" w:rsidRDefault="005B7C14">
            <w:pPr>
              <w:pStyle w:val="pji"/>
            </w:pPr>
            <w:r>
              <w:rPr>
                <w:sz w:val="20"/>
                <w:szCs w:val="20"/>
              </w:rPr>
              <w:t>134)</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627. Понятие, типы и виды налоговых проверок</w:t>
            </w:r>
          </w:p>
          <w:p w:rsidR="00000000" w:rsidRDefault="005B7C14">
            <w:pPr>
              <w:pStyle w:val="pji"/>
            </w:pPr>
            <w:r>
              <w:rPr>
                <w:b/>
                <w:bCs/>
                <w:sz w:val="20"/>
                <w:szCs w:val="20"/>
              </w:rPr>
              <w:t>…</w:t>
            </w:r>
          </w:p>
          <w:p w:rsidR="00000000" w:rsidRDefault="005B7C14">
            <w:pPr>
              <w:pStyle w:val="pji"/>
            </w:pPr>
            <w:r>
              <w:rPr>
                <w:sz w:val="20"/>
                <w:szCs w:val="20"/>
              </w:rPr>
              <w:t>7. Хронометражное обследование - проверка, проводимая налоговыми органами, с целью установления фактического дохода налогоплательщика и фактических затрат, связанных с деятельностью, направленной на получение дохода, за период, в течение которого проводитс</w:t>
            </w:r>
            <w:r>
              <w:rPr>
                <w:sz w:val="20"/>
                <w:szCs w:val="20"/>
              </w:rPr>
              <w:t>я обследование.</w:t>
            </w:r>
          </w:p>
          <w:p w:rsidR="00000000" w:rsidRDefault="005B7C14">
            <w:pPr>
              <w:pStyle w:val="pji"/>
            </w:pPr>
            <w:r>
              <w:rPr>
                <w:b/>
                <w:bCs/>
                <w:sz w:val="20"/>
                <w:szCs w:val="20"/>
              </w:rPr>
              <w:t> </w:t>
            </w:r>
          </w:p>
          <w:p w:rsidR="00000000" w:rsidRDefault="005B7C14">
            <w:pPr>
              <w:pStyle w:val="pji"/>
            </w:pPr>
            <w:r>
              <w:rPr>
                <w:b/>
                <w:bCs/>
                <w:sz w:val="20"/>
                <w:szCs w:val="20"/>
              </w:rPr>
              <w:t>Отсутствует.</w:t>
            </w:r>
          </w:p>
          <w:p w:rsidR="00000000" w:rsidRDefault="005B7C14">
            <w:pPr>
              <w:pStyle w:val="pji"/>
            </w:pPr>
            <w:r>
              <w:rPr>
                <w:b/>
                <w:bCs/>
                <w:sz w:val="20"/>
                <w:szCs w:val="20"/>
              </w:rPr>
              <w:t>…</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9. Налоговые проверки подразделяются на следующие типы:</w:t>
            </w:r>
          </w:p>
          <w:p w:rsidR="00000000" w:rsidRDefault="005B7C14">
            <w:pPr>
              <w:pStyle w:val="pji"/>
            </w:pPr>
            <w:r>
              <w:rPr>
                <w:b/>
                <w:bCs/>
                <w:sz w:val="20"/>
                <w:szCs w:val="20"/>
              </w:rPr>
              <w:t>…</w:t>
            </w:r>
          </w:p>
          <w:p w:rsidR="00000000" w:rsidRDefault="005B7C14">
            <w:pPr>
              <w:pStyle w:val="pji"/>
            </w:pPr>
            <w:r>
              <w:rPr>
                <w:sz w:val="20"/>
                <w:szCs w:val="20"/>
              </w:rPr>
              <w:t>2) внеплановые - налоговые проверки, не указанные в подпункте 1) настоящего пункта, в том числе осуществляемые:</w:t>
            </w:r>
          </w:p>
          <w:p w:rsidR="00000000" w:rsidRDefault="005B7C14">
            <w:pPr>
              <w:pStyle w:val="pji"/>
            </w:pPr>
            <w:r>
              <w:rPr>
                <w:b/>
                <w:bCs/>
                <w:sz w:val="20"/>
                <w:szCs w:val="20"/>
              </w:rPr>
              <w:t xml:space="preserve">… </w:t>
            </w:r>
          </w:p>
          <w:p w:rsidR="00000000" w:rsidRDefault="005B7C14">
            <w:pPr>
              <w:pStyle w:val="pji"/>
            </w:pPr>
            <w:r>
              <w:rPr>
                <w:sz w:val="20"/>
                <w:szCs w:val="20"/>
              </w:rPr>
              <w:t>на основании решения уполномоченного органа</w:t>
            </w:r>
            <w:r>
              <w:rPr>
                <w:b/>
                <w:bCs/>
                <w:sz w:val="20"/>
                <w:szCs w:val="20"/>
              </w:rPr>
              <w:t>;</w:t>
            </w:r>
          </w:p>
          <w:p w:rsidR="00000000" w:rsidRDefault="005B7C14">
            <w:pPr>
              <w:pStyle w:val="pji"/>
            </w:pPr>
            <w:r>
              <w:rPr>
                <w:b/>
                <w:bCs/>
                <w:sz w:val="20"/>
                <w:szCs w:val="20"/>
              </w:rPr>
              <w:t> </w:t>
            </w:r>
          </w:p>
          <w:p w:rsidR="00000000" w:rsidRDefault="005B7C14">
            <w:pPr>
              <w:pStyle w:val="pji"/>
            </w:pPr>
            <w:r>
              <w:rPr>
                <w:b/>
                <w:bCs/>
                <w:sz w:val="20"/>
                <w:szCs w:val="20"/>
              </w:rPr>
              <w:t>отсутствует;</w:t>
            </w:r>
          </w:p>
          <w:p w:rsidR="00000000" w:rsidRDefault="005B7C14">
            <w:pPr>
              <w:pStyle w:val="pji"/>
            </w:pPr>
            <w:r>
              <w:rPr>
                <w:b/>
                <w:bCs/>
                <w:sz w:val="20"/>
                <w:szCs w:val="20"/>
              </w:rPr>
              <w:t> </w:t>
            </w:r>
          </w:p>
          <w:p w:rsidR="00000000" w:rsidRDefault="005B7C14">
            <w:pPr>
              <w:pStyle w:val="pji"/>
            </w:pPr>
            <w:r>
              <w:rPr>
                <w:b/>
                <w:bCs/>
                <w:sz w:val="20"/>
                <w:szCs w:val="20"/>
              </w:rPr>
              <w:t>9-1 Отсутствует.</w:t>
            </w:r>
          </w:p>
          <w:p w:rsidR="00000000" w:rsidRDefault="005B7C14">
            <w:pPr>
              <w:pStyle w:val="pji"/>
            </w:pPr>
            <w:r>
              <w:rPr>
                <w:b/>
                <w:bCs/>
                <w:sz w:val="20"/>
                <w:szCs w:val="20"/>
              </w:rPr>
              <w:t>…</w:t>
            </w:r>
          </w:p>
          <w:p w:rsidR="00000000" w:rsidRDefault="005B7C14">
            <w:pPr>
              <w:pStyle w:val="pji"/>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627. Понятие, типы и виды налоговых проверок</w:t>
            </w:r>
          </w:p>
          <w:p w:rsidR="00000000" w:rsidRDefault="005B7C14">
            <w:pPr>
              <w:pStyle w:val="pji"/>
            </w:pPr>
            <w:r>
              <w:rPr>
                <w:b/>
                <w:bCs/>
                <w:sz w:val="20"/>
                <w:szCs w:val="20"/>
              </w:rPr>
              <w:t>…</w:t>
            </w:r>
          </w:p>
          <w:p w:rsidR="00000000" w:rsidRDefault="005B7C14">
            <w:pPr>
              <w:pStyle w:val="pji"/>
            </w:pPr>
            <w:r>
              <w:rPr>
                <w:sz w:val="20"/>
                <w:szCs w:val="20"/>
              </w:rPr>
              <w:t>7. Хронометражное обследование - проверка, проводимая налоговыми органами, с целью установления фактического дохода налогоплательщика и фактических затрат, связанн</w:t>
            </w:r>
            <w:r>
              <w:rPr>
                <w:sz w:val="20"/>
                <w:szCs w:val="20"/>
              </w:rPr>
              <w:t>ых с деятельностью, направленной на получение дохода, за период, в течение которого проводится обследование.</w:t>
            </w:r>
          </w:p>
          <w:p w:rsidR="00000000" w:rsidRDefault="005B7C14">
            <w:pPr>
              <w:pStyle w:val="pji"/>
            </w:pPr>
            <w:r>
              <w:rPr>
                <w:b/>
                <w:bCs/>
                <w:sz w:val="20"/>
                <w:szCs w:val="20"/>
              </w:rPr>
              <w:t>Решение о проведении хронометражного обследования выносится налоговым органом по месту нахождения, указанному в регистрационных данных налогоплател</w:t>
            </w:r>
            <w:r>
              <w:rPr>
                <w:b/>
                <w:bCs/>
                <w:sz w:val="20"/>
                <w:szCs w:val="20"/>
              </w:rPr>
              <w:t>ьщика и (или) по месту нахождения объекта налогообложения и (или) объекта, связанного с налогообложением.</w:t>
            </w:r>
          </w:p>
          <w:p w:rsidR="00000000" w:rsidRDefault="005B7C14">
            <w:pPr>
              <w:pStyle w:val="pji"/>
            </w:pPr>
            <w:r>
              <w:rPr>
                <w:b/>
                <w:bCs/>
                <w:sz w:val="20"/>
                <w:szCs w:val="20"/>
              </w:rPr>
              <w:t>…</w:t>
            </w:r>
          </w:p>
          <w:p w:rsidR="00000000" w:rsidRDefault="005B7C14">
            <w:pPr>
              <w:pStyle w:val="pji"/>
            </w:pPr>
            <w:r>
              <w:rPr>
                <w:b/>
                <w:bCs/>
                <w:sz w:val="20"/>
                <w:szCs w:val="20"/>
              </w:rPr>
              <w:t> </w:t>
            </w:r>
          </w:p>
          <w:p w:rsidR="00000000" w:rsidRDefault="005B7C14">
            <w:pPr>
              <w:pStyle w:val="pji"/>
            </w:pPr>
            <w:r>
              <w:rPr>
                <w:b/>
                <w:bCs/>
                <w:sz w:val="20"/>
                <w:szCs w:val="20"/>
              </w:rPr>
              <w:t> </w:t>
            </w:r>
          </w:p>
          <w:p w:rsidR="00000000" w:rsidRDefault="005B7C14">
            <w:pPr>
              <w:pStyle w:val="pji"/>
            </w:pPr>
            <w:r>
              <w:rPr>
                <w:b/>
                <w:bCs/>
                <w:sz w:val="20"/>
                <w:szCs w:val="20"/>
              </w:rPr>
              <w:t>  9. Налоговые проверки подразделяются на следующие типы:</w:t>
            </w:r>
          </w:p>
          <w:p w:rsidR="00000000" w:rsidRDefault="005B7C14">
            <w:pPr>
              <w:pStyle w:val="pji"/>
            </w:pPr>
            <w:r>
              <w:rPr>
                <w:b/>
                <w:bCs/>
                <w:sz w:val="20"/>
                <w:szCs w:val="20"/>
              </w:rPr>
              <w:t>…</w:t>
            </w:r>
          </w:p>
          <w:p w:rsidR="00000000" w:rsidRDefault="005B7C14">
            <w:pPr>
              <w:pStyle w:val="pji"/>
            </w:pPr>
            <w:r>
              <w:rPr>
                <w:sz w:val="20"/>
                <w:szCs w:val="20"/>
              </w:rPr>
              <w:t xml:space="preserve">2) внеплановые - налоговые проверки, не указанные в подпункте 1) настоящего пункта, </w:t>
            </w:r>
            <w:r>
              <w:rPr>
                <w:sz w:val="20"/>
                <w:szCs w:val="20"/>
              </w:rPr>
              <w:t>в том числе осуществляемые:</w:t>
            </w:r>
          </w:p>
          <w:p w:rsidR="00000000" w:rsidRDefault="005B7C14">
            <w:pPr>
              <w:pStyle w:val="pji"/>
            </w:pPr>
            <w:r>
              <w:rPr>
                <w:b/>
                <w:bCs/>
                <w:sz w:val="20"/>
                <w:szCs w:val="20"/>
              </w:rPr>
              <w:t>…</w:t>
            </w:r>
          </w:p>
          <w:p w:rsidR="00000000" w:rsidRDefault="005B7C14">
            <w:pPr>
              <w:pStyle w:val="pji"/>
            </w:pPr>
            <w:r>
              <w:rPr>
                <w:sz w:val="20"/>
                <w:szCs w:val="20"/>
              </w:rPr>
              <w:t>на основании решения уполномоченного органа;</w:t>
            </w:r>
          </w:p>
          <w:p w:rsidR="00000000" w:rsidRDefault="005B7C14">
            <w:pPr>
              <w:pStyle w:val="pji"/>
            </w:pPr>
            <w:r>
              <w:rPr>
                <w:b/>
                <w:bCs/>
                <w:sz w:val="20"/>
                <w:szCs w:val="20"/>
              </w:rPr>
              <w:t>на основании решения налогового органа в случаях, установленных настоящей статьей.</w:t>
            </w:r>
          </w:p>
          <w:p w:rsidR="00000000" w:rsidRDefault="005B7C14">
            <w:pPr>
              <w:pStyle w:val="pji"/>
            </w:pPr>
            <w:r>
              <w:rPr>
                <w:b/>
                <w:bCs/>
                <w:sz w:val="20"/>
                <w:szCs w:val="20"/>
              </w:rPr>
              <w:t>9-1. На основании решения налогового органа по месту нахождения, указанному в регистрационных данн</w:t>
            </w:r>
            <w:r>
              <w:rPr>
                <w:b/>
                <w:bCs/>
                <w:sz w:val="20"/>
                <w:szCs w:val="20"/>
              </w:rPr>
              <w:t xml:space="preserve">ых налогоплательщика и (или) по месту нахождения объекта налогообложения и (или) объекта, связанного с налогообложением, осуществляется проведение налоговых проверок, по вопросам: </w:t>
            </w:r>
          </w:p>
          <w:p w:rsidR="00000000" w:rsidRDefault="005B7C14">
            <w:pPr>
              <w:pStyle w:val="pji"/>
            </w:pPr>
            <w:r>
              <w:rPr>
                <w:b/>
                <w:bCs/>
                <w:sz w:val="20"/>
                <w:szCs w:val="20"/>
              </w:rPr>
              <w:t>постановки на регистрационный учет в налоговых органах;</w:t>
            </w:r>
          </w:p>
          <w:p w:rsidR="00000000" w:rsidRDefault="005B7C14">
            <w:pPr>
              <w:pStyle w:val="pji"/>
            </w:pPr>
            <w:r>
              <w:rPr>
                <w:b/>
                <w:bCs/>
                <w:sz w:val="20"/>
                <w:szCs w:val="20"/>
              </w:rPr>
              <w:t>наличия контрольно-кассовых машин;</w:t>
            </w:r>
          </w:p>
          <w:p w:rsidR="00000000" w:rsidRDefault="005B7C14">
            <w:pPr>
              <w:pStyle w:val="pji"/>
            </w:pPr>
            <w:r>
              <w:rPr>
                <w:b/>
                <w:bCs/>
                <w:sz w:val="20"/>
                <w:szCs w:val="20"/>
              </w:rPr>
              <w:t>наличия оборудования (устройства), предназначенного для осуществления платежей с использованием платежных карточек;</w:t>
            </w:r>
          </w:p>
          <w:p w:rsidR="00000000" w:rsidRDefault="005B7C14">
            <w:pPr>
              <w:pStyle w:val="pji"/>
            </w:pPr>
            <w:r>
              <w:rPr>
                <w:b/>
                <w:bCs/>
                <w:sz w:val="20"/>
                <w:szCs w:val="20"/>
              </w:rPr>
              <w:t>наличия подлинности акцизных и учетно-контрольных марок, наличия и подлинности сопроводительных накладных</w:t>
            </w:r>
            <w:r>
              <w:rPr>
                <w:b/>
                <w:bCs/>
                <w:sz w:val="20"/>
                <w:szCs w:val="20"/>
              </w:rPr>
              <w:t xml:space="preserve">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статье 574 настоящего Кодекса;</w:t>
            </w:r>
          </w:p>
          <w:p w:rsidR="00000000" w:rsidRDefault="005B7C14">
            <w:pPr>
              <w:pStyle w:val="pji"/>
            </w:pPr>
            <w:r>
              <w:rPr>
                <w:b/>
                <w:bCs/>
                <w:sz w:val="20"/>
                <w:szCs w:val="20"/>
              </w:rPr>
              <w:t>соблюдения порядка применения контрольно-кассовых машин;</w:t>
            </w:r>
          </w:p>
          <w:p w:rsidR="00000000" w:rsidRDefault="005B7C14">
            <w:pPr>
              <w:pStyle w:val="pji"/>
            </w:pPr>
            <w:r>
              <w:rPr>
                <w:b/>
                <w:bCs/>
                <w:sz w:val="20"/>
                <w:szCs w:val="20"/>
              </w:rPr>
              <w:t>соблюдени</w:t>
            </w:r>
            <w:r>
              <w:rPr>
                <w:b/>
                <w:bCs/>
                <w:sz w:val="20"/>
                <w:szCs w:val="20"/>
              </w:rPr>
              <w:t>я правил лицензирования и условий производства, хранения и реализации отдельных видов подакцизных товаров;</w:t>
            </w:r>
          </w:p>
          <w:p w:rsidR="00000000" w:rsidRDefault="005B7C14">
            <w:pPr>
              <w:pStyle w:val="pji"/>
            </w:pPr>
            <w:r>
              <w:rPr>
                <w:b/>
                <w:bCs/>
                <w:sz w:val="20"/>
                <w:szCs w:val="20"/>
              </w:rPr>
              <w:t>исполнения распоряжения, вынесенного налоговым органом о приостановлении расходных операций по кассе.</w:t>
            </w:r>
          </w:p>
          <w:p w:rsidR="00000000" w:rsidRDefault="005B7C14">
            <w:pPr>
              <w:pStyle w:val="pji"/>
            </w:pPr>
            <w:r>
              <w:rPr>
                <w:b/>
                <w:bCs/>
                <w:sz w:val="20"/>
                <w:szCs w:val="20"/>
              </w:rPr>
              <w:t>…</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p w:rsidR="00000000" w:rsidRDefault="005B7C14">
            <w:pPr>
              <w:pStyle w:val="a3"/>
            </w:pPr>
            <w:r>
              <w:rPr>
                <w:sz w:val="20"/>
                <w:szCs w:val="20"/>
              </w:rPr>
              <w:t>Из нормы под</w:t>
            </w:r>
            <w:r>
              <w:rPr>
                <w:sz w:val="20"/>
                <w:szCs w:val="20"/>
              </w:rPr>
              <w:t>пункта 3) пункта 4 статьи 627 Налогового кодекса следует, что хронометражное обследование является одним из видов налоговых проверок, не относящийся к документальной проверке, и не приводящий к начислению налогов и других обязательных платежей в бюджет.</w:t>
            </w:r>
          </w:p>
          <w:p w:rsidR="00000000" w:rsidRDefault="005B7C14">
            <w:pPr>
              <w:pStyle w:val="a3"/>
            </w:pPr>
            <w:r>
              <w:rPr>
                <w:sz w:val="20"/>
                <w:szCs w:val="20"/>
              </w:rPr>
              <w:t>При этом хронометражное обследование проводится за период, в течение которого проводится обследование.</w:t>
            </w:r>
          </w:p>
          <w:p w:rsidR="00000000" w:rsidRDefault="005B7C14">
            <w:pPr>
              <w:pStyle w:val="pji"/>
            </w:pPr>
            <w:r>
              <w:rPr>
                <w:sz w:val="20"/>
                <w:szCs w:val="20"/>
              </w:rPr>
              <w:t>Учитывая, что в основном хронометражные обследования проводятся по месту нахождения объектов налогообложения, целесообразно в целях оптимизации бизнес-пр</w:t>
            </w:r>
            <w:r>
              <w:rPr>
                <w:sz w:val="20"/>
                <w:szCs w:val="20"/>
              </w:rPr>
              <w:t xml:space="preserve">оцессов налоговым органам на местном уровне выносить решение о назначении проведения такого обследования. </w:t>
            </w:r>
          </w:p>
          <w:p w:rsidR="00000000" w:rsidRDefault="005B7C14">
            <w:pPr>
              <w:pStyle w:val="a3"/>
            </w:pPr>
            <w:r>
              <w:rPr>
                <w:sz w:val="20"/>
                <w:szCs w:val="20"/>
              </w:rPr>
              <w:t>Вместе с тем, в соответствии с законодательством Республики Казахстан акты (предписания) о назначении хронометражных обследовании подлежат обязательн</w:t>
            </w:r>
            <w:r>
              <w:rPr>
                <w:sz w:val="20"/>
                <w:szCs w:val="20"/>
              </w:rPr>
              <w:t xml:space="preserve">ой регистрации в органах правовой статистики при Генеральной прокуратуре. </w:t>
            </w:r>
          </w:p>
          <w:p w:rsidR="00000000" w:rsidRDefault="005B7C14">
            <w:pPr>
              <w:pStyle w:val="pji"/>
            </w:pPr>
            <w:r>
              <w:rPr>
                <w:sz w:val="20"/>
                <w:szCs w:val="20"/>
              </w:rPr>
              <w:t>Кроме того, налогоплательщикам предоставлена возможность получения сведений о законности назначения проверки на официальном сайте органов правовой статистики.</w:t>
            </w:r>
          </w:p>
          <w:p w:rsidR="00000000" w:rsidRDefault="005B7C14">
            <w:pPr>
              <w:pStyle w:val="pji"/>
            </w:pPr>
            <w:r>
              <w:rPr>
                <w:sz w:val="20"/>
                <w:szCs w:val="20"/>
              </w:rPr>
              <w:t> </w:t>
            </w:r>
          </w:p>
          <w:p w:rsidR="00000000" w:rsidRDefault="005B7C14">
            <w:pPr>
              <w:pStyle w:val="pji"/>
            </w:pPr>
            <w:r>
              <w:rPr>
                <w:sz w:val="20"/>
                <w:szCs w:val="20"/>
              </w:rPr>
              <w:t>Редакционная поправк</w:t>
            </w:r>
            <w:r>
              <w:rPr>
                <w:sz w:val="20"/>
                <w:szCs w:val="20"/>
              </w:rPr>
              <w:t>а. В связи с внесением изменений и дополнения в пункты 7 и 9-1 статьи 627 Налогового кодекса. </w:t>
            </w:r>
          </w:p>
          <w:p w:rsidR="00000000" w:rsidRDefault="005B7C14">
            <w:pPr>
              <w:pStyle w:val="a3"/>
            </w:pPr>
            <w:r>
              <w:rPr>
                <w:sz w:val="20"/>
                <w:szCs w:val="20"/>
              </w:rPr>
              <w:t> Привлечение к данным проверкам представителей объединений субъектов частного предпринимательства (бизнес-сообществ приводят к прозрачности исполнения налогового</w:t>
            </w:r>
            <w:r>
              <w:rPr>
                <w:sz w:val="20"/>
                <w:szCs w:val="20"/>
              </w:rPr>
              <w:t xml:space="preserve"> законодательства, как со стороны сотрудников налоговых органов, так и налогоплательщиков.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96.</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631 пункт 1 </w:t>
            </w:r>
          </w:p>
          <w:p w:rsidR="00000000" w:rsidRDefault="005B7C14">
            <w:pPr>
              <w:pStyle w:val="pji"/>
            </w:pPr>
            <w:r>
              <w:rPr>
                <w:sz w:val="20"/>
                <w:szCs w:val="20"/>
              </w:rPr>
              <w:t> </w:t>
            </w:r>
          </w:p>
          <w:p w:rsidR="00000000" w:rsidRDefault="005B7C14">
            <w:pPr>
              <w:pStyle w:val="pji"/>
            </w:pPr>
            <w:r>
              <w:rPr>
                <w:sz w:val="20"/>
                <w:szCs w:val="20"/>
              </w:rPr>
              <w:t>   135)</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631. Извещение о налоговой проверке</w:t>
            </w:r>
          </w:p>
          <w:p w:rsidR="00000000" w:rsidRDefault="005B7C14">
            <w:pPr>
              <w:pStyle w:val="pji"/>
            </w:pPr>
            <w:r>
              <w:rPr>
                <w:rStyle w:val="s0"/>
                <w:sz w:val="20"/>
                <w:szCs w:val="20"/>
              </w:rPr>
              <w:t xml:space="preserve">1. Органы налоговой службы за тридцать календарных дней до начала проведения плановой комплексной и (или) плановой тематической проверки направляют или вручают извещение о проведении налоговой проверки налогоплательщику (налоговому агенту) по </w:t>
            </w:r>
            <w:hyperlink r:id="rId186" w:history="1">
              <w:r>
                <w:rPr>
                  <w:rStyle w:val="a4"/>
                  <w:color w:val="0000FF"/>
                  <w:sz w:val="20"/>
                  <w:szCs w:val="20"/>
                  <w:u w:val="single"/>
                </w:rPr>
                <w:t>форме, установленной уполномоченным органом</w:t>
              </w:r>
            </w:hyperlink>
            <w:r>
              <w:rPr>
                <w:rStyle w:val="s0"/>
                <w:sz w:val="20"/>
                <w:szCs w:val="20"/>
              </w:rPr>
              <w:t>, если иное не установлено настоящей статьей, за исключением налоговых проверок, осуществляемых в связи с:</w:t>
            </w:r>
          </w:p>
          <w:p w:rsidR="00000000" w:rsidRDefault="005B7C14">
            <w:pPr>
              <w:pStyle w:val="pji"/>
            </w:pPr>
            <w:r>
              <w:rPr>
                <w:rStyle w:val="s0"/>
                <w:sz w:val="20"/>
                <w:szCs w:val="20"/>
              </w:rPr>
              <w:t>реорганизацией путе</w:t>
            </w:r>
            <w:r>
              <w:rPr>
                <w:rStyle w:val="s0"/>
                <w:sz w:val="20"/>
                <w:szCs w:val="20"/>
              </w:rPr>
              <w:t>м разделения или ликвидацией юридического лица-резидента, структурного подразделения юридического лица-нерезидента;</w:t>
            </w:r>
          </w:p>
          <w:p w:rsidR="00000000" w:rsidRDefault="005B7C14">
            <w:pPr>
              <w:pStyle w:val="pji"/>
            </w:pPr>
            <w:r>
              <w:rPr>
                <w:rStyle w:val="s0"/>
                <w:sz w:val="20"/>
                <w:szCs w:val="20"/>
              </w:rPr>
              <w:t>прекращением юридическим лицом-нерезидентом деятельности в Республике Казахстан, осуществляемой через постоянное учреждение;</w:t>
            </w:r>
          </w:p>
          <w:p w:rsidR="00000000" w:rsidRDefault="005B7C14">
            <w:pPr>
              <w:pStyle w:val="pji"/>
            </w:pPr>
            <w:r>
              <w:rPr>
                <w:rStyle w:val="s0"/>
                <w:sz w:val="20"/>
                <w:szCs w:val="20"/>
              </w:rPr>
              <w:t>прекращением де</w:t>
            </w:r>
            <w:r>
              <w:rPr>
                <w:rStyle w:val="s0"/>
                <w:sz w:val="20"/>
                <w:szCs w:val="20"/>
              </w:rPr>
              <w:t>ятельности индивидуального предпринимателя, частного нотариуса, частного судебного исполнителя, адвоката;</w:t>
            </w:r>
          </w:p>
          <w:p w:rsidR="00000000" w:rsidRDefault="005B7C14">
            <w:pPr>
              <w:pStyle w:val="pji"/>
            </w:pPr>
            <w:r>
              <w:rPr>
                <w:rStyle w:val="s0"/>
                <w:sz w:val="20"/>
                <w:szCs w:val="20"/>
              </w:rPr>
              <w:t>снятием с регистрационного учета по налогу на добавленную стоимость на основании налогового заявления налогоплательщика.</w:t>
            </w:r>
          </w:p>
          <w:p w:rsidR="00000000" w:rsidRDefault="005B7C14">
            <w:pPr>
              <w:pStyle w:val="pji"/>
            </w:pPr>
            <w:r>
              <w:rPr>
                <w:rStyle w:val="s0"/>
                <w:b/>
                <w:bCs/>
                <w:sz w:val="20"/>
                <w:szCs w:val="20"/>
              </w:rPr>
              <w:t>…</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631. Извещение о на</w:t>
            </w:r>
            <w:r>
              <w:rPr>
                <w:b/>
                <w:bCs/>
                <w:sz w:val="20"/>
                <w:szCs w:val="20"/>
              </w:rPr>
              <w:t xml:space="preserve">логовой проверке </w:t>
            </w:r>
          </w:p>
          <w:p w:rsidR="00000000" w:rsidRDefault="005B7C14">
            <w:pPr>
              <w:pStyle w:val="pji"/>
            </w:pPr>
            <w:r>
              <w:rPr>
                <w:rStyle w:val="s0"/>
                <w:sz w:val="20"/>
                <w:szCs w:val="20"/>
              </w:rPr>
              <w:t xml:space="preserve">1. Органы налоговой службы </w:t>
            </w:r>
            <w:r>
              <w:rPr>
                <w:rStyle w:val="s0"/>
                <w:b/>
                <w:bCs/>
                <w:sz w:val="20"/>
                <w:szCs w:val="20"/>
              </w:rPr>
              <w:t>не менее чем</w:t>
            </w:r>
            <w:r>
              <w:rPr>
                <w:rStyle w:val="s0"/>
                <w:sz w:val="20"/>
                <w:szCs w:val="20"/>
              </w:rPr>
              <w:t xml:space="preserve"> за тридцать календарных дней до начала проведения плановой комплексной и (или) плановой тематической проверки направляют или вручают извещение о проведении налоговой проверки налогоплательщику (нало</w:t>
            </w:r>
            <w:r>
              <w:rPr>
                <w:rStyle w:val="s0"/>
                <w:sz w:val="20"/>
                <w:szCs w:val="20"/>
              </w:rPr>
              <w:t xml:space="preserve">говому агенту) по </w:t>
            </w:r>
            <w:hyperlink r:id="rId187" w:history="1">
              <w:r>
                <w:rPr>
                  <w:rStyle w:val="a4"/>
                  <w:color w:val="0000FF"/>
                  <w:sz w:val="20"/>
                  <w:szCs w:val="20"/>
                  <w:u w:val="single"/>
                </w:rPr>
                <w:t>форме, установленной уполномоченным органом</w:t>
              </w:r>
            </w:hyperlink>
            <w:r>
              <w:rPr>
                <w:rStyle w:val="s0"/>
                <w:sz w:val="20"/>
                <w:szCs w:val="20"/>
              </w:rPr>
              <w:t>, если иное не установлено настоящей статьей, за исключением налоговых проверок, осуществляемых</w:t>
            </w:r>
            <w:r>
              <w:rPr>
                <w:rStyle w:val="s0"/>
                <w:sz w:val="20"/>
                <w:szCs w:val="20"/>
              </w:rPr>
              <w:t xml:space="preserve"> в связи с:</w:t>
            </w:r>
          </w:p>
          <w:p w:rsidR="00000000" w:rsidRDefault="005B7C14">
            <w:pPr>
              <w:pStyle w:val="pji"/>
            </w:pPr>
            <w:r>
              <w:rPr>
                <w:rStyle w:val="s0"/>
                <w:b/>
                <w:bCs/>
                <w:sz w:val="20"/>
                <w:szCs w:val="20"/>
              </w:rPr>
              <w:t>1)</w:t>
            </w:r>
            <w:r>
              <w:rPr>
                <w:rStyle w:val="s0"/>
                <w:sz w:val="20"/>
                <w:szCs w:val="20"/>
              </w:rPr>
              <w:t xml:space="preserve">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5B7C14">
            <w:pPr>
              <w:pStyle w:val="pji"/>
            </w:pPr>
            <w:r>
              <w:rPr>
                <w:rStyle w:val="s0"/>
                <w:b/>
                <w:bCs/>
                <w:sz w:val="20"/>
                <w:szCs w:val="20"/>
              </w:rPr>
              <w:t>2)</w:t>
            </w:r>
            <w:r>
              <w:rPr>
                <w:rStyle w:val="s0"/>
                <w:sz w:val="20"/>
                <w:szCs w:val="20"/>
              </w:rPr>
              <w:t xml:space="preserve"> прекращением юридическим лицом-нерезидентом деятельности в Республике Казахстан, осуществляемой через п</w:t>
            </w:r>
            <w:r>
              <w:rPr>
                <w:rStyle w:val="s0"/>
                <w:sz w:val="20"/>
                <w:szCs w:val="20"/>
              </w:rPr>
              <w:t>остоянное учреждение;</w:t>
            </w:r>
          </w:p>
          <w:p w:rsidR="00000000" w:rsidRDefault="005B7C14">
            <w:pPr>
              <w:pStyle w:val="pji"/>
            </w:pPr>
            <w:r>
              <w:rPr>
                <w:rStyle w:val="s0"/>
                <w:b/>
                <w:bCs/>
                <w:sz w:val="20"/>
                <w:szCs w:val="20"/>
              </w:rPr>
              <w:t>3)</w:t>
            </w:r>
            <w:r>
              <w:rPr>
                <w:rStyle w:val="s0"/>
                <w:sz w:val="20"/>
                <w:szCs w:val="20"/>
              </w:rPr>
              <w:t xml:space="preserve"> прекращением деятельности индивидуального предпринимателя, частного нотариуса, частного судебного исполнителя, адвоката;</w:t>
            </w:r>
          </w:p>
          <w:p w:rsidR="00000000" w:rsidRDefault="005B7C14">
            <w:pPr>
              <w:pStyle w:val="pji"/>
            </w:pPr>
            <w:r>
              <w:rPr>
                <w:rStyle w:val="s0"/>
                <w:b/>
                <w:bCs/>
                <w:sz w:val="20"/>
                <w:szCs w:val="20"/>
              </w:rPr>
              <w:t>4)</w:t>
            </w:r>
            <w:r>
              <w:rPr>
                <w:rStyle w:val="s0"/>
                <w:sz w:val="20"/>
                <w:szCs w:val="20"/>
              </w:rPr>
              <w:t xml:space="preserve"> </w:t>
            </w:r>
            <w:r>
              <w:rPr>
                <w:rStyle w:val="s0"/>
                <w:sz w:val="20"/>
                <w:szCs w:val="20"/>
              </w:rPr>
              <w:t>снятием с регистрационного учета по налогу на добавленную стоимость на основании налогового заявления налогоплательщика.</w:t>
            </w:r>
          </w:p>
          <w:p w:rsidR="00000000" w:rsidRDefault="005B7C14">
            <w:pPr>
              <w:pStyle w:val="pji"/>
            </w:pPr>
            <w:r>
              <w:rPr>
                <w:rStyle w:val="s0"/>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p w:rsidR="00000000" w:rsidRDefault="005B7C14">
            <w:pPr>
              <w:pStyle w:val="a3"/>
            </w:pPr>
            <w:r>
              <w:rPr>
                <w:sz w:val="20"/>
                <w:szCs w:val="20"/>
              </w:rPr>
              <w:t xml:space="preserve">Редакционная поправка. </w:t>
            </w:r>
          </w:p>
          <w:p w:rsidR="00000000" w:rsidRDefault="005B7C14">
            <w:pPr>
              <w:pStyle w:val="a3"/>
            </w:pPr>
            <w:r>
              <w:rPr>
                <w:sz w:val="20"/>
                <w:szCs w:val="20"/>
              </w:rPr>
              <w:t>В целях приведения в соответствие с Законом РК « О государственном контроле и надзоре в Республике Казахстан» и совершенствования налогового администрирования в части порядка извещения субъекта предпринимательства о начале плановой налоговой проверки.</w:t>
            </w:r>
          </w:p>
          <w:p w:rsidR="00000000" w:rsidRDefault="005B7C14">
            <w:pPr>
              <w:pStyle w:val="a3"/>
            </w:pPr>
            <w:r>
              <w:rPr>
                <w:sz w:val="20"/>
                <w:szCs w:val="20"/>
              </w:rP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97.</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645 пункт 1</w:t>
            </w:r>
          </w:p>
          <w:p w:rsidR="00000000" w:rsidRDefault="005B7C14">
            <w:pPr>
              <w:pStyle w:val="pji"/>
            </w:pPr>
            <w:r>
              <w:rPr>
                <w:sz w:val="20"/>
                <w:szCs w:val="20"/>
              </w:rPr>
              <w:t> </w:t>
            </w:r>
          </w:p>
          <w:p w:rsidR="00000000" w:rsidRDefault="005B7C14">
            <w:pPr>
              <w:pStyle w:val="pji"/>
            </w:pPr>
            <w:r>
              <w:rPr>
                <w:sz w:val="20"/>
                <w:szCs w:val="20"/>
              </w:rPr>
              <w:t>136)</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sz w:val="20"/>
                <w:szCs w:val="20"/>
              </w:rPr>
              <w:t>Статья 645. Общие положения</w:t>
            </w:r>
          </w:p>
          <w:p w:rsidR="00000000" w:rsidRDefault="005B7C14">
            <w:pPr>
              <w:pStyle w:val="pji"/>
            </w:pPr>
            <w:r>
              <w:rPr>
                <w:rStyle w:val="s0"/>
                <w:sz w:val="20"/>
                <w:szCs w:val="20"/>
              </w:rPr>
              <w:t>1. На территории Республики Казахстан денежные расчеты, осуществляемые при торговых операциях, выполнении работ, оказании услуг посредством наличных денег, производятся с обязательным применением контрольно-кассовых машин, если иное не установлено настоящи</w:t>
            </w:r>
            <w:r>
              <w:rPr>
                <w:rStyle w:val="s0"/>
                <w:sz w:val="20"/>
                <w:szCs w:val="20"/>
              </w:rPr>
              <w:t>м пунктом.</w:t>
            </w:r>
          </w:p>
          <w:p w:rsidR="00000000" w:rsidRDefault="005B7C14">
            <w:pPr>
              <w:pStyle w:val="pji"/>
            </w:pPr>
            <w:r>
              <w:rPr>
                <w:rStyle w:val="s0"/>
                <w:sz w:val="20"/>
                <w:szCs w:val="20"/>
              </w:rPr>
              <w:t>Положение настоящего пункта не распространяется на денежные расчеты:</w:t>
            </w:r>
          </w:p>
          <w:p w:rsidR="00000000" w:rsidRDefault="005B7C14">
            <w:pPr>
              <w:pStyle w:val="pji"/>
            </w:pPr>
            <w:r>
              <w:rPr>
                <w:rStyle w:val="s0"/>
                <w:sz w:val="20"/>
                <w:szCs w:val="20"/>
              </w:rPr>
              <w:t>…</w:t>
            </w:r>
          </w:p>
          <w:p w:rsidR="00000000" w:rsidRDefault="005B7C14">
            <w:pPr>
              <w:pStyle w:val="pji"/>
            </w:pPr>
            <w:r>
              <w:rPr>
                <w:rStyle w:val="s0"/>
                <w:sz w:val="20"/>
                <w:szCs w:val="20"/>
              </w:rPr>
              <w:t> 2) индивидуальных предпринимателей (кроме реализующих подакцизные товары):</w:t>
            </w:r>
          </w:p>
          <w:p w:rsidR="00000000" w:rsidRDefault="005B7C14">
            <w:pPr>
              <w:pStyle w:val="pji"/>
            </w:pPr>
            <w:r>
              <w:rPr>
                <w:rStyle w:val="s0"/>
                <w:sz w:val="20"/>
                <w:szCs w:val="20"/>
              </w:rPr>
              <w:t xml:space="preserve">осуществляющих деятельность на основе </w:t>
            </w:r>
            <w:r>
              <w:rPr>
                <w:rStyle w:val="s0"/>
                <w:b/>
                <w:bCs/>
                <w:sz w:val="20"/>
                <w:szCs w:val="20"/>
              </w:rPr>
              <w:t>патента в рамках специального налогового режима для субъекто</w:t>
            </w:r>
            <w:r>
              <w:rPr>
                <w:rStyle w:val="s0"/>
                <w:b/>
                <w:bCs/>
                <w:sz w:val="20"/>
                <w:szCs w:val="20"/>
              </w:rPr>
              <w:t>в малого бизнеса;</w:t>
            </w:r>
          </w:p>
          <w:p w:rsidR="00000000" w:rsidRDefault="005B7C14">
            <w:pPr>
              <w:pStyle w:val="pji"/>
            </w:pPr>
            <w:r>
              <w:rPr>
                <w:rStyle w:val="s0"/>
                <w:sz w:val="20"/>
                <w:szCs w:val="20"/>
              </w:rPr>
              <w:t>..отсутствует</w:t>
            </w:r>
          </w:p>
          <w:p w:rsidR="00000000" w:rsidRDefault="005B7C14">
            <w:pPr>
              <w:pStyle w:val="pji"/>
            </w:pPr>
            <w:r>
              <w:rPr>
                <w:rStyle w:val="s0"/>
                <w:sz w:val="20"/>
                <w:szCs w:val="20"/>
              </w:rPr>
              <w:t>осуществляющих деятельность в рамках специального налогового режима для крестьянских или фермерских хозяйств;</w:t>
            </w:r>
          </w:p>
          <w:p w:rsidR="00000000" w:rsidRDefault="005B7C14">
            <w:pPr>
              <w:pStyle w:val="pji"/>
            </w:pPr>
            <w:r>
              <w:rPr>
                <w:rStyle w:val="s0"/>
                <w:b/>
                <w:bCs/>
                <w:sz w:val="20"/>
                <w:szCs w:val="20"/>
              </w:rPr>
              <w:t>…</w:t>
            </w:r>
          </w:p>
          <w:p w:rsidR="00000000" w:rsidRDefault="005B7C14">
            <w:pPr>
              <w:pStyle w:val="pji"/>
            </w:pPr>
            <w:r>
              <w:rPr>
                <w:rStyle w:val="s0"/>
                <w:b/>
                <w:bCs/>
                <w:sz w:val="20"/>
                <w:szCs w:val="20"/>
              </w:rPr>
              <w:t> При этом обязанность по применению таких контрольно-кассовых машин возникает у налогоплательщиков, осуществляющ</w:t>
            </w:r>
            <w:r>
              <w:rPr>
                <w:rStyle w:val="s0"/>
                <w:b/>
                <w:bCs/>
                <w:sz w:val="20"/>
                <w:szCs w:val="20"/>
              </w:rPr>
              <w:t>их оптовую и (или) розничную реализацию бензина (кроме авиационного), дизельного топлива, алкогольной продукции, с 1 января 2014 года.</w:t>
            </w:r>
          </w:p>
          <w:p w:rsidR="00000000" w:rsidRDefault="005B7C14">
            <w:pPr>
              <w:pStyle w:val="pji"/>
            </w:pPr>
            <w:r>
              <w:rPr>
                <w:rStyle w:val="s0"/>
                <w:b/>
                <w:bCs/>
                <w:sz w:val="20"/>
                <w:szCs w:val="20"/>
              </w:rPr>
              <w:t>….</w:t>
            </w: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sz w:val="20"/>
                <w:szCs w:val="20"/>
              </w:rPr>
              <w:t>Статья 645. Общие положения</w:t>
            </w:r>
          </w:p>
          <w:p w:rsidR="00000000" w:rsidRDefault="005B7C14">
            <w:pPr>
              <w:pStyle w:val="pji"/>
            </w:pPr>
            <w:r>
              <w:rPr>
                <w:rStyle w:val="s0"/>
                <w:sz w:val="20"/>
                <w:szCs w:val="20"/>
              </w:rPr>
              <w:t>1. На территории Республики Казахстан денежные расчеты, осуществляемые при торговых опер</w:t>
            </w:r>
            <w:r>
              <w:rPr>
                <w:rStyle w:val="s0"/>
                <w:sz w:val="20"/>
                <w:szCs w:val="20"/>
              </w:rPr>
              <w:t>ациях, выполнении работ, оказании услуг посредством наличных денег, производятся с обязательным применением контрольно-кассовых машин, если иное не установлено настоящим пунктом.</w:t>
            </w:r>
          </w:p>
          <w:p w:rsidR="00000000" w:rsidRDefault="005B7C14">
            <w:pPr>
              <w:pStyle w:val="pji"/>
            </w:pPr>
            <w:r>
              <w:rPr>
                <w:rStyle w:val="s0"/>
                <w:sz w:val="20"/>
                <w:szCs w:val="20"/>
              </w:rPr>
              <w:t>Положение настоящего пункта не распространяется на денежные расчеты:</w:t>
            </w:r>
          </w:p>
          <w:p w:rsidR="00000000" w:rsidRDefault="005B7C14">
            <w:pPr>
              <w:pStyle w:val="pji"/>
            </w:pPr>
            <w:r>
              <w:rPr>
                <w:rStyle w:val="s0"/>
                <w:sz w:val="20"/>
                <w:szCs w:val="20"/>
              </w:rPr>
              <w:t>…</w:t>
            </w:r>
          </w:p>
          <w:p w:rsidR="00000000" w:rsidRDefault="005B7C14">
            <w:pPr>
              <w:pStyle w:val="pji"/>
            </w:pPr>
            <w:r>
              <w:rPr>
                <w:rStyle w:val="s0"/>
              </w:rPr>
              <w:t> </w:t>
            </w:r>
          </w:p>
          <w:p w:rsidR="00000000" w:rsidRDefault="005B7C14">
            <w:pPr>
              <w:pStyle w:val="pji"/>
            </w:pPr>
            <w:r>
              <w:rPr>
                <w:rStyle w:val="s0"/>
                <w:sz w:val="20"/>
                <w:szCs w:val="20"/>
              </w:rPr>
              <w:t>2) и</w:t>
            </w:r>
            <w:r>
              <w:rPr>
                <w:rStyle w:val="s0"/>
                <w:sz w:val="20"/>
                <w:szCs w:val="20"/>
              </w:rPr>
              <w:t>ндивидуальных предпринимателей (кроме реализующих подакцизные товары);</w:t>
            </w:r>
          </w:p>
          <w:p w:rsidR="00000000" w:rsidRDefault="005B7C14">
            <w:pPr>
              <w:pStyle w:val="pji"/>
            </w:pPr>
            <w:r>
              <w:rPr>
                <w:rStyle w:val="s0"/>
                <w:sz w:val="20"/>
                <w:szCs w:val="20"/>
              </w:rPr>
              <w:t xml:space="preserve"> осуществляющих деятельность </w:t>
            </w:r>
            <w:r>
              <w:rPr>
                <w:rStyle w:val="s0"/>
                <w:b/>
                <w:bCs/>
                <w:sz w:val="20"/>
                <w:szCs w:val="20"/>
              </w:rPr>
              <w:t>с применением специального налогового режима</w:t>
            </w:r>
            <w:r>
              <w:rPr>
                <w:rStyle w:val="s0"/>
                <w:sz w:val="20"/>
                <w:szCs w:val="20"/>
              </w:rPr>
              <w:t>  на основе патента;</w:t>
            </w:r>
          </w:p>
          <w:p w:rsidR="00000000" w:rsidRDefault="005B7C14">
            <w:pPr>
              <w:pStyle w:val="pji"/>
            </w:pPr>
            <w:r>
              <w:rPr>
                <w:rStyle w:val="s0"/>
                <w:b/>
                <w:bCs/>
                <w:sz w:val="20"/>
                <w:szCs w:val="20"/>
              </w:rPr>
              <w:t>осуществляющих деятельность в рамках специального налогового режима для субъектов малого би</w:t>
            </w:r>
            <w:r>
              <w:rPr>
                <w:rStyle w:val="s0"/>
                <w:b/>
                <w:bCs/>
                <w:sz w:val="20"/>
                <w:szCs w:val="20"/>
              </w:rPr>
              <w:t>знеса на территории открытых торговых рынков</w:t>
            </w:r>
            <w:r>
              <w:rPr>
                <w:rStyle w:val="s0"/>
                <w:sz w:val="20"/>
                <w:szCs w:val="20"/>
              </w:rPr>
              <w:t>;</w:t>
            </w:r>
          </w:p>
          <w:p w:rsidR="00000000" w:rsidRDefault="005B7C14">
            <w:pPr>
              <w:pStyle w:val="pji"/>
            </w:pPr>
            <w:r>
              <w:rPr>
                <w:rStyle w:val="s0"/>
                <w:b/>
                <w:bCs/>
                <w:sz w:val="20"/>
                <w:szCs w:val="20"/>
              </w:rPr>
              <w:t>для крестьянских или фермерских хозяйств</w:t>
            </w:r>
            <w:r>
              <w:rPr>
                <w:rStyle w:val="s0"/>
                <w:sz w:val="20"/>
                <w:szCs w:val="20"/>
              </w:rPr>
              <w:t>;</w:t>
            </w:r>
          </w:p>
          <w:p w:rsidR="00000000" w:rsidRDefault="005B7C14">
            <w:pPr>
              <w:pStyle w:val="pji"/>
            </w:pPr>
            <w:r>
              <w:rPr>
                <w:rStyle w:val="s0"/>
                <w:sz w:val="20"/>
                <w:szCs w:val="20"/>
              </w:rPr>
              <w:t>…</w:t>
            </w:r>
          </w:p>
          <w:p w:rsidR="00000000" w:rsidRDefault="005B7C14">
            <w:pPr>
              <w:pStyle w:val="pji"/>
            </w:pPr>
            <w:r>
              <w:rPr>
                <w:rStyle w:val="s0"/>
              </w:rPr>
              <w:t> </w:t>
            </w:r>
          </w:p>
          <w:p w:rsidR="00000000" w:rsidRDefault="005B7C14">
            <w:pPr>
              <w:pStyle w:val="pji"/>
            </w:pPr>
            <w:r>
              <w:rPr>
                <w:rStyle w:val="s0"/>
                <w:b/>
                <w:bCs/>
                <w:sz w:val="20"/>
                <w:szCs w:val="20"/>
              </w:rPr>
              <w:t> </w:t>
            </w:r>
          </w:p>
          <w:p w:rsidR="00000000" w:rsidRDefault="005B7C14">
            <w:pPr>
              <w:pStyle w:val="pji"/>
            </w:pPr>
            <w:r>
              <w:rPr>
                <w:rStyle w:val="s0"/>
                <w:b/>
                <w:bCs/>
                <w:sz w:val="20"/>
                <w:szCs w:val="20"/>
              </w:rPr>
              <w:t xml:space="preserve">При этом обязанность по применению таких контрольно-кассовых машин возникает у налогоплательщиков, осуществляющих оптовую и (или) розничную реализацию бензина (кроме авиационного), дизельного топлива, алкогольной продукции, с </w:t>
            </w:r>
            <w:r>
              <w:rPr>
                <w:rStyle w:val="s0"/>
                <w:b/>
                <w:bCs/>
                <w:sz w:val="20"/>
                <w:szCs w:val="20"/>
                <w:shd w:val="clear" w:color="auto" w:fill="FFFF00"/>
              </w:rPr>
              <w:t>1 июля 2014 года</w:t>
            </w:r>
            <w:r>
              <w:rPr>
                <w:rStyle w:val="s0"/>
                <w:b/>
                <w:bCs/>
                <w:sz w:val="20"/>
                <w:szCs w:val="20"/>
              </w:rPr>
              <w:t>.</w:t>
            </w:r>
          </w:p>
          <w:p w:rsidR="00000000" w:rsidRDefault="005B7C14">
            <w:pPr>
              <w:pStyle w:val="pji"/>
            </w:pPr>
            <w:r>
              <w:rPr>
                <w:rStyle w:val="s0"/>
                <w:b/>
                <w:bCs/>
                <w:sz w:val="20"/>
                <w:szCs w:val="20"/>
              </w:rPr>
              <w:t>….</w:t>
            </w:r>
          </w:p>
          <w:p w:rsidR="00000000" w:rsidRDefault="005B7C14">
            <w:pPr>
              <w:pStyle w:val="pji"/>
            </w:pPr>
            <w:r>
              <w:rPr>
                <w:b/>
                <w:bCs/>
                <w:sz w:val="20"/>
                <w:szCs w:val="20"/>
              </w:rPr>
              <w:t> </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В части освобождения от применения ККМ  ИП </w:t>
            </w:r>
            <w:r>
              <w:rPr>
                <w:rStyle w:val="s0"/>
                <w:sz w:val="20"/>
                <w:szCs w:val="20"/>
              </w:rPr>
              <w:t xml:space="preserve">(кроме реализующих подакцизные товары) и осуществляющих деятельность </w:t>
            </w:r>
            <w:r>
              <w:rPr>
                <w:rStyle w:val="s0"/>
                <w:b/>
                <w:bCs/>
                <w:sz w:val="20"/>
                <w:szCs w:val="20"/>
              </w:rPr>
              <w:t xml:space="preserve">с </w:t>
            </w:r>
            <w:r>
              <w:rPr>
                <w:rStyle w:val="s0"/>
                <w:sz w:val="20"/>
                <w:szCs w:val="20"/>
              </w:rPr>
              <w:t xml:space="preserve">применением специального налогового режима  на </w:t>
            </w:r>
            <w:r>
              <w:rPr>
                <w:rStyle w:val="s0"/>
                <w:b/>
                <w:bCs/>
                <w:sz w:val="20"/>
                <w:szCs w:val="20"/>
              </w:rPr>
              <w:t>основе патента</w:t>
            </w:r>
            <w:r>
              <w:rPr>
                <w:rStyle w:val="s0"/>
                <w:sz w:val="20"/>
                <w:szCs w:val="20"/>
              </w:rPr>
              <w:t xml:space="preserve"> </w:t>
            </w:r>
            <w:r>
              <w:rPr>
                <w:rStyle w:val="s0"/>
                <w:b/>
                <w:bCs/>
                <w:sz w:val="20"/>
                <w:szCs w:val="20"/>
                <w:shd w:val="clear" w:color="auto" w:fill="FFFF00"/>
              </w:rPr>
              <w:t>действует до 2015 года</w:t>
            </w:r>
            <w:r>
              <w:rPr>
                <w:rStyle w:val="s0"/>
                <w:sz w:val="20"/>
                <w:szCs w:val="20"/>
                <w:shd w:val="clear" w:color="auto" w:fill="FFFF00"/>
              </w:rPr>
              <w:t>.</w:t>
            </w:r>
          </w:p>
          <w:p w:rsidR="00000000" w:rsidRDefault="005B7C14">
            <w:pPr>
              <w:pStyle w:val="pji"/>
            </w:pPr>
            <w:r>
              <w:rPr>
                <w:rStyle w:val="s0"/>
                <w:sz w:val="20"/>
                <w:szCs w:val="20"/>
              </w:rPr>
              <w:t xml:space="preserve">В части </w:t>
            </w:r>
            <w:r>
              <w:rPr>
                <w:sz w:val="20"/>
                <w:szCs w:val="20"/>
              </w:rPr>
              <w:t xml:space="preserve">освобождения от применения ККМ </w:t>
            </w:r>
            <w:r>
              <w:rPr>
                <w:rStyle w:val="s0"/>
                <w:sz w:val="20"/>
                <w:szCs w:val="20"/>
              </w:rPr>
              <w:t>осуществляющих де</w:t>
            </w:r>
            <w:r>
              <w:rPr>
                <w:rStyle w:val="s0"/>
                <w:sz w:val="20"/>
                <w:szCs w:val="20"/>
              </w:rPr>
              <w:t xml:space="preserve">ятельность в рамках специального налогового режима для субъектов малого бизнеса </w:t>
            </w:r>
            <w:r>
              <w:rPr>
                <w:rStyle w:val="s0"/>
                <w:b/>
                <w:bCs/>
                <w:sz w:val="20"/>
                <w:szCs w:val="20"/>
              </w:rPr>
              <w:t xml:space="preserve">на территории открытых торговых рынков </w:t>
            </w:r>
            <w:r>
              <w:rPr>
                <w:rStyle w:val="s0"/>
                <w:b/>
                <w:bCs/>
                <w:sz w:val="20"/>
                <w:szCs w:val="20"/>
                <w:shd w:val="clear" w:color="auto" w:fill="FFFF00"/>
              </w:rPr>
              <w:t>действует до 1 января 2017 года</w:t>
            </w:r>
            <w:r>
              <w:rPr>
                <w:rStyle w:val="s0"/>
                <w:b/>
                <w:bCs/>
                <w:sz w:val="20"/>
                <w:szCs w:val="20"/>
              </w:rPr>
              <w:t>.</w:t>
            </w:r>
            <w:r>
              <w:rPr>
                <w:sz w:val="20"/>
                <w:szCs w:val="20"/>
              </w:rPr>
              <w:t xml:space="preserve"> </w:t>
            </w:r>
          </w:p>
          <w:p w:rsidR="00000000" w:rsidRDefault="005B7C14">
            <w:pPr>
              <w:pStyle w:val="a3"/>
            </w:pPr>
            <w:r>
              <w:rPr>
                <w:rStyle w:val="s0"/>
                <w:b/>
                <w:bCs/>
                <w:sz w:val="20"/>
                <w:szCs w:val="20"/>
              </w:rPr>
              <w:t>Для осуществляющих оптовую и (или) розничную реализацию бензина (кроме авиационного), дизельного топлив</w:t>
            </w:r>
            <w:r>
              <w:rPr>
                <w:rStyle w:val="s0"/>
                <w:b/>
                <w:bCs/>
                <w:sz w:val="20"/>
                <w:szCs w:val="20"/>
              </w:rPr>
              <w:t xml:space="preserve">а, алкогольной продукции, с </w:t>
            </w:r>
            <w:r>
              <w:rPr>
                <w:rStyle w:val="s0"/>
                <w:b/>
                <w:bCs/>
                <w:sz w:val="20"/>
                <w:szCs w:val="20"/>
                <w:shd w:val="clear" w:color="auto" w:fill="FFFF00"/>
              </w:rPr>
              <w:t>1 июля 2014 года</w:t>
            </w:r>
            <w:r>
              <w:rPr>
                <w:rStyle w:val="s0"/>
                <w:b/>
                <w:bCs/>
                <w:sz w:val="20"/>
                <w:szCs w:val="20"/>
              </w:rPr>
              <w:t>.</w:t>
            </w:r>
          </w:p>
          <w:p w:rsidR="00000000" w:rsidRDefault="005B7C14">
            <w:pPr>
              <w:pStyle w:val="a3"/>
            </w:pPr>
            <w:r>
              <w:rPr>
                <w:sz w:val="20"/>
                <w:szCs w:val="20"/>
              </w:rPr>
              <w:t xml:space="preserve"> В остальной части </w:t>
            </w:r>
            <w:r>
              <w:rPr>
                <w:rStyle w:val="s0"/>
                <w:b/>
                <w:bCs/>
                <w:sz w:val="20"/>
                <w:szCs w:val="20"/>
              </w:rPr>
              <w:t>для крестьянских или фермерских хозяйств</w:t>
            </w:r>
            <w:r>
              <w:rPr>
                <w:b/>
                <w:bCs/>
                <w:sz w:val="20"/>
                <w:szCs w:val="20"/>
                <w:shd w:val="clear" w:color="auto" w:fill="FFFF00"/>
              </w:rPr>
              <w:t xml:space="preserve"> вводится в действие с 1 января 2014 года.</w:t>
            </w:r>
          </w:p>
          <w:p w:rsidR="00000000" w:rsidRDefault="005B7C14">
            <w:pPr>
              <w:pStyle w:val="a3"/>
            </w:pPr>
            <w:r>
              <w:rPr>
                <w:sz w:val="20"/>
                <w:szCs w:val="20"/>
              </w:rPr>
              <w:t>В целях усиления контроля за наличным оборотом, а также приведения в соответствие с постановлением Правитель</w:t>
            </w:r>
            <w:r>
              <w:rPr>
                <w:sz w:val="20"/>
                <w:szCs w:val="20"/>
              </w:rPr>
              <w:t>ства РК от 29.12.2012 года №1743, согласно которому индивидуальные предприниматели, осуществляющие деятельность через выносные прилавки, автолавки, палатки, киоски, контейнеры и на территории торговых рынков, освобождаются от применения POS-терминалов.</w:t>
            </w:r>
          </w:p>
          <w:p w:rsidR="00000000" w:rsidRDefault="005B7C14">
            <w:pPr>
              <w:pStyle w:val="a3"/>
            </w:pPr>
            <w:r>
              <w:rPr>
                <w:sz w:val="20"/>
                <w:szCs w:val="20"/>
              </w:rPr>
              <w:t> Пр</w:t>
            </w:r>
            <w:r>
              <w:rPr>
                <w:sz w:val="20"/>
                <w:szCs w:val="20"/>
              </w:rPr>
              <w:t>одление срока позволит налогоплательщикам «безболезненно» перейти на применение таких ККМ, в том числе провести соответствующие мероприятия по модификации действующих ККМ либо приобретению новых моделей.</w:t>
            </w:r>
          </w:p>
          <w:p w:rsidR="00000000" w:rsidRDefault="005B7C14">
            <w:pPr>
              <w:pStyle w:val="a3"/>
            </w:pPr>
            <w:r>
              <w:rPr>
                <w:sz w:val="20"/>
                <w:szCs w:val="20"/>
              </w:rPr>
              <w:t> </w:t>
            </w:r>
          </w:p>
        </w:tc>
      </w:tr>
      <w:tr w:rsidR="00000000">
        <w:trPr>
          <w:jc w:val="center"/>
        </w:trPr>
        <w:tc>
          <w:tcPr>
            <w:tcW w:w="5000" w:type="pct"/>
            <w:gridSpan w:val="11"/>
            <w:tcBorders>
              <w:top w:val="nil"/>
              <w:left w:val="single" w:sz="8" w:space="0" w:color="auto"/>
              <w:bottom w:val="single" w:sz="8" w:space="0" w:color="auto"/>
              <w:right w:val="single" w:sz="8" w:space="0" w:color="auto"/>
            </w:tcBorders>
            <w:shd w:val="clear" w:color="auto" w:fill="FFFF00"/>
            <w:tcMar>
              <w:top w:w="0" w:type="dxa"/>
              <w:left w:w="108" w:type="dxa"/>
              <w:bottom w:w="0" w:type="dxa"/>
              <w:right w:w="108" w:type="dxa"/>
            </w:tcMar>
            <w:hideMark/>
          </w:tcPr>
          <w:p w:rsidR="00000000" w:rsidRDefault="005B7C14">
            <w:pPr>
              <w:pStyle w:val="pc"/>
            </w:pPr>
            <w:bookmarkStart w:id="20" w:name="SUB15"/>
            <w:bookmarkEnd w:id="20"/>
            <w:r>
              <w:rPr>
                <w:b/>
                <w:bCs/>
                <w:color w:val="984806"/>
                <w:sz w:val="28"/>
                <w:szCs w:val="28"/>
              </w:rPr>
              <w:t>ОБЖАЛОВАНИЕ РЕЗУЛЬТАТОВ  НАЛОГОВОЙ ПР</w:t>
            </w:r>
            <w:r>
              <w:rPr>
                <w:b/>
                <w:bCs/>
                <w:color w:val="984806"/>
                <w:sz w:val="28"/>
                <w:szCs w:val="28"/>
              </w:rPr>
              <w:t>ОВЕРКИ</w:t>
            </w:r>
          </w:p>
          <w:p w:rsidR="00000000" w:rsidRDefault="005B7C14">
            <w:pPr>
              <w:pStyle w:val="pc"/>
            </w:pPr>
            <w: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98.</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spacing w:after="240"/>
            </w:pPr>
            <w:r>
              <w:rPr>
                <w:sz w:val="20"/>
                <w:szCs w:val="20"/>
              </w:rPr>
              <w:t>Статья 666 пункт 2</w:t>
            </w:r>
          </w:p>
          <w:p w:rsidR="00000000" w:rsidRDefault="005B7C14">
            <w:pPr>
              <w:pStyle w:val="pji"/>
            </w:pPr>
            <w:r>
              <w:rPr>
                <w:sz w:val="20"/>
                <w:szCs w:val="20"/>
              </w:rPr>
              <w:t>137)</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666. Органы, рассматривающие жалобы налогоплательщиков (налоговых агентов) на уведомления о результатах налоговой проверки</w:t>
            </w:r>
          </w:p>
          <w:p w:rsidR="00000000" w:rsidRDefault="005B7C14">
            <w:pPr>
              <w:pStyle w:val="pji"/>
            </w:pPr>
            <w:r>
              <w:rPr>
                <w:b/>
                <w:bCs/>
                <w:sz w:val="20"/>
                <w:szCs w:val="20"/>
              </w:rPr>
              <w:t>…</w:t>
            </w:r>
          </w:p>
          <w:p w:rsidR="00000000" w:rsidRDefault="005B7C14">
            <w:pPr>
              <w:pStyle w:val="pji"/>
            </w:pPr>
            <w:r>
              <w:rPr>
                <w:sz w:val="20"/>
                <w:szCs w:val="20"/>
              </w:rPr>
              <w:t xml:space="preserve">2. Рассмотрение жалобы налогоплательщика (налогового агента) на уведомление о результатах налоговой проверки, </w:t>
            </w:r>
            <w:r>
              <w:rPr>
                <w:b/>
                <w:bCs/>
                <w:sz w:val="20"/>
                <w:szCs w:val="20"/>
              </w:rPr>
              <w:t>проведенной должностными лицами уполномоченного органа</w:t>
            </w:r>
            <w:r>
              <w:rPr>
                <w:sz w:val="20"/>
                <w:szCs w:val="20"/>
              </w:rPr>
              <w:t xml:space="preserve">, производится непосредственно уполномоченным органом в порядке, установленном статьями 667 </w:t>
            </w:r>
            <w:r>
              <w:rPr>
                <w:sz w:val="20"/>
                <w:szCs w:val="20"/>
              </w:rPr>
              <w:t>- 675 настоящего Кодекса.</w:t>
            </w:r>
          </w:p>
          <w:p w:rsidR="00000000" w:rsidRDefault="005B7C14">
            <w:pPr>
              <w:pStyle w:val="pji"/>
            </w:pPr>
            <w:r>
              <w:rPr>
                <w:b/>
                <w:bCs/>
                <w:sz w:val="20"/>
                <w:szCs w:val="20"/>
              </w:rPr>
              <w:t>...</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666. Органы, рассматривающие жалобы налогоплательщиков (налоговых агентов) на уведомления о результатах налоговой проверки</w:t>
            </w:r>
          </w:p>
          <w:p w:rsidR="00000000" w:rsidRDefault="005B7C14">
            <w:pPr>
              <w:pStyle w:val="pji"/>
            </w:pPr>
            <w:r>
              <w:rPr>
                <w:b/>
                <w:bCs/>
                <w:sz w:val="20"/>
                <w:szCs w:val="20"/>
              </w:rPr>
              <w:t>…</w:t>
            </w:r>
          </w:p>
          <w:p w:rsidR="00000000" w:rsidRDefault="005B7C14">
            <w:pPr>
              <w:pStyle w:val="pji"/>
            </w:pPr>
            <w:r>
              <w:rPr>
                <w:sz w:val="20"/>
                <w:szCs w:val="20"/>
              </w:rPr>
              <w:t xml:space="preserve">2. Рассмотрение жалобы налогоплательщика (налогового агента) на уведомление о результатах налоговой проверки </w:t>
            </w:r>
            <w:r>
              <w:rPr>
                <w:b/>
                <w:bCs/>
                <w:sz w:val="20"/>
                <w:szCs w:val="20"/>
              </w:rPr>
              <w:t>уполномоченного органа,</w:t>
            </w:r>
            <w:r>
              <w:rPr>
                <w:sz w:val="20"/>
                <w:szCs w:val="20"/>
              </w:rPr>
              <w:t xml:space="preserve"> производится непосредственно уполномоченным органом в порядке, установленном статьями 667 - 675 настоящего Кодекса.</w:t>
            </w:r>
          </w:p>
          <w:p w:rsidR="00000000" w:rsidRDefault="005B7C14">
            <w:pPr>
              <w:pStyle w:val="pji"/>
            </w:pPr>
            <w:r>
              <w:rPr>
                <w:b/>
                <w:bCs/>
                <w:sz w:val="20"/>
                <w:szCs w:val="20"/>
              </w:rPr>
              <w:t>…</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w:t>
            </w:r>
            <w:r>
              <w:rPr>
                <w:b/>
                <w:bCs/>
                <w:sz w:val="20"/>
                <w:szCs w:val="20"/>
                <w:shd w:val="clear" w:color="auto" w:fill="FFFF00"/>
              </w:rPr>
              <w:t>твует с 1 января 2014 года.</w:t>
            </w:r>
          </w:p>
          <w:p w:rsidR="00000000" w:rsidRDefault="005B7C14">
            <w:pPr>
              <w:pStyle w:val="a3"/>
            </w:pPr>
            <w:r>
              <w:rPr>
                <w:sz w:val="20"/>
                <w:szCs w:val="20"/>
              </w:rPr>
              <w:t xml:space="preserve">Уточняющая поправка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99.</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667 пункт 1</w:t>
            </w:r>
          </w:p>
          <w:p w:rsidR="00000000" w:rsidRDefault="005B7C14">
            <w:pPr>
              <w:pStyle w:val="pji"/>
            </w:pPr>
            <w:r>
              <w:rPr>
                <w:sz w:val="20"/>
                <w:szCs w:val="20"/>
              </w:rPr>
              <w:t xml:space="preserve">  138)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667. </w:t>
            </w:r>
            <w:r>
              <w:rPr>
                <w:rStyle w:val="s1"/>
                <w:sz w:val="20"/>
                <w:szCs w:val="20"/>
              </w:rPr>
              <w:t xml:space="preserve">Порядок подачи жалобы налогоплательщиком (налоговым агентом) </w:t>
            </w:r>
          </w:p>
          <w:p w:rsidR="00000000" w:rsidRDefault="005B7C14">
            <w:pPr>
              <w:pStyle w:val="pji"/>
            </w:pPr>
            <w:r>
              <w:rPr>
                <w:sz w:val="20"/>
                <w:szCs w:val="20"/>
              </w:rPr>
              <w:t>1. Жалоба налогоплательщика (налогового агента) на уведомление о результатах налоговой проверки подается в вышестоящий орган налоговой службы в течение тридцати рабочих дней со дня вручения налогоплательщику (налоговому агенту) уведомления.</w:t>
            </w:r>
          </w:p>
          <w:p w:rsidR="00000000" w:rsidRDefault="005B7C14">
            <w:pPr>
              <w:pStyle w:val="pji"/>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667.</w:t>
            </w:r>
            <w:r>
              <w:rPr>
                <w:b/>
                <w:bCs/>
                <w:sz w:val="20"/>
                <w:szCs w:val="20"/>
              </w:rPr>
              <w:t xml:space="preserve"> </w:t>
            </w:r>
            <w:r>
              <w:rPr>
                <w:rStyle w:val="s1"/>
                <w:sz w:val="20"/>
                <w:szCs w:val="20"/>
              </w:rPr>
              <w:t xml:space="preserve">Порядок подачи жалобы налогоплательщиком (налоговым агентом) </w:t>
            </w:r>
          </w:p>
          <w:p w:rsidR="00000000" w:rsidRDefault="005B7C14">
            <w:pPr>
              <w:pStyle w:val="pji"/>
            </w:pPr>
            <w:r>
              <w:rPr>
                <w:sz w:val="20"/>
                <w:szCs w:val="20"/>
              </w:rPr>
              <w:t xml:space="preserve">1. Жалоба налогоплательщика (налогового агента) на уведомление о результатах налоговой проверки подается в вышестоящий орган налоговой службы в течение тридцати рабочих дней со дня, </w:t>
            </w:r>
            <w:r>
              <w:rPr>
                <w:b/>
                <w:bCs/>
                <w:sz w:val="20"/>
                <w:szCs w:val="20"/>
              </w:rPr>
              <w:t xml:space="preserve">следующего </w:t>
            </w:r>
            <w:r>
              <w:rPr>
                <w:b/>
                <w:bCs/>
                <w:sz w:val="20"/>
                <w:szCs w:val="20"/>
              </w:rPr>
              <w:t>за днем</w:t>
            </w:r>
            <w:r>
              <w:rPr>
                <w:sz w:val="20"/>
                <w:szCs w:val="20"/>
              </w:rPr>
              <w:t xml:space="preserve"> вручения налогоплательщику (налоговому агенту) уведомления.</w:t>
            </w:r>
          </w:p>
          <w:p w:rsidR="00000000" w:rsidRDefault="005B7C14">
            <w:pPr>
              <w:pStyle w:val="pji"/>
            </w:pPr>
            <w:r>
              <w:rPr>
                <w:b/>
                <w:bCs/>
                <w:sz w:val="20"/>
                <w:szCs w:val="20"/>
              </w:rPr>
              <w:t>…</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p w:rsidR="00000000" w:rsidRDefault="005B7C14">
            <w:pPr>
              <w:pStyle w:val="a3"/>
            </w:pPr>
            <w:r>
              <w:rPr>
                <w:sz w:val="20"/>
                <w:szCs w:val="20"/>
              </w:rPr>
              <w:t>Уточняющая поправка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100.</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xml:space="preserve">Статья 671 пункт </w:t>
            </w:r>
          </w:p>
          <w:p w:rsidR="00000000" w:rsidRDefault="005B7C14">
            <w:pPr>
              <w:pStyle w:val="pji"/>
            </w:pPr>
            <w:r>
              <w:rPr>
                <w:sz w:val="20"/>
                <w:szCs w:val="20"/>
              </w:rPr>
              <w:t>1</w:t>
            </w:r>
          </w:p>
          <w:p w:rsidR="00000000" w:rsidRDefault="005B7C14">
            <w:pPr>
              <w:pStyle w:val="pji"/>
            </w:pPr>
            <w:r>
              <w:rPr>
                <w:sz w:val="20"/>
                <w:szCs w:val="20"/>
              </w:rPr>
              <w:t>139)</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671. Вынесение решения по результатам рассмотрения жалобы</w:t>
            </w:r>
          </w:p>
          <w:p w:rsidR="00000000" w:rsidRDefault="005B7C14">
            <w:pPr>
              <w:pStyle w:val="pji"/>
            </w:pPr>
            <w:r>
              <w:rPr>
                <w:sz w:val="20"/>
                <w:szCs w:val="20"/>
              </w:rPr>
              <w:t xml:space="preserve">1. По окончании рассмотрения жалобы по существу вышестоящий орган налоговой службы выносит мотивированное решение в письменной форме и </w:t>
            </w:r>
            <w:r>
              <w:rPr>
                <w:b/>
                <w:bCs/>
                <w:sz w:val="20"/>
                <w:szCs w:val="20"/>
              </w:rPr>
              <w:t>направляет</w:t>
            </w:r>
            <w:r>
              <w:rPr>
                <w:sz w:val="20"/>
                <w:szCs w:val="20"/>
              </w:rPr>
              <w:t xml:space="preserve"> или вручает его налогоплательщику (налоговому агенту), а копию направляет в налоговый орган, проводивший налог</w:t>
            </w:r>
            <w:r>
              <w:rPr>
                <w:sz w:val="20"/>
                <w:szCs w:val="20"/>
              </w:rPr>
              <w:t xml:space="preserve">овую проверку. </w:t>
            </w:r>
          </w:p>
          <w:p w:rsidR="00000000" w:rsidRDefault="005B7C14">
            <w:pPr>
              <w:pStyle w:val="pji"/>
            </w:pPr>
            <w:r>
              <w:rPr>
                <w:b/>
                <w:bCs/>
                <w:sz w:val="20"/>
                <w:szCs w:val="20"/>
              </w:rPr>
              <w:t>…</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671. Вынесение решения по результатам рассмотрения жалобы</w:t>
            </w:r>
          </w:p>
          <w:p w:rsidR="00000000" w:rsidRDefault="005B7C14">
            <w:pPr>
              <w:pStyle w:val="pji"/>
            </w:pPr>
            <w:r>
              <w:rPr>
                <w:sz w:val="20"/>
                <w:szCs w:val="20"/>
              </w:rPr>
              <w:t xml:space="preserve">1. По окончании рассмотрения жалобы по существу вышестоящий орган налоговой службы выносит мотивированное решение в письменной форме и </w:t>
            </w:r>
            <w:r>
              <w:rPr>
                <w:b/>
                <w:bCs/>
                <w:sz w:val="20"/>
                <w:szCs w:val="20"/>
              </w:rPr>
              <w:t>направляет</w:t>
            </w:r>
            <w:r>
              <w:rPr>
                <w:sz w:val="20"/>
                <w:szCs w:val="20"/>
              </w:rPr>
              <w:t xml:space="preserve"> </w:t>
            </w:r>
            <w:r>
              <w:rPr>
                <w:b/>
                <w:bCs/>
                <w:sz w:val="20"/>
                <w:szCs w:val="20"/>
              </w:rPr>
              <w:t>его по почте заказным пись</w:t>
            </w:r>
            <w:r>
              <w:rPr>
                <w:b/>
                <w:bCs/>
                <w:sz w:val="20"/>
                <w:szCs w:val="20"/>
              </w:rPr>
              <w:t>мом с уведомлением</w:t>
            </w:r>
            <w:r>
              <w:rPr>
                <w:sz w:val="20"/>
                <w:szCs w:val="20"/>
              </w:rPr>
              <w:t xml:space="preserve"> или вручает его налогоплательщику (налоговому агенту) под роспись, а копию направляет в налоговый орган, проводивший налоговую проверку. </w:t>
            </w:r>
          </w:p>
          <w:p w:rsidR="00000000" w:rsidRDefault="005B7C14">
            <w:pPr>
              <w:pStyle w:val="pji"/>
            </w:pPr>
            <w:r>
              <w:rPr>
                <w:b/>
                <w:bCs/>
                <w:sz w:val="20"/>
                <w:szCs w:val="20"/>
              </w:rPr>
              <w:t>…</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p w:rsidR="00000000" w:rsidRDefault="005B7C14">
            <w:pPr>
              <w:pStyle w:val="a3"/>
            </w:pPr>
            <w:r>
              <w:rPr>
                <w:sz w:val="20"/>
                <w:szCs w:val="20"/>
              </w:rPr>
              <w:t>Уточняющая поправка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101.</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677 пункт 1</w:t>
            </w:r>
          </w:p>
          <w:p w:rsidR="00000000" w:rsidRDefault="005B7C14">
            <w:pPr>
              <w:pStyle w:val="pji"/>
            </w:pPr>
            <w:r>
              <w:rPr>
                <w:sz w:val="20"/>
                <w:szCs w:val="20"/>
              </w:rPr>
              <w:t> </w:t>
            </w:r>
          </w:p>
          <w:p w:rsidR="00000000" w:rsidRDefault="005B7C14">
            <w:pPr>
              <w:pStyle w:val="pji"/>
            </w:pPr>
            <w:r>
              <w:rPr>
                <w:sz w:val="20"/>
                <w:szCs w:val="20"/>
              </w:rPr>
              <w:t>140)</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677. Порядок подачи жалобы в уполномоченный орган</w:t>
            </w:r>
          </w:p>
          <w:p w:rsidR="00000000" w:rsidRDefault="005B7C14">
            <w:pPr>
              <w:pStyle w:val="pji"/>
            </w:pPr>
            <w:r>
              <w:rPr>
                <w:sz w:val="20"/>
                <w:szCs w:val="20"/>
              </w:rPr>
              <w:t xml:space="preserve">1. Жалоба в уполномоченный орган подается в течение тридцати рабочих дней </w:t>
            </w:r>
            <w:r>
              <w:rPr>
                <w:b/>
                <w:bCs/>
                <w:sz w:val="20"/>
                <w:szCs w:val="20"/>
              </w:rPr>
              <w:t>с даты получения</w:t>
            </w:r>
            <w:r>
              <w:rPr>
                <w:sz w:val="20"/>
                <w:szCs w:val="20"/>
              </w:rPr>
              <w:t xml:space="preserve"> налогоплательщиком (налоговым агентом) решения по результатам рассмотрения жалобы либо при отсутствии реше</w:t>
            </w:r>
            <w:r>
              <w:rPr>
                <w:sz w:val="20"/>
                <w:szCs w:val="20"/>
              </w:rPr>
              <w:t>ния вышестоящего органа налоговой службы по истечении срока, указанного в пункте 1 статьи 670 настоящего Кодекса.</w:t>
            </w:r>
          </w:p>
          <w:p w:rsidR="00000000" w:rsidRDefault="005B7C14">
            <w:pPr>
              <w:pStyle w:val="pji"/>
            </w:pPr>
            <w:r>
              <w:rPr>
                <w:sz w:val="20"/>
                <w:szCs w:val="20"/>
              </w:rPr>
              <w:t>При этом копия жалобы должна быть направлена налогоплательщиком (налоговым агентом) в вышестоящий орган налоговой службы, рассматривавший жало</w:t>
            </w:r>
            <w:r>
              <w:rPr>
                <w:sz w:val="20"/>
                <w:szCs w:val="20"/>
              </w:rPr>
              <w:t>бу налогоплательщика.</w:t>
            </w:r>
          </w:p>
          <w:p w:rsidR="00000000" w:rsidRDefault="005B7C14">
            <w:pPr>
              <w:pStyle w:val="pji"/>
            </w:pPr>
            <w:r>
              <w:rPr>
                <w:b/>
                <w:bCs/>
                <w:sz w:val="20"/>
                <w:szCs w:val="20"/>
              </w:rPr>
              <w:t>…</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677. Порядок подачи жалобы в уполномоченный орган</w:t>
            </w:r>
          </w:p>
          <w:p w:rsidR="00000000" w:rsidRDefault="005B7C14">
            <w:pPr>
              <w:pStyle w:val="pji"/>
            </w:pPr>
            <w:r>
              <w:rPr>
                <w:sz w:val="20"/>
                <w:szCs w:val="20"/>
              </w:rPr>
              <w:t xml:space="preserve">1. Жалоба в уполномоченный орган подается в течение тридцати рабочих дней </w:t>
            </w:r>
            <w:r>
              <w:rPr>
                <w:b/>
                <w:bCs/>
                <w:sz w:val="20"/>
                <w:szCs w:val="20"/>
              </w:rPr>
              <w:t>с даты, следующей за датой получения</w:t>
            </w:r>
            <w:r>
              <w:rPr>
                <w:sz w:val="20"/>
                <w:szCs w:val="20"/>
              </w:rPr>
              <w:t xml:space="preserve"> налогоплательщиком (налоговым агентом) решения по результатам р</w:t>
            </w:r>
            <w:r>
              <w:rPr>
                <w:sz w:val="20"/>
                <w:szCs w:val="20"/>
              </w:rPr>
              <w:t>ассмотрения жалобы либо при отсутствии решения вышестоящего органа налоговой службы по истечении срока, указанного в пункте 1 статьи 670 настоящего Кодекса.</w:t>
            </w:r>
          </w:p>
          <w:p w:rsidR="00000000" w:rsidRDefault="005B7C14">
            <w:pPr>
              <w:pStyle w:val="pji"/>
            </w:pPr>
            <w:r>
              <w:rPr>
                <w:sz w:val="20"/>
                <w:szCs w:val="20"/>
              </w:rPr>
              <w:t>При этом копия жалобы должна быть направлена налогоплательщиком (налоговым агентом) в вышестоящий о</w:t>
            </w:r>
            <w:r>
              <w:rPr>
                <w:sz w:val="20"/>
                <w:szCs w:val="20"/>
              </w:rPr>
              <w:t>рган налоговой службы, рассматривавший жалобу налогоплательщика.</w:t>
            </w:r>
          </w:p>
          <w:p w:rsidR="00000000" w:rsidRDefault="005B7C14">
            <w:pPr>
              <w:pStyle w:val="pji"/>
            </w:pPr>
            <w:r>
              <w:rPr>
                <w:b/>
                <w:bCs/>
                <w:sz w:val="20"/>
                <w:szCs w:val="20"/>
              </w:rPr>
              <w:t>Датой получения налогоплательщиком (налоговым агентом) решения вышестоящего органа налоговой службы по результатам рассмотрения жалобы является дата его вручения налогоплательщику (налоговому</w:t>
            </w:r>
            <w:r>
              <w:rPr>
                <w:b/>
                <w:bCs/>
                <w:sz w:val="20"/>
                <w:szCs w:val="20"/>
              </w:rPr>
              <w:t xml:space="preserve"> агенту) под роспись или дата отметки налогоплательщика (налогового агента) в уведомлении почтовой или иной организации связи при направлении по почте заказным письмом.</w:t>
            </w:r>
          </w:p>
          <w:p w:rsidR="00000000" w:rsidRDefault="005B7C14">
            <w:pPr>
              <w:pStyle w:val="pji"/>
            </w:pPr>
            <w:r>
              <w:rPr>
                <w:b/>
                <w:bCs/>
                <w:sz w:val="20"/>
                <w:szCs w:val="20"/>
              </w:rPr>
              <w:t>Датой подачи жалобы в уполномоченный орган в зависимости от способа подачи являются:</w:t>
            </w:r>
          </w:p>
          <w:p w:rsidR="00000000" w:rsidRDefault="005B7C14">
            <w:pPr>
              <w:pStyle w:val="pji"/>
            </w:pPr>
            <w:r>
              <w:rPr>
                <w:b/>
                <w:bCs/>
                <w:sz w:val="20"/>
                <w:szCs w:val="20"/>
              </w:rPr>
              <w:t>1)</w:t>
            </w:r>
            <w:r>
              <w:rPr>
                <w:b/>
                <w:bCs/>
                <w:sz w:val="20"/>
                <w:szCs w:val="20"/>
              </w:rPr>
              <w:t xml:space="preserve"> в явочном порядке - дата получения жалобы уполномоченным органом;</w:t>
            </w:r>
          </w:p>
          <w:p w:rsidR="00000000" w:rsidRDefault="005B7C14">
            <w:pPr>
              <w:pStyle w:val="pji"/>
            </w:pPr>
            <w:r>
              <w:rPr>
                <w:b/>
                <w:bCs/>
                <w:sz w:val="20"/>
                <w:szCs w:val="20"/>
              </w:rPr>
              <w:t>2) по почте - дата отметки о приеме почтовой или иной организации связи.</w:t>
            </w:r>
          </w:p>
          <w:p w:rsidR="00000000" w:rsidRDefault="005B7C14">
            <w:pPr>
              <w:pStyle w:val="pji"/>
            </w:pPr>
            <w:r>
              <w:rPr>
                <w:b/>
                <w:bCs/>
                <w:sz w:val="20"/>
                <w:szCs w:val="20"/>
              </w:rPr>
              <w:t>…</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p w:rsidR="00000000" w:rsidRDefault="005B7C14">
            <w:pPr>
              <w:pStyle w:val="a3"/>
            </w:pPr>
            <w:r>
              <w:rPr>
                <w:sz w:val="20"/>
                <w:szCs w:val="20"/>
              </w:rPr>
              <w:t>С целью единообразного подхода при исчислении срока подачи жалобы в уполномоченный орган регламентирована дата получения налогоплательщиком решения вышестоящего органа налоговой службы и по аналогии с пунктом 1 статьи 667 Налогового кодекса определена дата</w:t>
            </w:r>
            <w:r>
              <w:rPr>
                <w:sz w:val="20"/>
                <w:szCs w:val="20"/>
              </w:rPr>
              <w:t xml:space="preserve"> подачи жалобы в уполномоченный орган.</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color w:val="auto"/>
                <w:sz w:val="20"/>
                <w:szCs w:val="20"/>
              </w:rPr>
              <w:t>102.</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Статья 681 пункт 1</w:t>
            </w:r>
          </w:p>
          <w:p w:rsidR="00000000" w:rsidRDefault="005B7C14">
            <w:pPr>
              <w:pStyle w:val="pji"/>
            </w:pPr>
            <w:r>
              <w:rPr>
                <w:sz w:val="20"/>
                <w:szCs w:val="20"/>
              </w:rPr>
              <w:t>  141)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681. Вынесение решения по жалобе, направленной в уполномоченный орган</w:t>
            </w:r>
          </w:p>
          <w:p w:rsidR="00000000" w:rsidRDefault="005B7C14">
            <w:pPr>
              <w:pStyle w:val="pji"/>
            </w:pPr>
            <w:r>
              <w:rPr>
                <w:sz w:val="20"/>
                <w:szCs w:val="20"/>
              </w:rPr>
              <w:t>1. По окончании рассмотрения жалобы по существу уполномоченный орган выносит мотивированное решение в письменной форме и направляет или вручает его налогоплательщику (налоговому агенту), а копию направляет в налоговый орган, рассматривавший жалобу налогопл</w:t>
            </w:r>
            <w:r>
              <w:rPr>
                <w:sz w:val="20"/>
                <w:szCs w:val="20"/>
              </w:rPr>
              <w:t xml:space="preserve">ательщика (налогового агента). </w:t>
            </w:r>
          </w:p>
          <w:p w:rsidR="00000000" w:rsidRDefault="005B7C14">
            <w:pPr>
              <w:pStyle w:val="pji"/>
            </w:pPr>
            <w:r>
              <w:rPr>
                <w:b/>
                <w:bCs/>
                <w:sz w:val="20"/>
                <w:szCs w:val="20"/>
              </w:rPr>
              <w:t>…</w:t>
            </w:r>
          </w:p>
          <w:p w:rsidR="00000000" w:rsidRDefault="005B7C14">
            <w:pPr>
              <w:pStyle w:val="pji"/>
            </w:pPr>
            <w:r>
              <w:rPr>
                <w:b/>
                <w:bCs/>
                <w:sz w:val="20"/>
                <w:szCs w:val="20"/>
              </w:rPr>
              <w:t> </w:t>
            </w:r>
          </w:p>
        </w:tc>
        <w:tc>
          <w:tcPr>
            <w:tcW w:w="1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681. Вынесение решения по жалобе, направленной в уполномоченный орган</w:t>
            </w:r>
          </w:p>
          <w:p w:rsidR="00000000" w:rsidRDefault="005B7C14">
            <w:pPr>
              <w:pStyle w:val="pji"/>
            </w:pPr>
            <w:r>
              <w:rPr>
                <w:sz w:val="20"/>
                <w:szCs w:val="20"/>
              </w:rPr>
              <w:t xml:space="preserve">1. По окончании рассмотрения жалобы по существу уполномоченный орган выносит мотивированное решение в письменной форме и направляет </w:t>
            </w:r>
            <w:r>
              <w:rPr>
                <w:b/>
                <w:bCs/>
                <w:sz w:val="20"/>
                <w:szCs w:val="20"/>
              </w:rPr>
              <w:t>его по почте заказным письмом с уведомлением</w:t>
            </w:r>
            <w:r>
              <w:rPr>
                <w:sz w:val="20"/>
                <w:szCs w:val="20"/>
              </w:rPr>
              <w:t xml:space="preserve"> или вручает его налогоплательщику (налоговому агенту) </w:t>
            </w:r>
            <w:r>
              <w:rPr>
                <w:b/>
                <w:bCs/>
                <w:sz w:val="20"/>
                <w:szCs w:val="20"/>
              </w:rPr>
              <w:t>под роспись</w:t>
            </w:r>
            <w:r>
              <w:rPr>
                <w:sz w:val="20"/>
                <w:szCs w:val="20"/>
              </w:rPr>
              <w:t xml:space="preserve">, а копию направляет в налоговый орган, рассматривавший жалобу налогоплательщика (налогового агента). </w:t>
            </w:r>
          </w:p>
          <w:p w:rsidR="00000000" w:rsidRDefault="005B7C14">
            <w:pPr>
              <w:pStyle w:val="pji"/>
            </w:pPr>
            <w:r>
              <w:rPr>
                <w:b/>
                <w:bCs/>
                <w:sz w:val="20"/>
                <w:szCs w:val="20"/>
              </w:rPr>
              <w:t>…</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pPr>
            <w:r>
              <w:rPr>
                <w:b/>
                <w:bCs/>
                <w:sz w:val="20"/>
                <w:szCs w:val="20"/>
                <w:shd w:val="clear" w:color="auto" w:fill="FFFF00"/>
              </w:rPr>
              <w:t>Действует с 1 января 2014 года.</w:t>
            </w:r>
          </w:p>
          <w:p w:rsidR="00000000" w:rsidRDefault="005B7C14">
            <w:pPr>
              <w:pStyle w:val="a3"/>
            </w:pPr>
            <w:r>
              <w:rPr>
                <w:sz w:val="20"/>
                <w:szCs w:val="20"/>
              </w:rPr>
              <w:t>Уточняющ</w:t>
            </w:r>
            <w:r>
              <w:rPr>
                <w:sz w:val="20"/>
                <w:szCs w:val="20"/>
              </w:rPr>
              <w:t>ая поправка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b/>
                <w:bCs/>
                <w:sz w:val="20"/>
                <w:szCs w:val="20"/>
              </w:rPr>
              <w:t xml:space="preserve">Статья 1 </w:t>
            </w:r>
          </w:p>
          <w:p w:rsidR="00000000" w:rsidRDefault="005B7C14">
            <w:pPr>
              <w:pStyle w:val="pji"/>
            </w:pPr>
            <w:r>
              <w:rPr>
                <w:b/>
                <w:bCs/>
                <w:sz w:val="20"/>
                <w:szCs w:val="20"/>
              </w:rPr>
              <w:t>Пункт 12</w:t>
            </w:r>
          </w:p>
        </w:tc>
        <w:tc>
          <w:tcPr>
            <w:tcW w:w="4200" w:type="pct"/>
            <w:gridSpan w:val="8"/>
            <w:tcBorders>
              <w:top w:val="nil"/>
              <w:left w:val="nil"/>
              <w:bottom w:val="single" w:sz="8" w:space="0" w:color="auto"/>
              <w:right w:val="single" w:sz="8" w:space="0" w:color="auto"/>
            </w:tcBorders>
            <w:shd w:val="clear" w:color="auto" w:fill="92D050"/>
            <w:tcMar>
              <w:top w:w="0" w:type="dxa"/>
              <w:left w:w="108" w:type="dxa"/>
              <w:bottom w:w="0" w:type="dxa"/>
              <w:right w:w="108" w:type="dxa"/>
            </w:tcMar>
            <w:hideMark/>
          </w:tcPr>
          <w:p w:rsidR="00000000" w:rsidRDefault="005B7C14">
            <w:pPr>
              <w:pStyle w:val="pc"/>
            </w:pPr>
            <w:bookmarkStart w:id="21" w:name="SUB16"/>
            <w:bookmarkEnd w:id="21"/>
            <w:r>
              <w:rPr>
                <w:b/>
                <w:bCs/>
                <w:color w:val="984806"/>
                <w:sz w:val="28"/>
                <w:szCs w:val="28"/>
              </w:rPr>
              <w:t>Закон Республики Казахстан от 10 декабря 2008 года № 100-IV</w:t>
            </w:r>
          </w:p>
          <w:p w:rsidR="00000000" w:rsidRDefault="005B7C14">
            <w:pPr>
              <w:pStyle w:val="pc"/>
            </w:pPr>
            <w:r>
              <w:rPr>
                <w:b/>
                <w:bCs/>
                <w:color w:val="984806"/>
                <w:sz w:val="28"/>
                <w:szCs w:val="28"/>
              </w:rPr>
              <w:t>«О введении в действие Кодекса Республики Казахстан «О налогах и других обязательных платежах в бюджет» (Налоговый кодекс)»</w:t>
            </w:r>
          </w:p>
        </w:tc>
      </w:tr>
      <w:tr w:rsidR="00000000">
        <w:trPr>
          <w:trHeight w:val="889"/>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sz w:val="20"/>
                <w:szCs w:val="20"/>
              </w:rPr>
              <w:t>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hyperlink r:id="rId188" w:history="1">
              <w:r>
                <w:rPr>
                  <w:rStyle w:val="a4"/>
                  <w:color w:val="0000FF"/>
                  <w:sz w:val="20"/>
                  <w:szCs w:val="20"/>
                  <w:u w:val="single"/>
                </w:rPr>
                <w:t>статьи 1, 1-1, 1-2, 2, 3, 3-1, 3-2, 3-3, 3-4, 8, 9, 9-1, 9-2, 10, 11, 11-1, 13, 13-1, 14, 15, 15-1, 16-1, 17, 18, 19, 20, 21 и 22</w:t>
              </w:r>
            </w:hyperlink>
            <w:r>
              <w:rPr>
                <w:rStyle w:val="s0"/>
                <w:sz w:val="20"/>
                <w:szCs w:val="20"/>
              </w:rPr>
              <w:t xml:space="preserve"> исключены</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w:t>
            </w:r>
            <w:r>
              <w:rPr>
                <w:b/>
                <w:bCs/>
                <w:sz w:val="20"/>
                <w:szCs w:val="20"/>
                <w:shd w:val="clear" w:color="auto" w:fill="FFFF00"/>
              </w:rPr>
              <w:t>ствие с 01.01.2014г.</w:t>
            </w:r>
          </w:p>
          <w:p w:rsidR="00000000" w:rsidRDefault="005B7C14">
            <w:pPr>
              <w:pStyle w:val="pji"/>
            </w:pPr>
            <w:r>
              <w:rPr>
                <w:b/>
                <w:bCs/>
                <w:sz w:val="20"/>
                <w:szCs w:val="20"/>
              </w:rPr>
              <w:t> </w:t>
            </w:r>
          </w:p>
        </w:tc>
        <w:tc>
          <w:tcPr>
            <w:tcW w:w="100" w:type="pct"/>
            <w:tcMar>
              <w:top w:w="0" w:type="dxa"/>
              <w:left w:w="108" w:type="dxa"/>
              <w:bottom w:w="0" w:type="dxa"/>
              <w:right w:w="108" w:type="dxa"/>
            </w:tcMar>
            <w:vAlign w:val="center"/>
            <w:hideMark/>
          </w:tcPr>
          <w:p w:rsidR="00000000" w:rsidRDefault="005B7C14">
            <w:pPr>
              <w:pStyle w:val="a3"/>
            </w:pPr>
            <w:r>
              <w:t> </w:t>
            </w:r>
          </w:p>
        </w:tc>
      </w:tr>
      <w:tr w:rsidR="00000000">
        <w:trPr>
          <w:trHeight w:val="5961"/>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b w:val="0"/>
                <w:bCs w:val="0"/>
                <w:color w:val="auto"/>
                <w:sz w:val="20"/>
                <w:szCs w:val="20"/>
              </w:rPr>
              <w:t>Статья 23</w:t>
            </w:r>
          </w:p>
          <w:p w:rsidR="00000000" w:rsidRDefault="005B7C14">
            <w:pPr>
              <w:pStyle w:val="pji"/>
            </w:pPr>
            <w:r>
              <w:rPr>
                <w:rStyle w:val="s0"/>
                <w:sz w:val="20"/>
                <w:szCs w:val="20"/>
              </w:rPr>
              <w:t xml:space="preserve">абзац десятый пункта 1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Статья 23.</w:t>
            </w:r>
            <w:r>
              <w:rPr>
                <w:b/>
                <w:bCs/>
              </w:rPr>
              <w:t xml:space="preserve"> </w:t>
            </w:r>
            <w:r>
              <w:rPr>
                <w:rStyle w:val="s1"/>
                <w:b w:val="0"/>
                <w:bCs w:val="0"/>
                <w:color w:val="auto"/>
                <w:sz w:val="20"/>
                <w:szCs w:val="20"/>
              </w:rPr>
              <w:t>Приостановить до 1 января 2012 года для страховых, перестраховочных организаций действие статьи 83 в части осуществления ими деятельности по страхованию, перестрахованию, подпункта 7) пункта 1 статьи 85, пункта 3 статьи 90, пункта 2 статьи 106, пункта 3 ст</w:t>
            </w:r>
            <w:r>
              <w:rPr>
                <w:rStyle w:val="s1"/>
                <w:b w:val="0"/>
                <w:bCs w:val="0"/>
                <w:color w:val="auto"/>
                <w:sz w:val="20"/>
                <w:szCs w:val="20"/>
              </w:rPr>
              <w:t>атьи 109 Кодекса Республики Казахстан «О налогах и других обязательных платежах в бюджет» (Налоговый кодекс), установив, что в период приостановления действует порядок налогообложения, установленный настоящей статьей.</w:t>
            </w:r>
          </w:p>
          <w:p w:rsidR="00000000" w:rsidRDefault="005B7C14">
            <w:pPr>
              <w:pStyle w:val="pji"/>
            </w:pPr>
            <w:r>
              <w:rPr>
                <w:rStyle w:val="s1"/>
                <w:b w:val="0"/>
                <w:bCs w:val="0"/>
                <w:color w:val="auto"/>
                <w:sz w:val="20"/>
                <w:szCs w:val="20"/>
              </w:rPr>
              <w:t> </w:t>
            </w:r>
          </w:p>
          <w:p w:rsidR="00000000" w:rsidRDefault="005B7C14">
            <w:pPr>
              <w:pStyle w:val="pji"/>
            </w:pPr>
            <w:r>
              <w:rPr>
                <w:rStyle w:val="s1"/>
                <w:b w:val="0"/>
                <w:bCs w:val="0"/>
                <w:color w:val="auto"/>
                <w:sz w:val="20"/>
                <w:szCs w:val="20"/>
              </w:rPr>
              <w:t>1. Налогооблагаемый доход страховых,</w:t>
            </w:r>
            <w:r>
              <w:rPr>
                <w:rStyle w:val="s1"/>
                <w:b w:val="0"/>
                <w:bCs w:val="0"/>
                <w:color w:val="auto"/>
                <w:sz w:val="20"/>
                <w:szCs w:val="20"/>
              </w:rPr>
              <w:t xml:space="preserve"> перестраховочных организаций в части осуществления ими страховой, перестраховочной деятельности определяется в следующем порядке:</w:t>
            </w:r>
          </w:p>
          <w:p w:rsidR="00000000" w:rsidRDefault="005B7C14">
            <w:pPr>
              <w:pStyle w:val="pji"/>
            </w:pPr>
            <w:r>
              <w:rPr>
                <w:rStyle w:val="s1"/>
                <w:b w:val="0"/>
                <w:bCs w:val="0"/>
                <w:color w:val="auto"/>
                <w:sz w:val="20"/>
                <w:szCs w:val="20"/>
              </w:rPr>
              <w:t>…</w:t>
            </w:r>
          </w:p>
          <w:p w:rsidR="00000000" w:rsidRDefault="005B7C14">
            <w:pPr>
              <w:pStyle w:val="pji"/>
            </w:pPr>
            <w:r>
              <w:rPr>
                <w:rStyle w:val="s1"/>
                <w:b w:val="0"/>
                <w:bCs w:val="0"/>
                <w:color w:val="auto"/>
                <w:sz w:val="20"/>
                <w:szCs w:val="20"/>
              </w:rPr>
              <w:t xml:space="preserve">страховые премии, </w:t>
            </w:r>
            <w:r>
              <w:rPr>
                <w:rStyle w:val="s1"/>
                <w:color w:val="auto"/>
                <w:sz w:val="20"/>
                <w:szCs w:val="20"/>
              </w:rPr>
              <w:t xml:space="preserve">уплаченные </w:t>
            </w:r>
            <w:r>
              <w:rPr>
                <w:rStyle w:val="s1"/>
                <w:b w:val="0"/>
                <w:bCs w:val="0"/>
                <w:color w:val="auto"/>
                <w:sz w:val="20"/>
                <w:szCs w:val="20"/>
              </w:rPr>
              <w:t>по договорам перестрахования</w:t>
            </w:r>
          </w:p>
          <w:p w:rsidR="00000000" w:rsidRDefault="005B7C14">
            <w:pPr>
              <w:pStyle w:val="pji"/>
            </w:pPr>
            <w:r>
              <w:rPr>
                <w:rStyle w:val="s1"/>
                <w:b w:val="0"/>
                <w:bCs w:val="0"/>
                <w:color w:val="auto"/>
                <w:sz w:val="20"/>
                <w:szCs w:val="20"/>
              </w:rPr>
              <w:t>…</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color w:val="auto"/>
                <w:sz w:val="20"/>
                <w:szCs w:val="20"/>
              </w:rPr>
              <w:t>Статья 23.</w:t>
            </w:r>
            <w:r>
              <w:rPr>
                <w:b/>
                <w:bCs/>
              </w:rPr>
              <w:t xml:space="preserve"> </w:t>
            </w:r>
            <w:r>
              <w:rPr>
                <w:rStyle w:val="s1"/>
                <w:b w:val="0"/>
                <w:bCs w:val="0"/>
                <w:color w:val="auto"/>
                <w:sz w:val="20"/>
                <w:szCs w:val="20"/>
              </w:rPr>
              <w:t xml:space="preserve">Приостановить до 1 января 2012 года для страховых, </w:t>
            </w:r>
            <w:r>
              <w:rPr>
                <w:rStyle w:val="s1"/>
                <w:b w:val="0"/>
                <w:bCs w:val="0"/>
                <w:color w:val="auto"/>
                <w:sz w:val="20"/>
                <w:szCs w:val="20"/>
              </w:rPr>
              <w:t xml:space="preserve">перестраховочных организаций действие статьи 83 в части осуществления ими деятельности по страхованию, перестрахованию, подпункта 7) пункта 1 статьи 85, пункта 3 статьи 90, пункта 2 статьи 106, пункта 3 статьи 109 Кодекса Республики Казахстан «О налогах и </w:t>
            </w:r>
            <w:r>
              <w:rPr>
                <w:rStyle w:val="s1"/>
                <w:b w:val="0"/>
                <w:bCs w:val="0"/>
                <w:color w:val="auto"/>
                <w:sz w:val="20"/>
                <w:szCs w:val="20"/>
              </w:rPr>
              <w:t>других обязательных платежах в бюджет» (Налоговый кодекс), установив, что в период приостановления действует порядок налогообложения, установленный настоящей статьей.</w:t>
            </w:r>
          </w:p>
          <w:p w:rsidR="00000000" w:rsidRDefault="005B7C14">
            <w:pPr>
              <w:pStyle w:val="pji"/>
            </w:pPr>
            <w:r>
              <w:rPr>
                <w:rStyle w:val="s1"/>
                <w:b w:val="0"/>
                <w:bCs w:val="0"/>
                <w:color w:val="auto"/>
                <w:sz w:val="20"/>
                <w:szCs w:val="20"/>
              </w:rPr>
              <w:t> </w:t>
            </w:r>
          </w:p>
          <w:p w:rsidR="00000000" w:rsidRDefault="005B7C14">
            <w:pPr>
              <w:pStyle w:val="pji"/>
            </w:pPr>
            <w:r>
              <w:rPr>
                <w:rStyle w:val="s1"/>
                <w:b w:val="0"/>
                <w:bCs w:val="0"/>
                <w:color w:val="auto"/>
                <w:sz w:val="20"/>
                <w:szCs w:val="20"/>
              </w:rPr>
              <w:t>1. Налогооблагаемый доход страховых, перестраховочных организаций в части осуществления</w:t>
            </w:r>
            <w:r>
              <w:rPr>
                <w:rStyle w:val="s1"/>
                <w:b w:val="0"/>
                <w:bCs w:val="0"/>
                <w:color w:val="auto"/>
                <w:sz w:val="20"/>
                <w:szCs w:val="20"/>
              </w:rPr>
              <w:t xml:space="preserve"> ими страховой, перестраховочной деятельности определяется в следующем порядке:</w:t>
            </w:r>
          </w:p>
          <w:p w:rsidR="00000000" w:rsidRDefault="005B7C14">
            <w:pPr>
              <w:pStyle w:val="pj"/>
            </w:pPr>
            <w:r>
              <w:rPr>
                <w:rStyle w:val="s0"/>
              </w:rPr>
              <w:t>…</w:t>
            </w:r>
          </w:p>
          <w:p w:rsidR="00000000" w:rsidRDefault="005B7C14">
            <w:pPr>
              <w:pStyle w:val="pj"/>
            </w:pPr>
            <w:r>
              <w:rPr>
                <w:rStyle w:val="s0"/>
                <w:sz w:val="20"/>
                <w:szCs w:val="20"/>
              </w:rPr>
              <w:t xml:space="preserve">страховые премии, </w:t>
            </w:r>
            <w:r>
              <w:rPr>
                <w:rStyle w:val="s0"/>
                <w:b/>
                <w:bCs/>
                <w:sz w:val="20"/>
                <w:szCs w:val="20"/>
              </w:rPr>
              <w:t>подлежащие уплате (уплаченные)</w:t>
            </w:r>
            <w:r>
              <w:rPr>
                <w:rStyle w:val="s0"/>
                <w:sz w:val="20"/>
                <w:szCs w:val="20"/>
              </w:rPr>
              <w:t xml:space="preserve"> по договорам перестрахования;</w:t>
            </w:r>
          </w:p>
          <w:p w:rsidR="00000000" w:rsidRDefault="005B7C14">
            <w:pPr>
              <w:pStyle w:val="pj"/>
            </w:pPr>
            <w:r>
              <w:rPr>
                <w:rStyle w:val="s0"/>
                <w:sz w:val="20"/>
                <w:szCs w:val="20"/>
              </w:rPr>
              <w:t>…</w:t>
            </w:r>
          </w:p>
          <w:p w:rsidR="00000000" w:rsidRDefault="005B7C14">
            <w:pPr>
              <w:pStyle w:val="pji"/>
            </w:pPr>
            <w:r>
              <w:rPr>
                <w:rStyle w:val="s0"/>
                <w:sz w:val="20"/>
                <w:szCs w:val="20"/>
              </w:rPr>
              <w:t>3</w:t>
            </w:r>
            <w:r>
              <w:rPr>
                <w:rStyle w:val="s0"/>
                <w:b/>
                <w:bCs/>
                <w:sz w:val="20"/>
                <w:szCs w:val="20"/>
              </w:rPr>
              <w:t xml:space="preserve">) </w:t>
            </w:r>
            <w:hyperlink r:id="rId189" w:history="1">
              <w:r>
                <w:rPr>
                  <w:rStyle w:val="a4"/>
                  <w:b/>
                  <w:bCs/>
                  <w:color w:val="0000FF"/>
                  <w:sz w:val="20"/>
                  <w:szCs w:val="20"/>
                  <w:u w:val="single"/>
                </w:rPr>
                <w:t>статьи 24, 25, 26, 27, 28, 29, 30, 30-1, 31, 32, 33, 34, 34-1, 35, 36, 36-1, 37, 38, 39, 40, 41, 43, 44, 45, 46, 47</w:t>
              </w:r>
            </w:hyperlink>
            <w:r>
              <w:rPr>
                <w:rStyle w:val="s0"/>
                <w:b/>
                <w:bCs/>
                <w:sz w:val="20"/>
                <w:szCs w:val="20"/>
              </w:rPr>
              <w:t xml:space="preserve"> и </w:t>
            </w:r>
            <w:hyperlink r:id="rId190" w:history="1">
              <w:r>
                <w:rPr>
                  <w:rStyle w:val="a4"/>
                  <w:b/>
                  <w:bCs/>
                  <w:color w:val="0000FF"/>
                  <w:sz w:val="20"/>
                  <w:szCs w:val="20"/>
                  <w:u w:val="single"/>
                </w:rPr>
                <w:t>48-1</w:t>
              </w:r>
            </w:hyperlink>
            <w:r>
              <w:rPr>
                <w:rStyle w:val="s0"/>
                <w:b/>
                <w:bCs/>
                <w:sz w:val="20"/>
                <w:szCs w:val="20"/>
              </w:rPr>
              <w:t xml:space="preserve"> исключены</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 xml:space="preserve">Вводится  в </w:t>
            </w:r>
            <w:r>
              <w:rPr>
                <w:b/>
                <w:bCs/>
                <w:sz w:val="20"/>
                <w:szCs w:val="20"/>
                <w:shd w:val="clear" w:color="auto" w:fill="FFFF00"/>
              </w:rPr>
              <w:t>действие с 01.01.2014г.</w:t>
            </w:r>
          </w:p>
          <w:p w:rsidR="00000000" w:rsidRDefault="005B7C14">
            <w:pPr>
              <w:pStyle w:val="pji"/>
            </w:pPr>
            <w:r>
              <w:rPr>
                <w:sz w:val="20"/>
                <w:szCs w:val="20"/>
              </w:rPr>
              <w:t> </w:t>
            </w:r>
          </w:p>
        </w:tc>
        <w:tc>
          <w:tcPr>
            <w:tcW w:w="100" w:type="pct"/>
            <w:tcMar>
              <w:top w:w="0" w:type="dxa"/>
              <w:left w:w="108" w:type="dxa"/>
              <w:bottom w:w="0" w:type="dxa"/>
              <w:right w:w="108" w:type="dxa"/>
            </w:tcMar>
            <w:vAlign w:val="center"/>
            <w:hideMark/>
          </w:tcPr>
          <w:p w:rsidR="00000000" w:rsidRDefault="005B7C14">
            <w:pPr>
              <w:pStyle w:val="a3"/>
            </w:pPr>
            <w:r>
              <w:t> </w:t>
            </w:r>
          </w:p>
        </w:tc>
      </w:tr>
      <w:tr w:rsidR="00000000">
        <w:trPr>
          <w:trHeight w:val="406"/>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b w:val="0"/>
                <w:bCs w:val="0"/>
                <w:color w:val="auto"/>
                <w:sz w:val="20"/>
                <w:szCs w:val="20"/>
              </w:rPr>
              <w:t>Статья 48-2</w:t>
            </w:r>
          </w:p>
          <w:p w:rsidR="00000000" w:rsidRDefault="005B7C14">
            <w:pPr>
              <w:pStyle w:val="pji"/>
            </w:pPr>
            <w:r>
              <w:rPr>
                <w:rStyle w:val="s0"/>
                <w:sz w:val="20"/>
                <w:szCs w:val="20"/>
              </w:rPr>
              <w:t>в пункте 3</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48-2.</w:t>
            </w:r>
          </w:p>
          <w:p w:rsidR="00000000" w:rsidRDefault="005B7C14">
            <w:pPr>
              <w:pStyle w:val="pji"/>
            </w:pPr>
            <w:r>
              <w:rPr>
                <w:sz w:val="20"/>
                <w:szCs w:val="20"/>
              </w:rPr>
              <w:t xml:space="preserve">3. Уполномоченный орган </w:t>
            </w:r>
            <w:r>
              <w:rPr>
                <w:b/>
                <w:bCs/>
                <w:sz w:val="20"/>
                <w:szCs w:val="20"/>
              </w:rPr>
              <w:t>не позднее</w:t>
            </w:r>
            <w:r>
              <w:rPr>
                <w:sz w:val="20"/>
                <w:szCs w:val="20"/>
              </w:rPr>
              <w:t xml:space="preserve"> </w:t>
            </w:r>
            <w:r>
              <w:rPr>
                <w:b/>
                <w:bCs/>
                <w:sz w:val="20"/>
                <w:szCs w:val="20"/>
              </w:rPr>
              <w:t>пяти рабочих дней со дня получения документов, указанных в пункте 2 настоящей статьи</w:t>
            </w:r>
            <w:r>
              <w:rPr>
                <w:sz w:val="20"/>
                <w:szCs w:val="20"/>
              </w:rPr>
              <w:t>, направляет в Правительство Республики Казахстан проект решения о предоставлении отсрочки погашения налоговой задолженности без указания ее суммы с приложением копий таких документов</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48-2.</w:t>
            </w:r>
          </w:p>
          <w:p w:rsidR="00000000" w:rsidRDefault="005B7C14">
            <w:pPr>
              <w:pStyle w:val="pji"/>
            </w:pPr>
            <w:r>
              <w:rPr>
                <w:sz w:val="20"/>
                <w:szCs w:val="20"/>
              </w:rPr>
              <w:t xml:space="preserve">3. Уполномоченный орган </w:t>
            </w:r>
            <w:r>
              <w:rPr>
                <w:rStyle w:val="s0"/>
                <w:b/>
                <w:bCs/>
                <w:sz w:val="20"/>
                <w:szCs w:val="20"/>
              </w:rPr>
              <w:t>в порядке, установленном Правитель</w:t>
            </w:r>
            <w:r>
              <w:rPr>
                <w:rStyle w:val="s0"/>
                <w:b/>
                <w:bCs/>
                <w:sz w:val="20"/>
                <w:szCs w:val="20"/>
              </w:rPr>
              <w:t>ством Республики Казахстан</w:t>
            </w:r>
            <w:r>
              <w:rPr>
                <w:sz w:val="20"/>
                <w:szCs w:val="20"/>
              </w:rPr>
              <w:t>, направляет в Правительство Республики Казахстан проект решения о предоставлении отсрочки погашения налоговой задолженности без указания ее суммы с приложением копий таких документов.</w:t>
            </w:r>
          </w:p>
          <w:p w:rsidR="00000000" w:rsidRDefault="005B7C14">
            <w:pPr>
              <w:pStyle w:val="pji"/>
            </w:pPr>
            <w:r>
              <w:rPr>
                <w:rStyle w:val="s1"/>
              </w:rPr>
              <w:t> </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01.01.2014г.</w:t>
            </w:r>
          </w:p>
          <w:p w:rsidR="00000000" w:rsidRDefault="005B7C14">
            <w:pPr>
              <w:pStyle w:val="pji"/>
            </w:pPr>
            <w:r>
              <w:rPr>
                <w:b/>
                <w:bCs/>
                <w:sz w:val="20"/>
                <w:szCs w:val="20"/>
                <w:shd w:val="clear" w:color="auto" w:fill="FFFF00"/>
              </w:rPr>
              <w:t> </w:t>
            </w:r>
          </w:p>
        </w:tc>
        <w:tc>
          <w:tcPr>
            <w:tcW w:w="100" w:type="pct"/>
            <w:tcMar>
              <w:top w:w="0" w:type="dxa"/>
              <w:left w:w="108" w:type="dxa"/>
              <w:bottom w:w="0" w:type="dxa"/>
              <w:right w:w="108" w:type="dxa"/>
            </w:tcMar>
            <w:vAlign w:val="center"/>
            <w:hideMark/>
          </w:tcPr>
          <w:p w:rsidR="00000000" w:rsidRDefault="005B7C14">
            <w:pPr>
              <w:pStyle w:val="a3"/>
            </w:pPr>
            <w:r>
              <w:t> </w:t>
            </w:r>
          </w:p>
        </w:tc>
      </w:tr>
      <w:tr w:rsidR="00000000">
        <w:trPr>
          <w:trHeight w:val="406"/>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b w:val="0"/>
                <w:bCs w:val="0"/>
                <w:color w:val="auto"/>
              </w:rPr>
              <w:t>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hyperlink r:id="rId191" w:history="1">
              <w:r>
                <w:rPr>
                  <w:rStyle w:val="a4"/>
                  <w:color w:val="0000FF"/>
                  <w:sz w:val="20"/>
                  <w:szCs w:val="20"/>
                  <w:u w:val="single"/>
                </w:rPr>
                <w:t>статьи 48-3, 50, 51, 52, 53, 54, 55, 56</w:t>
              </w:r>
            </w:hyperlink>
            <w:r>
              <w:rPr>
                <w:rStyle w:val="s0"/>
                <w:sz w:val="20"/>
                <w:szCs w:val="20"/>
              </w:rPr>
              <w:t xml:space="preserve"> и </w:t>
            </w:r>
            <w:hyperlink r:id="rId192" w:history="1">
              <w:r>
                <w:rPr>
                  <w:rStyle w:val="a4"/>
                  <w:color w:val="0000FF"/>
                  <w:sz w:val="20"/>
                  <w:szCs w:val="20"/>
                  <w:u w:val="single"/>
                </w:rPr>
                <w:t>60</w:t>
              </w:r>
            </w:hyperlink>
            <w:r>
              <w:rPr>
                <w:rStyle w:val="s0"/>
                <w:sz w:val="20"/>
                <w:szCs w:val="20"/>
              </w:rPr>
              <w:t xml:space="preserve"> исключены</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01.01.2014г.</w:t>
            </w:r>
          </w:p>
          <w:p w:rsidR="00000000" w:rsidRDefault="005B7C14">
            <w:pPr>
              <w:pStyle w:val="pji"/>
            </w:pPr>
            <w:r>
              <w:rPr>
                <w:b/>
                <w:bCs/>
                <w:sz w:val="20"/>
                <w:szCs w:val="20"/>
                <w:shd w:val="clear" w:color="auto" w:fill="FFFF00"/>
              </w:rPr>
              <w:t> </w:t>
            </w:r>
          </w:p>
        </w:tc>
        <w:tc>
          <w:tcPr>
            <w:tcW w:w="100" w:type="pct"/>
            <w:tcMar>
              <w:top w:w="0" w:type="dxa"/>
              <w:left w:w="108" w:type="dxa"/>
              <w:bottom w:w="0" w:type="dxa"/>
              <w:right w:w="108" w:type="dxa"/>
            </w:tcMar>
            <w:vAlign w:val="center"/>
            <w:hideMark/>
          </w:tcPr>
          <w:p w:rsidR="00000000" w:rsidRDefault="005B7C14">
            <w:pPr>
              <w:pStyle w:val="a3"/>
            </w:pPr>
            <w:r>
              <w:t> </w:t>
            </w:r>
          </w:p>
        </w:tc>
      </w:tr>
      <w:tr w:rsidR="00000000">
        <w:trPr>
          <w:trHeight w:val="406"/>
          <w:jc w:val="center"/>
        </w:trPr>
        <w:tc>
          <w:tcPr>
            <w:tcW w:w="4850" w:type="pct"/>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bookmarkStart w:id="22" w:name="SUB17"/>
            <w:bookmarkEnd w:id="22"/>
            <w:r>
              <w:rPr>
                <w:b/>
                <w:bCs/>
                <w:sz w:val="28"/>
                <w:szCs w:val="28"/>
              </w:rPr>
              <w:t>Закон РК  «О внесений  изменений  и дополнений  в некоторые законодательные акты  РК  по вопросам налогообложения от 5 декабря 2014 года № 152-V</w:t>
            </w:r>
          </w:p>
          <w:p w:rsidR="00000000" w:rsidRDefault="005B7C14">
            <w:pPr>
              <w:pStyle w:val="pc"/>
            </w:pPr>
            <w:r>
              <w:t> </w:t>
            </w:r>
          </w:p>
        </w:tc>
        <w:tc>
          <w:tcPr>
            <w:tcW w:w="100" w:type="pct"/>
            <w:tcMar>
              <w:top w:w="0" w:type="dxa"/>
              <w:left w:w="108" w:type="dxa"/>
              <w:bottom w:w="0" w:type="dxa"/>
              <w:right w:w="108" w:type="dxa"/>
            </w:tcMar>
            <w:vAlign w:val="center"/>
            <w:hideMark/>
          </w:tcPr>
          <w:p w:rsidR="00000000" w:rsidRDefault="005B7C14">
            <w:pPr>
              <w:pStyle w:val="a3"/>
            </w:pPr>
            <w:r>
              <w:t> </w:t>
            </w:r>
          </w:p>
        </w:tc>
      </w:tr>
      <w:tr w:rsidR="00000000">
        <w:trPr>
          <w:trHeight w:val="406"/>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xml:space="preserve">Статья 3 </w:t>
            </w:r>
          </w:p>
          <w:p w:rsidR="00000000" w:rsidRDefault="005B7C14">
            <w:pPr>
              <w:pStyle w:val="pji"/>
            </w:pPr>
            <w:r>
              <w:rPr>
                <w:rStyle w:val="s1"/>
              </w:rPr>
              <w:t>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rPr>
                <w:rStyle w:val="s0"/>
                <w:sz w:val="20"/>
                <w:szCs w:val="20"/>
              </w:rPr>
              <w:t>Приостановить с 1 января 2012 года до 1 января 2015 года действие пункта 8 статьи 237 Кодекса Республики Казахстан «О налогах и других обязательных платежах в бюджет» (Налоговый кодекс).</w:t>
            </w:r>
          </w:p>
          <w:p w:rsidR="00000000" w:rsidRDefault="005B7C14">
            <w:pPr>
              <w:pStyle w:val="pji"/>
            </w:pPr>
            <w:r>
              <w:rPr>
                <w:b/>
                <w:bCs/>
                <w:sz w:val="20"/>
                <w:szCs w:val="20"/>
              </w:rPr>
              <w:t> </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Вводится  в действие с 01.01.2012г.</w:t>
            </w:r>
            <w:r>
              <w:rPr>
                <w:b/>
                <w:bCs/>
                <w:sz w:val="20"/>
                <w:szCs w:val="20"/>
              </w:rPr>
              <w:t xml:space="preserve"> </w:t>
            </w:r>
            <w:r>
              <w:rPr>
                <w:b/>
                <w:bCs/>
                <w:sz w:val="20"/>
                <w:szCs w:val="20"/>
                <w:shd w:val="clear" w:color="auto" w:fill="FFFF00"/>
              </w:rPr>
              <w:t xml:space="preserve">и действует до 1 января 2015 </w:t>
            </w:r>
            <w:r>
              <w:rPr>
                <w:b/>
                <w:bCs/>
                <w:sz w:val="20"/>
                <w:szCs w:val="20"/>
                <w:shd w:val="clear" w:color="auto" w:fill="FFFF00"/>
              </w:rPr>
              <w:t>года</w:t>
            </w:r>
          </w:p>
          <w:p w:rsidR="00000000" w:rsidRDefault="005B7C14">
            <w:pPr>
              <w:pStyle w:val="pji"/>
            </w:pPr>
            <w:r>
              <w:rPr>
                <w:b/>
                <w:bCs/>
                <w:sz w:val="20"/>
                <w:szCs w:val="20"/>
                <w:shd w:val="clear" w:color="auto" w:fill="FFFF00"/>
              </w:rPr>
              <w:t> </w:t>
            </w:r>
          </w:p>
        </w:tc>
        <w:tc>
          <w:tcPr>
            <w:tcW w:w="100" w:type="pct"/>
            <w:tcMar>
              <w:top w:w="0" w:type="dxa"/>
              <w:left w:w="108" w:type="dxa"/>
              <w:bottom w:w="0" w:type="dxa"/>
              <w:right w:w="108" w:type="dxa"/>
            </w:tcMar>
            <w:vAlign w:val="center"/>
            <w:hideMark/>
          </w:tcPr>
          <w:p w:rsidR="00000000" w:rsidRDefault="005B7C14">
            <w:pPr>
              <w:pStyle w:val="a3"/>
            </w:pPr>
            <w:r>
              <w:t> </w:t>
            </w:r>
          </w:p>
        </w:tc>
      </w:tr>
      <w:tr w:rsidR="00000000">
        <w:trPr>
          <w:trHeight w:val="406"/>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Статья 4</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rPr>
                <w:rStyle w:val="s0"/>
                <w:sz w:val="20"/>
                <w:szCs w:val="20"/>
              </w:rPr>
              <w:t>Установить, что в случае если передача товара лицу, осуществляющему доставку товара, определенному поставщиком (продавцом), а также погрузка товара на транспортное средство поставщика (продавца) по договору поставки, заключенному до 1 января 2014 года, про</w:t>
            </w:r>
            <w:r>
              <w:rPr>
                <w:rStyle w:val="s0"/>
                <w:sz w:val="20"/>
                <w:szCs w:val="20"/>
              </w:rPr>
              <w:t>изведены до 1 января 2014 года, то дата совершения оборота по реализации такого товара определяется в соответствии с редакцией пункта 1 статьи 237 Кодекса Республики Казахстан «О налогах и других обязательных платежах в бюджет» (Налоговый кодекс), действую</w:t>
            </w:r>
            <w:r>
              <w:rPr>
                <w:rStyle w:val="s0"/>
                <w:sz w:val="20"/>
                <w:szCs w:val="20"/>
              </w:rPr>
              <w:t>щей с 1 января по 31 декабря 2013 года</w:t>
            </w:r>
            <w:r>
              <w:rPr>
                <w:rStyle w:val="s0"/>
              </w:rPr>
              <w:t>.</w:t>
            </w:r>
          </w:p>
          <w:p w:rsidR="00000000" w:rsidRDefault="005B7C14">
            <w:pPr>
              <w:pStyle w:val="pji"/>
            </w:pPr>
            <w:r>
              <w:rPr>
                <w:b/>
                <w:bCs/>
                <w:sz w:val="20"/>
                <w:szCs w:val="20"/>
              </w:rPr>
              <w:t> </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 </w:t>
            </w:r>
          </w:p>
        </w:tc>
        <w:tc>
          <w:tcPr>
            <w:tcW w:w="100" w:type="pct"/>
            <w:tcMar>
              <w:top w:w="0" w:type="dxa"/>
              <w:left w:w="108" w:type="dxa"/>
              <w:bottom w:w="0" w:type="dxa"/>
              <w:right w:w="108" w:type="dxa"/>
            </w:tcMar>
            <w:vAlign w:val="center"/>
            <w:hideMark/>
          </w:tcPr>
          <w:p w:rsidR="00000000" w:rsidRDefault="005B7C14">
            <w:pPr>
              <w:pStyle w:val="a3"/>
            </w:pPr>
            <w:r>
              <w:t> </w:t>
            </w:r>
          </w:p>
        </w:tc>
      </w:tr>
      <w:tr w:rsidR="00000000">
        <w:trPr>
          <w:trHeight w:val="406"/>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sz w:val="20"/>
                <w:szCs w:val="20"/>
              </w:rPr>
              <w:t>Статья 5.</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rPr>
                <w:rStyle w:val="s0"/>
                <w:sz w:val="20"/>
                <w:szCs w:val="20"/>
              </w:rPr>
              <w:t>Установить, что для целей пункта 6 статьи 387 Кодекса Республики Казахстан «О налогах и других обязательных платежах в бюджет» (Налоговый кодекс) обязательства, установленные указанным пунктом, возникают по истечении двухлетнего периода с даты введения в д</w:t>
            </w:r>
            <w:r>
              <w:rPr>
                <w:rStyle w:val="s0"/>
                <w:sz w:val="20"/>
                <w:szCs w:val="20"/>
              </w:rPr>
              <w:t>ействие указанного пункта.</w:t>
            </w:r>
          </w:p>
          <w:p w:rsidR="00000000" w:rsidRDefault="005B7C14">
            <w:pPr>
              <w:pStyle w:val="pji"/>
            </w:pPr>
            <w:r>
              <w:rPr>
                <w:b/>
                <w:bCs/>
                <w:sz w:val="20"/>
                <w:szCs w:val="20"/>
              </w:rPr>
              <w:t> </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 </w:t>
            </w:r>
          </w:p>
        </w:tc>
        <w:tc>
          <w:tcPr>
            <w:tcW w:w="100" w:type="pct"/>
            <w:tcMar>
              <w:top w:w="0" w:type="dxa"/>
              <w:left w:w="108" w:type="dxa"/>
              <w:bottom w:w="0" w:type="dxa"/>
              <w:right w:w="108" w:type="dxa"/>
            </w:tcMar>
            <w:vAlign w:val="center"/>
            <w:hideMark/>
          </w:tcPr>
          <w:p w:rsidR="00000000" w:rsidRDefault="005B7C14">
            <w:pPr>
              <w:pStyle w:val="a3"/>
            </w:pPr>
            <w:r>
              <w:t> </w:t>
            </w:r>
          </w:p>
        </w:tc>
      </w:tr>
      <w:tr w:rsidR="00000000">
        <w:trPr>
          <w:trHeight w:val="406"/>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sz w:val="20"/>
                <w:szCs w:val="20"/>
              </w:rPr>
              <w:t>Статья 6.</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rPr>
                <w:rStyle w:val="s0"/>
                <w:sz w:val="20"/>
                <w:szCs w:val="20"/>
              </w:rPr>
              <w:t>Установить, что по оборотам, возникшим в соответствии с подпунктом 3) пункта 1 статьи 249 Кодекса Республики Казахстан «О налогах и других обязательных платежах в бюджет» (Налоговый кодекс) после 1 января 2014 года, по которым плательщик налога на добавлен</w:t>
            </w:r>
            <w:r>
              <w:rPr>
                <w:rStyle w:val="s0"/>
                <w:sz w:val="20"/>
                <w:szCs w:val="20"/>
              </w:rPr>
              <w:t>ную стоимость до 1 января 2014 года выписал счет-фактуру «Без НДС», выписка дополнительного счета-фактуры в целях указания суммы налога на добавленную стоимость с облагаемого оборота должна быть произведена не позднее 31 января 2014 года.</w:t>
            </w:r>
          </w:p>
          <w:p w:rsidR="00000000" w:rsidRDefault="005B7C14">
            <w:pPr>
              <w:pStyle w:val="pj"/>
            </w:pPr>
            <w:r>
              <w:rPr>
                <w:rStyle w:val="s0"/>
              </w:rPr>
              <w:t> </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 </w:t>
            </w:r>
          </w:p>
        </w:tc>
        <w:tc>
          <w:tcPr>
            <w:tcW w:w="100" w:type="pct"/>
            <w:tcMar>
              <w:top w:w="0" w:type="dxa"/>
              <w:left w:w="108" w:type="dxa"/>
              <w:bottom w:w="0" w:type="dxa"/>
              <w:right w:w="108" w:type="dxa"/>
            </w:tcMar>
            <w:vAlign w:val="center"/>
            <w:hideMark/>
          </w:tcPr>
          <w:p w:rsidR="00000000" w:rsidRDefault="005B7C14">
            <w:pPr>
              <w:pStyle w:val="a3"/>
            </w:pPr>
            <w:r>
              <w:t> </w:t>
            </w:r>
          </w:p>
        </w:tc>
      </w:tr>
      <w:tr w:rsidR="00000000">
        <w:trPr>
          <w:trHeight w:val="406"/>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sz w:val="20"/>
                <w:szCs w:val="20"/>
              </w:rPr>
              <w:t>Статья 7.</w:t>
            </w:r>
          </w:p>
          <w:p w:rsidR="00000000" w:rsidRDefault="005B7C14">
            <w:pPr>
              <w:pStyle w:val="pji"/>
            </w:pPr>
            <w:r>
              <w:rPr>
                <w:b/>
                <w:bCs/>
                <w:sz w:val="20"/>
                <w:szCs w:val="20"/>
              </w:rPr>
              <w:t> </w:t>
            </w:r>
          </w:p>
          <w:p w:rsidR="00000000" w:rsidRDefault="005B7C14">
            <w:pPr>
              <w:pStyle w:val="pji"/>
            </w:pPr>
            <w:r>
              <w:rPr>
                <w:rStyle w:val="s1"/>
              </w:rPr>
              <w:t>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rPr>
                <w:rStyle w:val="s0"/>
                <w:sz w:val="20"/>
                <w:szCs w:val="20"/>
              </w:rPr>
              <w:t xml:space="preserve">Приостановить до 1 января 2016 года действие </w:t>
            </w:r>
            <w:hyperlink r:id="rId193" w:history="1">
              <w:r>
                <w:rPr>
                  <w:rStyle w:val="a4"/>
                  <w:color w:val="0000FF"/>
                  <w:sz w:val="20"/>
                  <w:szCs w:val="20"/>
                  <w:u w:val="single"/>
                </w:rPr>
                <w:t>подпунктов 3) и 4) пункта 3 статьи 448</w:t>
              </w:r>
            </w:hyperlink>
            <w:r>
              <w:rPr>
                <w:rStyle w:val="s0"/>
                <w:sz w:val="20"/>
                <w:szCs w:val="20"/>
              </w:rPr>
              <w:t xml:space="preserve"> </w:t>
            </w:r>
            <w:r>
              <w:rPr>
                <w:rStyle w:val="s0"/>
                <w:sz w:val="20"/>
                <w:szCs w:val="20"/>
              </w:rPr>
              <w:t>Кодекса Республики Казахстан «О налогах и других обязательных платежах в бюджет» (Налоговый кодекс).</w:t>
            </w:r>
          </w:p>
          <w:p w:rsidR="00000000" w:rsidRDefault="005B7C14">
            <w:pPr>
              <w:pStyle w:val="pj"/>
            </w:pPr>
            <w:r>
              <w:rPr>
                <w:rStyle w:val="s0"/>
              </w:rPr>
              <w:t> </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shd w:val="clear" w:color="auto" w:fill="FFFF00"/>
              </w:rPr>
              <w:t> </w:t>
            </w:r>
          </w:p>
        </w:tc>
        <w:tc>
          <w:tcPr>
            <w:tcW w:w="100" w:type="pct"/>
            <w:tcMar>
              <w:top w:w="0" w:type="dxa"/>
              <w:left w:w="108" w:type="dxa"/>
              <w:bottom w:w="0" w:type="dxa"/>
              <w:right w:w="108" w:type="dxa"/>
            </w:tcMar>
            <w:vAlign w:val="center"/>
            <w:hideMark/>
          </w:tcPr>
          <w:p w:rsidR="00000000" w:rsidRDefault="005B7C14">
            <w:pPr>
              <w:pStyle w:val="a3"/>
            </w:pPr>
            <w:r>
              <w:t> </w:t>
            </w:r>
          </w:p>
        </w:tc>
      </w:tr>
      <w:tr w:rsidR="00000000">
        <w:trPr>
          <w:trHeight w:val="406"/>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rStyle w:val="s1"/>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1"/>
                <w:sz w:val="20"/>
                <w:szCs w:val="20"/>
              </w:rPr>
              <w:t>Статья 8.</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b/>
                <w:bCs/>
                <w:sz w:val="20"/>
                <w:szCs w:val="20"/>
              </w:rP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
            </w:pPr>
            <w:r>
              <w:rPr>
                <w:rStyle w:val="s0"/>
                <w:sz w:val="20"/>
                <w:szCs w:val="20"/>
              </w:rPr>
              <w:t>Приостановить до 1 января 2016 года действие строк 1-18 подпункта 1) пункта 4 статьи 280 Кодекса Республики Казахстан «О налогах и других обязательных платежах в бюджет» (Налоговый кодекс), установив, что в период приостановления:</w:t>
            </w:r>
          </w:p>
          <w:p w:rsidR="00000000" w:rsidRDefault="005B7C14">
            <w:pPr>
              <w:pStyle w:val="pj"/>
            </w:pPr>
            <w:r>
              <w:rPr>
                <w:rStyle w:val="s0"/>
                <w:sz w:val="20"/>
                <w:szCs w:val="20"/>
              </w:rPr>
              <w:t>1) с 1 января 2014 года д</w:t>
            </w:r>
            <w:r>
              <w:rPr>
                <w:rStyle w:val="s0"/>
                <w:sz w:val="20"/>
                <w:szCs w:val="20"/>
              </w:rPr>
              <w:t>о 1 января 2015 года действуют следующие ставки акцизов:</w:t>
            </w:r>
          </w:p>
          <w:p w:rsidR="00000000" w:rsidRDefault="005B7C14">
            <w:pPr>
              <w:pStyle w:val="pj"/>
            </w:pPr>
            <w:r>
              <w:rPr>
                <w:sz w:val="20"/>
                <w:szCs w:val="20"/>
              </w:rPr>
              <w:t>«</w:t>
            </w:r>
          </w:p>
          <w:tbl>
            <w:tblPr>
              <w:tblW w:w="5000" w:type="pct"/>
              <w:tblCellMar>
                <w:left w:w="0" w:type="dxa"/>
                <w:right w:w="0" w:type="dxa"/>
              </w:tblCellMar>
              <w:tblLook w:val="04A0" w:firstRow="1" w:lastRow="0" w:firstColumn="1" w:lastColumn="0" w:noHBand="0" w:noVBand="1"/>
            </w:tblPr>
            <w:tblGrid>
              <w:gridCol w:w="486"/>
              <w:gridCol w:w="666"/>
              <w:gridCol w:w="2397"/>
              <w:gridCol w:w="1654"/>
            </w:tblGrid>
            <w:tr w:rsidR="00000000">
              <w:trPr>
                <w:trHeight w:val="20"/>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 п/п</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Код ТН</w:t>
                  </w:r>
                </w:p>
                <w:p w:rsidR="00000000" w:rsidRDefault="005B7C14">
                  <w:pPr>
                    <w:pStyle w:val="pc"/>
                    <w:spacing w:line="20" w:lineRule="atLeast"/>
                  </w:pPr>
                  <w:r>
                    <w:rPr>
                      <w:sz w:val="20"/>
                      <w:szCs w:val="20"/>
                    </w:rPr>
                    <w:t>ВЭ ДТС</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Виды подакцизных товаров</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Ставки акцизов (в тенге за единицу измерения)</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4</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2207</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rPr>
                      <w:sz w:val="20"/>
                      <w:szCs w:val="20"/>
                    </w:rP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rPr>
                      <w:sz w:val="20"/>
                      <w:szCs w:val="20"/>
                    </w:rPr>
                    <w:t>утреннем рынке)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600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2207</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Спирт этиловый (этанол) денатурированный топливный (не бесцветный, окрашенный для потребления на внутреннем рынке)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1,0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rPr>
                      <w:sz w:val="20"/>
                      <w:szCs w:val="20"/>
                    </w:rPr>
                    <w:t>и фармацевтических препаратов, отпускаемого государственным медицинским учреждениям в пределах установленных квот)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750 тенге/литр</w:t>
                  </w:r>
                </w:p>
                <w:p w:rsidR="00000000" w:rsidRDefault="005B7C14">
                  <w:pPr>
                    <w:pStyle w:val="pc"/>
                    <w:spacing w:line="20" w:lineRule="atLeast"/>
                  </w:pPr>
                  <w:r>
                    <w:rPr>
                      <w:sz w:val="20"/>
                      <w:szCs w:val="20"/>
                    </w:rPr>
                    <w:t>100% спирта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4.</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2207</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Спирт этиловый неденатурированный с концентрацией спирта 80 объемных процентов или более, реализуемый или используемый для производства алкогольной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60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75 тенге/литр</w:t>
                  </w:r>
                </w:p>
                <w:p w:rsidR="00000000" w:rsidRDefault="005B7C14">
                  <w:pPr>
                    <w:pStyle w:val="pc"/>
                    <w:spacing w:line="20" w:lineRule="atLeast"/>
                  </w:pPr>
                  <w:r>
                    <w:rPr>
                      <w:sz w:val="20"/>
                      <w:szCs w:val="20"/>
                    </w:rPr>
                    <w:t>100% спирта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6.</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3003, 3004</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500 тенге/литр</w:t>
                  </w:r>
                </w:p>
                <w:p w:rsidR="00000000" w:rsidRDefault="005B7C14">
                  <w:pPr>
                    <w:pStyle w:val="pc"/>
                    <w:spacing w:line="20" w:lineRule="atLeast"/>
                  </w:pPr>
                  <w:r>
                    <w:rPr>
                      <w:sz w:val="20"/>
                      <w:szCs w:val="20"/>
                    </w:rPr>
                    <w:t>100% спирта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2208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Алкогольная продукция (кроме коньяка, бренди, вин,</w:t>
                  </w:r>
                  <w:r>
                    <w:rPr>
                      <w:sz w:val="20"/>
                      <w:szCs w:val="20"/>
                    </w:rPr>
                    <w:t xml:space="preserve"> виноматериала и пива)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1000 тенге/литр</w:t>
                  </w:r>
                </w:p>
                <w:p w:rsidR="00000000" w:rsidRDefault="005B7C14">
                  <w:pPr>
                    <w:pStyle w:val="pc"/>
                    <w:spacing w:line="20" w:lineRule="atLeast"/>
                  </w:pPr>
                  <w:r>
                    <w:rPr>
                      <w:sz w:val="20"/>
                      <w:szCs w:val="20"/>
                    </w:rPr>
                    <w:t>100% спирта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8.</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2208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Коньяк, бренди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250 тенге/литр</w:t>
                  </w:r>
                </w:p>
                <w:p w:rsidR="00000000" w:rsidRDefault="005B7C14">
                  <w:pPr>
                    <w:pStyle w:val="pc"/>
                    <w:spacing w:line="20" w:lineRule="atLeast"/>
                  </w:pPr>
                  <w:r>
                    <w:rPr>
                      <w:sz w:val="20"/>
                      <w:szCs w:val="20"/>
                    </w:rPr>
                    <w:t>100% спирта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9.</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2204, 2205, 2206 00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Вина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35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2204, 2205, 2206 00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Виноматериал (кроме реализуемого или используемого для производства этилового спирта и алкогольной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170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2204, 2205, 2206 00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Виноматериал, реализуемый или используемый для производства этилового спирта и алкогольной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2203 00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Пиво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26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2202 90</w:t>
                  </w:r>
                </w:p>
                <w:p w:rsidR="00000000" w:rsidRDefault="005B7C14">
                  <w:pPr>
                    <w:pStyle w:val="pc"/>
                    <w:spacing w:line="20" w:lineRule="atLeast"/>
                  </w:pPr>
                  <w:r>
                    <w:rPr>
                      <w:sz w:val="20"/>
                      <w:szCs w:val="20"/>
                    </w:rPr>
                    <w:t>100 1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Пиво с объемным содержанием этилового спирта не более 0,5 процента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14.</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2402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Сигареты с фильтром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3 000 тенге/1 000 штук</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2402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Сигареты без фильтра, папиросы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3 000 тенге/1 000 штук</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16.</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2402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Сигариллы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3 700 тенге/1 000 штук</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2402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Сигары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475 тенге/штука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rStyle w:val="s0"/>
                      <w:sz w:val="20"/>
                      <w:szCs w:val="20"/>
                    </w:rPr>
                    <w:t>18.</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2403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3 800 тенг</w:t>
                  </w:r>
                  <w:r>
                    <w:rPr>
                      <w:sz w:val="20"/>
                      <w:szCs w:val="20"/>
                    </w:rPr>
                    <w:t>е/килограмм</w:t>
                  </w:r>
                </w:p>
              </w:tc>
            </w:tr>
          </w:tbl>
          <w:p w:rsidR="00000000" w:rsidRDefault="005B7C14">
            <w:pPr>
              <w:pStyle w:val="pr"/>
            </w:pPr>
            <w:r>
              <w:rPr>
                <w:sz w:val="20"/>
                <w:szCs w:val="20"/>
              </w:rPr>
              <w:t>»;</w:t>
            </w:r>
          </w:p>
          <w:p w:rsidR="00000000" w:rsidRDefault="005B7C14">
            <w:pPr>
              <w:pStyle w:val="pj"/>
            </w:pPr>
            <w:r>
              <w:rPr>
                <w:rStyle w:val="s0"/>
                <w:sz w:val="20"/>
                <w:szCs w:val="20"/>
              </w:rPr>
              <w:t>2) с 1 января 2015 года до 1 января 2016 года действуют следующие ставки акцизов:</w:t>
            </w:r>
          </w:p>
          <w:p w:rsidR="00000000" w:rsidRDefault="005B7C14">
            <w:pPr>
              <w:pStyle w:val="pj"/>
            </w:pPr>
            <w:r>
              <w:rPr>
                <w:sz w:val="20"/>
                <w:szCs w:val="20"/>
              </w:rPr>
              <w:t>«</w:t>
            </w:r>
          </w:p>
          <w:tbl>
            <w:tblPr>
              <w:tblW w:w="5000" w:type="pct"/>
              <w:tblCellMar>
                <w:left w:w="0" w:type="dxa"/>
                <w:right w:w="0" w:type="dxa"/>
              </w:tblCellMar>
              <w:tblLook w:val="04A0" w:firstRow="1" w:lastRow="0" w:firstColumn="1" w:lastColumn="0" w:noHBand="0" w:noVBand="1"/>
            </w:tblPr>
            <w:tblGrid>
              <w:gridCol w:w="486"/>
              <w:gridCol w:w="666"/>
              <w:gridCol w:w="2397"/>
              <w:gridCol w:w="1654"/>
            </w:tblGrid>
            <w:tr w:rsidR="00000000">
              <w:trPr>
                <w:trHeight w:val="20"/>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 п/п</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Код ТН</w:t>
                  </w:r>
                </w:p>
                <w:p w:rsidR="00000000" w:rsidRDefault="005B7C14">
                  <w:pPr>
                    <w:pStyle w:val="pc"/>
                    <w:spacing w:line="20" w:lineRule="atLeast"/>
                  </w:pPr>
                  <w:r>
                    <w:rPr>
                      <w:sz w:val="20"/>
                      <w:szCs w:val="20"/>
                    </w:rPr>
                    <w:t>ВЭД ТС</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Виды подакцизных товаров</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Ставки акцизов (в тенге за единицу измерения)</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4</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2207</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rPr>
                      <w:sz w:val="20"/>
                      <w:szCs w:val="20"/>
                    </w:rP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rPr>
                      <w:sz w:val="20"/>
                      <w:szCs w:val="20"/>
                    </w:rPr>
                    <w:t>утреннем рынке)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600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2207</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Спирт этиловый (этанол) денатурированный топливный (не бесцветный, окрашенный для потребления на внутреннем рынке)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1,0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rPr>
                      <w:sz w:val="20"/>
                      <w:szCs w:val="20"/>
                    </w:rPr>
                    <w:t>и фармацевтических препаратов, отпускаемого государственным медицинским учреждениям в пределах установленных квот)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750 тенге/литр</w:t>
                  </w:r>
                </w:p>
                <w:p w:rsidR="00000000" w:rsidRDefault="005B7C14">
                  <w:pPr>
                    <w:pStyle w:val="pc"/>
                    <w:spacing w:line="20" w:lineRule="atLeast"/>
                  </w:pPr>
                  <w:r>
                    <w:rPr>
                      <w:sz w:val="20"/>
                      <w:szCs w:val="20"/>
                    </w:rPr>
                    <w:t>100% спирта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4.</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2207</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Спирт этиловый неденатурированный с концентрацией спирта 80 объемных процентов или более, реализуемый или используемый для производства алкогольной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60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75 тенге/литр</w:t>
                  </w:r>
                </w:p>
                <w:p w:rsidR="00000000" w:rsidRDefault="005B7C14">
                  <w:pPr>
                    <w:pStyle w:val="pc"/>
                    <w:spacing w:line="20" w:lineRule="atLeast"/>
                  </w:pPr>
                  <w:r>
                    <w:rPr>
                      <w:sz w:val="20"/>
                      <w:szCs w:val="20"/>
                    </w:rPr>
                    <w:t>100% спирта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6.</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3003, 3004</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Спир</w:t>
                  </w:r>
                  <w:r>
                    <w:rPr>
                      <w:sz w:val="20"/>
                      <w:szCs w:val="20"/>
                    </w:rPr>
                    <w:t>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500 тенге/литр</w:t>
                  </w:r>
                </w:p>
                <w:p w:rsidR="00000000" w:rsidRDefault="005B7C14">
                  <w:pPr>
                    <w:pStyle w:val="pc"/>
                    <w:spacing w:line="20" w:lineRule="atLeast"/>
                  </w:pPr>
                  <w:r>
                    <w:rPr>
                      <w:sz w:val="20"/>
                      <w:szCs w:val="20"/>
                    </w:rPr>
                    <w:t>100% спирта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2208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 xml:space="preserve">Алкогольная продукция (кроме коньяка, бренди, вин, виноматериала и пива)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1200 тенге/литр</w:t>
                  </w:r>
                </w:p>
                <w:p w:rsidR="00000000" w:rsidRDefault="005B7C14">
                  <w:pPr>
                    <w:pStyle w:val="pc"/>
                    <w:spacing w:line="20" w:lineRule="atLeast"/>
                  </w:pPr>
                  <w:r>
                    <w:rPr>
                      <w:sz w:val="20"/>
                      <w:szCs w:val="20"/>
                    </w:rPr>
                    <w:t>100% спирта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8.</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2208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Коньяк, бренди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pPr>
                  <w:r>
                    <w:rPr>
                      <w:sz w:val="20"/>
                      <w:szCs w:val="20"/>
                    </w:rPr>
                    <w:t>250 тенге/литр</w:t>
                  </w:r>
                </w:p>
                <w:p w:rsidR="00000000" w:rsidRDefault="005B7C14">
                  <w:pPr>
                    <w:pStyle w:val="pc"/>
                    <w:spacing w:line="20" w:lineRule="atLeast"/>
                  </w:pPr>
                  <w:r>
                    <w:rPr>
                      <w:sz w:val="20"/>
                      <w:szCs w:val="20"/>
                    </w:rPr>
                    <w:t>100% спирта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9.</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2204, 2205, 2206 00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Вина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35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10.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2204, 2205, 2206 00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Виноматериал (кроме реализуемого или используемого для производства этилового спирта и алкогольной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170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11.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2204, 2205, 2206 00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Виноматериал, реализуемый или используемый для производства этилового спирта и алкогольной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12.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2203 00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Пиво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26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13.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2202 90 100 1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Пиво с объемным содержанием этилового спирта не более 0,5 процента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0 тенге/литр</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14.</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2402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Сигареты с фильтром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3 900 тенге/1 000 штук</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15.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2402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Сигареты без фильтра, папиросы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3 900 тенге/1 000 штук</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16.</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2402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Сигариллы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4 800 тенге/1 000 штук</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17.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2402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Сигары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620 тенге/штука</w:t>
                  </w:r>
                </w:p>
              </w:tc>
            </w:tr>
            <w:tr w:rsidR="00000000">
              <w:trPr>
                <w:trHeight w:val="20"/>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18.</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из 2403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a3"/>
                    <w:spacing w:line="20" w:lineRule="atLeast"/>
                  </w:pPr>
                  <w:r>
                    <w:rPr>
                      <w:sz w:val="20"/>
                      <w:szCs w:val="20"/>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c"/>
                    <w:spacing w:line="20" w:lineRule="atLeast"/>
                  </w:pPr>
                  <w:r>
                    <w:rPr>
                      <w:sz w:val="20"/>
                      <w:szCs w:val="20"/>
                    </w:rPr>
                    <w:t>4 900 тенг</w:t>
                  </w:r>
                  <w:r>
                    <w:rPr>
                      <w:sz w:val="20"/>
                      <w:szCs w:val="20"/>
                    </w:rPr>
                    <w:t>е/килограмм</w:t>
                  </w:r>
                </w:p>
              </w:tc>
            </w:tr>
          </w:tbl>
          <w:p w:rsidR="00000000" w:rsidRDefault="005B7C14">
            <w:pPr>
              <w:rPr>
                <w:rFonts w:eastAsia="Times New Roman"/>
              </w:rPr>
            </w:pP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7C14">
            <w:pPr>
              <w:pStyle w:val="pji"/>
            </w:pPr>
            <w:r>
              <w:rPr>
                <w:rStyle w:val="s0"/>
                <w:sz w:val="20"/>
                <w:szCs w:val="20"/>
              </w:rPr>
              <w:t> </w:t>
            </w:r>
            <w:r>
              <w:rPr>
                <w:rStyle w:val="s0"/>
                <w:b/>
                <w:bCs/>
                <w:sz w:val="20"/>
                <w:szCs w:val="20"/>
                <w:shd w:val="clear" w:color="auto" w:fill="FFFF00"/>
              </w:rPr>
              <w:t>Действует с 1 января 2014 года до 1 января 2015 года</w:t>
            </w:r>
          </w:p>
        </w:tc>
        <w:tc>
          <w:tcPr>
            <w:tcW w:w="100" w:type="pct"/>
            <w:tcMar>
              <w:top w:w="0" w:type="dxa"/>
              <w:left w:w="108" w:type="dxa"/>
              <w:bottom w:w="0" w:type="dxa"/>
              <w:right w:w="108" w:type="dxa"/>
            </w:tcMar>
            <w:vAlign w:val="center"/>
            <w:hideMark/>
          </w:tcPr>
          <w:p w:rsidR="00000000" w:rsidRDefault="005B7C14">
            <w:pPr>
              <w:pStyle w:val="a3"/>
            </w:pPr>
            <w:r>
              <w:t> </w:t>
            </w:r>
          </w:p>
        </w:tc>
      </w:tr>
      <w:tr w:rsidR="00000000">
        <w:trPr>
          <w:jc w:val="center"/>
        </w:trPr>
        <w:tc>
          <w:tcPr>
            <w:tcW w:w="150" w:type="pct"/>
            <w:tcMar>
              <w:top w:w="0" w:type="dxa"/>
              <w:left w:w="108" w:type="dxa"/>
              <w:bottom w:w="0" w:type="dxa"/>
              <w:right w:w="108" w:type="dxa"/>
            </w:tcMar>
            <w:vAlign w:val="center"/>
            <w:hideMark/>
          </w:tcPr>
          <w:p w:rsidR="00000000" w:rsidRDefault="005B7C14">
            <w:pPr>
              <w:pStyle w:val="a3"/>
            </w:pPr>
            <w:r>
              <w:t> </w:t>
            </w:r>
          </w:p>
        </w:tc>
        <w:tc>
          <w:tcPr>
            <w:tcW w:w="500" w:type="pct"/>
            <w:tcMar>
              <w:top w:w="0" w:type="dxa"/>
              <w:left w:w="108" w:type="dxa"/>
              <w:bottom w:w="0" w:type="dxa"/>
              <w:right w:w="108" w:type="dxa"/>
            </w:tcMar>
            <w:vAlign w:val="center"/>
            <w:hideMark/>
          </w:tcPr>
          <w:p w:rsidR="00000000" w:rsidRDefault="005B7C14">
            <w:pPr>
              <w:pStyle w:val="a3"/>
            </w:pPr>
            <w:r>
              <w:t> </w:t>
            </w:r>
          </w:p>
        </w:tc>
        <w:tc>
          <w:tcPr>
            <w:tcW w:w="50" w:type="pct"/>
            <w:tcMar>
              <w:top w:w="0" w:type="dxa"/>
              <w:left w:w="108" w:type="dxa"/>
              <w:bottom w:w="0" w:type="dxa"/>
              <w:right w:w="108" w:type="dxa"/>
            </w:tcMar>
            <w:vAlign w:val="center"/>
            <w:hideMark/>
          </w:tcPr>
          <w:p w:rsidR="00000000" w:rsidRDefault="005B7C14">
            <w:pPr>
              <w:pStyle w:val="a3"/>
            </w:pPr>
            <w:r>
              <w:t> </w:t>
            </w:r>
          </w:p>
        </w:tc>
        <w:tc>
          <w:tcPr>
            <w:tcW w:w="1450" w:type="pct"/>
            <w:tcMar>
              <w:top w:w="0" w:type="dxa"/>
              <w:left w:w="108" w:type="dxa"/>
              <w:bottom w:w="0" w:type="dxa"/>
              <w:right w:w="108" w:type="dxa"/>
            </w:tcMar>
            <w:vAlign w:val="center"/>
            <w:hideMark/>
          </w:tcPr>
          <w:p w:rsidR="00000000" w:rsidRDefault="005B7C14">
            <w:pPr>
              <w:pStyle w:val="a3"/>
            </w:pPr>
            <w:r>
              <w:t> </w:t>
            </w:r>
          </w:p>
        </w:tc>
        <w:tc>
          <w:tcPr>
            <w:tcW w:w="0" w:type="pct"/>
            <w:tcMar>
              <w:top w:w="0" w:type="dxa"/>
              <w:left w:w="108" w:type="dxa"/>
              <w:bottom w:w="0" w:type="dxa"/>
              <w:right w:w="108" w:type="dxa"/>
            </w:tcMar>
            <w:vAlign w:val="center"/>
            <w:hideMark/>
          </w:tcPr>
          <w:p w:rsidR="00000000" w:rsidRDefault="005B7C14">
            <w:pPr>
              <w:pStyle w:val="a3"/>
            </w:pPr>
            <w:r>
              <w:t> </w:t>
            </w:r>
          </w:p>
        </w:tc>
        <w:tc>
          <w:tcPr>
            <w:tcW w:w="50" w:type="pct"/>
            <w:tcMar>
              <w:top w:w="0" w:type="dxa"/>
              <w:left w:w="108" w:type="dxa"/>
              <w:bottom w:w="0" w:type="dxa"/>
              <w:right w:w="108" w:type="dxa"/>
            </w:tcMar>
            <w:vAlign w:val="center"/>
            <w:hideMark/>
          </w:tcPr>
          <w:p w:rsidR="00000000" w:rsidRDefault="005B7C14">
            <w:pPr>
              <w:pStyle w:val="a3"/>
            </w:pPr>
            <w:r>
              <w:t> </w:t>
            </w:r>
          </w:p>
        </w:tc>
        <w:tc>
          <w:tcPr>
            <w:tcW w:w="1400" w:type="pct"/>
            <w:tcMar>
              <w:top w:w="0" w:type="dxa"/>
              <w:left w:w="108" w:type="dxa"/>
              <w:bottom w:w="0" w:type="dxa"/>
              <w:right w:w="108" w:type="dxa"/>
            </w:tcMar>
            <w:vAlign w:val="center"/>
            <w:hideMark/>
          </w:tcPr>
          <w:p w:rsidR="00000000" w:rsidRDefault="005B7C14">
            <w:pPr>
              <w:pStyle w:val="a3"/>
            </w:pPr>
            <w:r>
              <w:t> </w:t>
            </w:r>
          </w:p>
        </w:tc>
        <w:tc>
          <w:tcPr>
            <w:tcW w:w="450" w:type="pct"/>
            <w:tcMar>
              <w:top w:w="0" w:type="dxa"/>
              <w:left w:w="108" w:type="dxa"/>
              <w:bottom w:w="0" w:type="dxa"/>
              <w:right w:w="108" w:type="dxa"/>
            </w:tcMar>
            <w:vAlign w:val="center"/>
            <w:hideMark/>
          </w:tcPr>
          <w:p w:rsidR="00000000" w:rsidRDefault="005B7C14">
            <w:pPr>
              <w:pStyle w:val="a3"/>
            </w:pPr>
            <w:r>
              <w:t> </w:t>
            </w:r>
          </w:p>
        </w:tc>
        <w:tc>
          <w:tcPr>
            <w:tcW w:w="0" w:type="pct"/>
            <w:tcMar>
              <w:top w:w="0" w:type="dxa"/>
              <w:left w:w="108" w:type="dxa"/>
              <w:bottom w:w="0" w:type="dxa"/>
              <w:right w:w="108" w:type="dxa"/>
            </w:tcMar>
            <w:vAlign w:val="center"/>
            <w:hideMark/>
          </w:tcPr>
          <w:p w:rsidR="00000000" w:rsidRDefault="005B7C14">
            <w:pPr>
              <w:pStyle w:val="a3"/>
            </w:pPr>
            <w:r>
              <w:t> </w:t>
            </w:r>
          </w:p>
        </w:tc>
        <w:tc>
          <w:tcPr>
            <w:tcW w:w="550" w:type="pct"/>
            <w:tcMar>
              <w:top w:w="0" w:type="dxa"/>
              <w:left w:w="108" w:type="dxa"/>
              <w:bottom w:w="0" w:type="dxa"/>
              <w:right w:w="108" w:type="dxa"/>
            </w:tcMar>
            <w:vAlign w:val="center"/>
            <w:hideMark/>
          </w:tcPr>
          <w:p w:rsidR="00000000" w:rsidRDefault="005B7C14">
            <w:pPr>
              <w:pStyle w:val="a3"/>
            </w:pPr>
            <w:r>
              <w:t> </w:t>
            </w:r>
          </w:p>
        </w:tc>
        <w:tc>
          <w:tcPr>
            <w:tcW w:w="100" w:type="pct"/>
            <w:tcMar>
              <w:top w:w="0" w:type="dxa"/>
              <w:left w:w="108" w:type="dxa"/>
              <w:bottom w:w="0" w:type="dxa"/>
              <w:right w:w="108" w:type="dxa"/>
            </w:tcMar>
            <w:vAlign w:val="center"/>
            <w:hideMark/>
          </w:tcPr>
          <w:p w:rsidR="00000000" w:rsidRDefault="005B7C14">
            <w:pPr>
              <w:pStyle w:val="a3"/>
            </w:pPr>
            <w:r>
              <w:t> </w:t>
            </w:r>
          </w:p>
        </w:tc>
      </w:tr>
    </w:tbl>
    <w:p w:rsidR="00000000" w:rsidRDefault="005B7C14">
      <w:pPr>
        <w:pStyle w:val="pji"/>
      </w:pPr>
      <w:r>
        <w:t> </w:t>
      </w:r>
    </w:p>
    <w:p w:rsidR="00000000" w:rsidRDefault="005B7C14">
      <w:pPr>
        <w:pStyle w:val="pji"/>
      </w:pPr>
      <w:r>
        <w:t> </w:t>
      </w:r>
    </w:p>
    <w:sectPr w:rsidR="00000000">
      <w:headerReference w:type="even" r:id="rId194"/>
      <w:headerReference w:type="default" r:id="rId195"/>
      <w:footerReference w:type="even" r:id="rId196"/>
      <w:footerReference w:type="default" r:id="rId197"/>
      <w:headerReference w:type="first" r:id="rId198"/>
      <w:footerReference w:type="first" r:id="rId1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7C14" w:rsidRDefault="005B7C14" w:rsidP="005B7C14">
      <w:r>
        <w:separator/>
      </w:r>
    </w:p>
  </w:endnote>
  <w:endnote w:type="continuationSeparator" w:id="0">
    <w:p w:rsidR="005B7C14" w:rsidRDefault="005B7C14" w:rsidP="005B7C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7C14" w:rsidRDefault="005B7C14">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7C14" w:rsidRDefault="005B7C14">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7C14" w:rsidRDefault="005B7C14">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7C14" w:rsidRDefault="005B7C14" w:rsidP="005B7C14">
      <w:r>
        <w:separator/>
      </w:r>
    </w:p>
  </w:footnote>
  <w:footnote w:type="continuationSeparator" w:id="0">
    <w:p w:rsidR="005B7C14" w:rsidRDefault="005B7C14" w:rsidP="005B7C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7C14" w:rsidRDefault="005B7C14">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7C14" w:rsidRDefault="005B7C14" w:rsidP="005B7C14">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B7C14" w:rsidRDefault="005B7C14" w:rsidP="005B7C14">
    <w:pPr>
      <w:pStyle w:val="a8"/>
      <w:spacing w:after="100"/>
      <w:jc w:val="right"/>
      <w:rPr>
        <w:rFonts w:ascii="Arial" w:hAnsi="Arial" w:cs="Arial"/>
        <w:color w:val="808080"/>
        <w:sz w:val="20"/>
      </w:rPr>
    </w:pPr>
    <w:r>
      <w:rPr>
        <w:rFonts w:ascii="Arial" w:hAnsi="Arial" w:cs="Arial"/>
        <w:color w:val="808080"/>
        <w:sz w:val="20"/>
      </w:rPr>
      <w:t>Документ: Сравнительная таблица по изменениям налогового законодательства, внесенным Законом РК от 05.12.13 г. № 152-V «О внесении изменений и дополнений в некоторые законодательные акты Республики Казахстан по вопросам налогообложения» (Сауле Муслимова, член Палаты налоговых консультантов РК)</w:t>
    </w:r>
  </w:p>
  <w:p w:rsidR="005B7C14" w:rsidRPr="005B7C14" w:rsidRDefault="005B7C14" w:rsidP="005B7C14">
    <w:pPr>
      <w:pStyle w:val="a8"/>
      <w:spacing w:after="100"/>
      <w:jc w:val="right"/>
      <w:rPr>
        <w:rFonts w:ascii="Arial" w:hAnsi="Arial" w:cs="Arial"/>
        <w:color w:val="808080"/>
        <w:sz w:val="20"/>
      </w:rPr>
    </w:pPr>
    <w:r>
      <w:rPr>
        <w:rFonts w:ascii="Arial" w:hAnsi="Arial" w:cs="Arial"/>
        <w:color w:val="808080"/>
        <w:sz w:val="20"/>
      </w:rPr>
      <w:t>Статус документа: действующий. Дата: 25.12.2013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7C14" w:rsidRDefault="005B7C14">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B7C14"/>
    <w:rsid w:val="005B7C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keepNext/>
      <w:spacing w:before="240" w:after="60"/>
      <w:outlineLvl w:val="0"/>
    </w:pPr>
    <w:rPr>
      <w:rFonts w:ascii="Arial" w:hAnsi="Arial" w:cs="Arial"/>
      <w:b/>
      <w:bCs/>
      <w:color w:val="000000"/>
      <w:kern w:val="36"/>
      <w:sz w:val="32"/>
      <w:szCs w:val="32"/>
    </w:rPr>
  </w:style>
  <w:style w:type="paragraph" w:styleId="2">
    <w:name w:val="heading 2"/>
    <w:basedOn w:val="a"/>
    <w:link w:val="20"/>
    <w:uiPriority w:val="9"/>
    <w:qFormat/>
    <w:pPr>
      <w:keepNext/>
      <w:spacing w:before="200"/>
      <w:outlineLvl w:val="1"/>
    </w:pPr>
    <w:rPr>
      <w:rFonts w:ascii="Cambria" w:hAnsi="Cambria"/>
      <w:b/>
      <w:bCs/>
      <w:color w:val="4F81BD"/>
      <w:sz w:val="26"/>
      <w:szCs w:val="26"/>
    </w:rPr>
  </w:style>
  <w:style w:type="paragraph" w:styleId="3">
    <w:name w:val="heading 3"/>
    <w:basedOn w:val="a"/>
    <w:link w:val="30"/>
    <w:uiPriority w:val="9"/>
    <w:qFormat/>
    <w:pPr>
      <w:keepNext/>
      <w:spacing w:before="240" w:after="60"/>
      <w:ind w:left="1311" w:hanging="231"/>
      <w:outlineLvl w:val="2"/>
    </w:pPr>
    <w:rPr>
      <w:rFonts w:ascii="Arial" w:hAnsi="Arial" w:cs="Arial"/>
      <w:b/>
      <w:bCs/>
      <w:color w:val="000000"/>
      <w:sz w:val="26"/>
      <w:szCs w:val="26"/>
    </w:rPr>
  </w:style>
  <w:style w:type="paragraph" w:styleId="4">
    <w:name w:val="heading 4"/>
    <w:basedOn w:val="a"/>
    <w:link w:val="40"/>
    <w:uiPriority w:val="9"/>
    <w:qFormat/>
    <w:pPr>
      <w:keepNext/>
      <w:spacing w:before="240" w:after="60"/>
      <w:outlineLvl w:val="3"/>
    </w:pPr>
    <w:rPr>
      <w:rFonts w:ascii="Calibri" w:hAnsi="Calibri" w:cs="Calibri"/>
      <w:b/>
      <w:bCs/>
      <w:color w:val="000000"/>
      <w:sz w:val="28"/>
      <w:szCs w:val="28"/>
    </w:rPr>
  </w:style>
  <w:style w:type="paragraph" w:styleId="6">
    <w:name w:val="heading 6"/>
    <w:basedOn w:val="a"/>
    <w:link w:val="60"/>
    <w:uiPriority w:val="9"/>
    <w:qFormat/>
    <w:pPr>
      <w:spacing w:before="240" w:after="60"/>
      <w:outlineLvl w:val="5"/>
    </w:pPr>
    <w:rPr>
      <w:b/>
      <w:bCs/>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heading2char">
    <w:name w:val="heading2char"/>
    <w:basedOn w:val="a0"/>
    <w:rPr>
      <w:rFonts w:ascii="Cambria" w:hAnsi="Cambria" w:hint="default"/>
      <w:b/>
      <w:bCs/>
      <w:color w:val="4F81BD"/>
    </w:rPr>
  </w:style>
  <w:style w:type="character" w:customStyle="1" w:styleId="heading3char">
    <w:name w:val="heading3char"/>
    <w:basedOn w:val="a0"/>
    <w:rPr>
      <w:rFonts w:ascii="Arial" w:hAnsi="Arial" w:cs="Arial"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50">
    <w:name w:val="50"/>
    <w:basedOn w:val="a0"/>
    <w:rPr>
      <w:rFonts w:ascii="Cambria" w:hAnsi="Cambria" w:hint="default"/>
      <w:b/>
      <w:bCs/>
      <w:color w:val="4F81BD"/>
    </w:rPr>
  </w:style>
  <w:style w:type="character" w:styleId="a4">
    <w:name w:val="Hyperlink"/>
    <w:basedOn w:val="a0"/>
    <w:uiPriority w:val="99"/>
    <w:semiHidden/>
    <w:unhideWhenUsed/>
  </w:style>
  <w:style w:type="character" w:styleId="a5">
    <w:name w:val="FollowedHyperlink"/>
    <w:basedOn w:val="a0"/>
    <w:uiPriority w:val="99"/>
    <w:semiHidden/>
    <w:unhideWhenUsed/>
  </w:style>
  <w:style w:type="character" w:customStyle="1" w:styleId="normalwebchar">
    <w:name w:val="normalwebchar"/>
    <w:basedOn w:val="a0"/>
  </w:style>
  <w:style w:type="character" w:customStyle="1" w:styleId="j23">
    <w:name w:val="j23"/>
    <w:basedOn w:val="a0"/>
  </w:style>
  <w:style w:type="character" w:customStyle="1" w:styleId="news-date-time">
    <w:name w:val="news-date-time"/>
    <w:basedOn w:val="a0"/>
  </w:style>
  <w:style w:type="paragraph" w:styleId="a6">
    <w:name w:val="Balloon Text"/>
    <w:basedOn w:val="a"/>
    <w:link w:val="a7"/>
    <w:uiPriority w:val="99"/>
    <w:semiHidden/>
    <w:unhideWhenUsed/>
    <w:rsid w:val="005B7C14"/>
    <w:rPr>
      <w:rFonts w:ascii="Tahoma" w:hAnsi="Tahoma" w:cs="Tahoma"/>
      <w:sz w:val="16"/>
      <w:szCs w:val="16"/>
    </w:rPr>
  </w:style>
  <w:style w:type="character" w:customStyle="1" w:styleId="a7">
    <w:name w:val="Текст выноски Знак"/>
    <w:basedOn w:val="a0"/>
    <w:link w:val="a6"/>
    <w:uiPriority w:val="99"/>
    <w:semiHidden/>
    <w:rsid w:val="005B7C14"/>
    <w:rPr>
      <w:rFonts w:ascii="Tahoma" w:eastAsiaTheme="minorEastAsia" w:hAnsi="Tahoma" w:cs="Tahoma"/>
      <w:sz w:val="16"/>
      <w:szCs w:val="16"/>
    </w:rPr>
  </w:style>
  <w:style w:type="paragraph" w:styleId="a8">
    <w:name w:val="header"/>
    <w:basedOn w:val="a"/>
    <w:link w:val="a9"/>
    <w:uiPriority w:val="99"/>
    <w:unhideWhenUsed/>
    <w:rsid w:val="005B7C14"/>
    <w:pPr>
      <w:tabs>
        <w:tab w:val="center" w:pos="4677"/>
        <w:tab w:val="right" w:pos="9355"/>
      </w:tabs>
    </w:pPr>
  </w:style>
  <w:style w:type="character" w:customStyle="1" w:styleId="a9">
    <w:name w:val="Верхний колонтитул Знак"/>
    <w:basedOn w:val="a0"/>
    <w:link w:val="a8"/>
    <w:uiPriority w:val="99"/>
    <w:rsid w:val="005B7C14"/>
    <w:rPr>
      <w:rFonts w:eastAsiaTheme="minorEastAsia"/>
      <w:sz w:val="24"/>
      <w:szCs w:val="24"/>
    </w:rPr>
  </w:style>
  <w:style w:type="paragraph" w:styleId="aa">
    <w:name w:val="footer"/>
    <w:basedOn w:val="a"/>
    <w:link w:val="ab"/>
    <w:uiPriority w:val="99"/>
    <w:unhideWhenUsed/>
    <w:rsid w:val="005B7C14"/>
    <w:pPr>
      <w:tabs>
        <w:tab w:val="center" w:pos="4677"/>
        <w:tab w:val="right" w:pos="9355"/>
      </w:tabs>
    </w:pPr>
  </w:style>
  <w:style w:type="character" w:customStyle="1" w:styleId="ab">
    <w:name w:val="Нижний колонтитул Знак"/>
    <w:basedOn w:val="a0"/>
    <w:link w:val="aa"/>
    <w:uiPriority w:val="99"/>
    <w:rsid w:val="005B7C1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keepNext/>
      <w:spacing w:before="240" w:after="60"/>
      <w:outlineLvl w:val="0"/>
    </w:pPr>
    <w:rPr>
      <w:rFonts w:ascii="Arial" w:hAnsi="Arial" w:cs="Arial"/>
      <w:b/>
      <w:bCs/>
      <w:color w:val="000000"/>
      <w:kern w:val="36"/>
      <w:sz w:val="32"/>
      <w:szCs w:val="32"/>
    </w:rPr>
  </w:style>
  <w:style w:type="paragraph" w:styleId="2">
    <w:name w:val="heading 2"/>
    <w:basedOn w:val="a"/>
    <w:link w:val="20"/>
    <w:uiPriority w:val="9"/>
    <w:qFormat/>
    <w:pPr>
      <w:keepNext/>
      <w:spacing w:before="200"/>
      <w:outlineLvl w:val="1"/>
    </w:pPr>
    <w:rPr>
      <w:rFonts w:ascii="Cambria" w:hAnsi="Cambria"/>
      <w:b/>
      <w:bCs/>
      <w:color w:val="4F81BD"/>
      <w:sz w:val="26"/>
      <w:szCs w:val="26"/>
    </w:rPr>
  </w:style>
  <w:style w:type="paragraph" w:styleId="3">
    <w:name w:val="heading 3"/>
    <w:basedOn w:val="a"/>
    <w:link w:val="30"/>
    <w:uiPriority w:val="9"/>
    <w:qFormat/>
    <w:pPr>
      <w:keepNext/>
      <w:spacing w:before="240" w:after="60"/>
      <w:ind w:left="1311" w:hanging="231"/>
      <w:outlineLvl w:val="2"/>
    </w:pPr>
    <w:rPr>
      <w:rFonts w:ascii="Arial" w:hAnsi="Arial" w:cs="Arial"/>
      <w:b/>
      <w:bCs/>
      <w:color w:val="000000"/>
      <w:sz w:val="26"/>
      <w:szCs w:val="26"/>
    </w:rPr>
  </w:style>
  <w:style w:type="paragraph" w:styleId="4">
    <w:name w:val="heading 4"/>
    <w:basedOn w:val="a"/>
    <w:link w:val="40"/>
    <w:uiPriority w:val="9"/>
    <w:qFormat/>
    <w:pPr>
      <w:keepNext/>
      <w:spacing w:before="240" w:after="60"/>
      <w:outlineLvl w:val="3"/>
    </w:pPr>
    <w:rPr>
      <w:rFonts w:ascii="Calibri" w:hAnsi="Calibri" w:cs="Calibri"/>
      <w:b/>
      <w:bCs/>
      <w:color w:val="000000"/>
      <w:sz w:val="28"/>
      <w:szCs w:val="28"/>
    </w:rPr>
  </w:style>
  <w:style w:type="paragraph" w:styleId="6">
    <w:name w:val="heading 6"/>
    <w:basedOn w:val="a"/>
    <w:link w:val="60"/>
    <w:uiPriority w:val="9"/>
    <w:qFormat/>
    <w:pPr>
      <w:spacing w:before="240" w:after="60"/>
      <w:outlineLvl w:val="5"/>
    </w:pPr>
    <w:rPr>
      <w:b/>
      <w:bCs/>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heading2char">
    <w:name w:val="heading2char"/>
    <w:basedOn w:val="a0"/>
    <w:rPr>
      <w:rFonts w:ascii="Cambria" w:hAnsi="Cambria" w:hint="default"/>
      <w:b/>
      <w:bCs/>
      <w:color w:val="4F81BD"/>
    </w:rPr>
  </w:style>
  <w:style w:type="character" w:customStyle="1" w:styleId="heading3char">
    <w:name w:val="heading3char"/>
    <w:basedOn w:val="a0"/>
    <w:rPr>
      <w:rFonts w:ascii="Arial" w:hAnsi="Arial" w:cs="Arial"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50">
    <w:name w:val="50"/>
    <w:basedOn w:val="a0"/>
    <w:rPr>
      <w:rFonts w:ascii="Cambria" w:hAnsi="Cambria" w:hint="default"/>
      <w:b/>
      <w:bCs/>
      <w:color w:val="4F81BD"/>
    </w:rPr>
  </w:style>
  <w:style w:type="character" w:styleId="a4">
    <w:name w:val="Hyperlink"/>
    <w:basedOn w:val="a0"/>
    <w:uiPriority w:val="99"/>
    <w:semiHidden/>
    <w:unhideWhenUsed/>
  </w:style>
  <w:style w:type="character" w:styleId="a5">
    <w:name w:val="FollowedHyperlink"/>
    <w:basedOn w:val="a0"/>
    <w:uiPriority w:val="99"/>
    <w:semiHidden/>
    <w:unhideWhenUsed/>
  </w:style>
  <w:style w:type="character" w:customStyle="1" w:styleId="normalwebchar">
    <w:name w:val="normalwebchar"/>
    <w:basedOn w:val="a0"/>
  </w:style>
  <w:style w:type="character" w:customStyle="1" w:styleId="j23">
    <w:name w:val="j23"/>
    <w:basedOn w:val="a0"/>
  </w:style>
  <w:style w:type="character" w:customStyle="1" w:styleId="news-date-time">
    <w:name w:val="news-date-time"/>
    <w:basedOn w:val="a0"/>
  </w:style>
  <w:style w:type="paragraph" w:styleId="a6">
    <w:name w:val="Balloon Text"/>
    <w:basedOn w:val="a"/>
    <w:link w:val="a7"/>
    <w:uiPriority w:val="99"/>
    <w:semiHidden/>
    <w:unhideWhenUsed/>
    <w:rsid w:val="005B7C14"/>
    <w:rPr>
      <w:rFonts w:ascii="Tahoma" w:hAnsi="Tahoma" w:cs="Tahoma"/>
      <w:sz w:val="16"/>
      <w:szCs w:val="16"/>
    </w:rPr>
  </w:style>
  <w:style w:type="character" w:customStyle="1" w:styleId="a7">
    <w:name w:val="Текст выноски Знак"/>
    <w:basedOn w:val="a0"/>
    <w:link w:val="a6"/>
    <w:uiPriority w:val="99"/>
    <w:semiHidden/>
    <w:rsid w:val="005B7C14"/>
    <w:rPr>
      <w:rFonts w:ascii="Tahoma" w:eastAsiaTheme="minorEastAsia" w:hAnsi="Tahoma" w:cs="Tahoma"/>
      <w:sz w:val="16"/>
      <w:szCs w:val="16"/>
    </w:rPr>
  </w:style>
  <w:style w:type="paragraph" w:styleId="a8">
    <w:name w:val="header"/>
    <w:basedOn w:val="a"/>
    <w:link w:val="a9"/>
    <w:uiPriority w:val="99"/>
    <w:unhideWhenUsed/>
    <w:rsid w:val="005B7C14"/>
    <w:pPr>
      <w:tabs>
        <w:tab w:val="center" w:pos="4677"/>
        <w:tab w:val="right" w:pos="9355"/>
      </w:tabs>
    </w:pPr>
  </w:style>
  <w:style w:type="character" w:customStyle="1" w:styleId="a9">
    <w:name w:val="Верхний колонтитул Знак"/>
    <w:basedOn w:val="a0"/>
    <w:link w:val="a8"/>
    <w:uiPriority w:val="99"/>
    <w:rsid w:val="005B7C14"/>
    <w:rPr>
      <w:rFonts w:eastAsiaTheme="minorEastAsia"/>
      <w:sz w:val="24"/>
      <w:szCs w:val="24"/>
    </w:rPr>
  </w:style>
  <w:style w:type="paragraph" w:styleId="aa">
    <w:name w:val="footer"/>
    <w:basedOn w:val="a"/>
    <w:link w:val="ab"/>
    <w:uiPriority w:val="99"/>
    <w:unhideWhenUsed/>
    <w:rsid w:val="005B7C14"/>
    <w:pPr>
      <w:tabs>
        <w:tab w:val="center" w:pos="4677"/>
        <w:tab w:val="right" w:pos="9355"/>
      </w:tabs>
    </w:pPr>
  </w:style>
  <w:style w:type="character" w:customStyle="1" w:styleId="ab">
    <w:name w:val="Нижний колонтитул Знак"/>
    <w:basedOn w:val="a0"/>
    <w:link w:val="aa"/>
    <w:uiPriority w:val="99"/>
    <w:rsid w:val="005B7C1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http://online.zakon.kz/Document/?link_id=1001451149" TargetMode="External"/><Relationship Id="rId21" Type="http://schemas.openxmlformats.org/officeDocument/2006/relationships/hyperlink" Target="http://online.zakon.kz/Document/http://online.zakon.kz/Document/?link_id=1002377046" TargetMode="External"/><Relationship Id="rId42" Type="http://schemas.openxmlformats.org/officeDocument/2006/relationships/hyperlink" Target="http://online.zakon.kz/Document/http://online.zakon.kz/Document/?link_id=1000926282" TargetMode="External"/><Relationship Id="rId63" Type="http://schemas.openxmlformats.org/officeDocument/2006/relationships/hyperlink" Target="http://online.zakon.kz/Document/http://online.zakon.kz/Document/?link_id=1000926256" TargetMode="External"/><Relationship Id="rId84" Type="http://schemas.openxmlformats.org/officeDocument/2006/relationships/hyperlink" Target="http://online.zakon.kz/Document/http://online.zakon.kz/Document/?link_id=1002364568" TargetMode="External"/><Relationship Id="rId138" Type="http://schemas.openxmlformats.org/officeDocument/2006/relationships/hyperlink" Target="http://online.zakon.kz/Document/http://online.zakon.kz/Document/?link_id=1002363264" TargetMode="External"/><Relationship Id="rId159" Type="http://schemas.openxmlformats.org/officeDocument/2006/relationships/hyperlink" Target="http://online.zakon.kz/Document/?doc_id=30381446" TargetMode="External"/><Relationship Id="rId170" Type="http://schemas.openxmlformats.org/officeDocument/2006/relationships/hyperlink" Target="http://online.zakon.kz/Document/http://online.zakon.kz/Document/?link_id=1002377055" TargetMode="External"/><Relationship Id="rId191" Type="http://schemas.openxmlformats.org/officeDocument/2006/relationships/hyperlink" Target="http://online.zakon.kz/Document/http://online.zakon.kz/Document/?link_id=1001896740" TargetMode="External"/><Relationship Id="rId107" Type="http://schemas.openxmlformats.org/officeDocument/2006/relationships/hyperlink" Target="http://online.zakon.kz/Document/http://online.zakon.kz/Document/?link_id=1002363239" TargetMode="External"/><Relationship Id="rId11" Type="http://schemas.openxmlformats.org/officeDocument/2006/relationships/hyperlink" Target="http://online.zakon.kz/Document/http://online.zakon.kz/Document/?link_id=1002366434" TargetMode="External"/><Relationship Id="rId32" Type="http://schemas.openxmlformats.org/officeDocument/2006/relationships/hyperlink" Target="http://online.zakon.kz/Document/http://online.zakon.kz/Document/?link_id=1002377056" TargetMode="External"/><Relationship Id="rId53" Type="http://schemas.openxmlformats.org/officeDocument/2006/relationships/hyperlink" Target="http://online.zakon.kz/Document/http://online.zakon.kz/Document/?link_id=1002377070" TargetMode="External"/><Relationship Id="rId74" Type="http://schemas.openxmlformats.org/officeDocument/2006/relationships/hyperlink" Target="http://online.zakon.kz/Document/http://online.zakon.kz/Document/?link_id=1003766701" TargetMode="External"/><Relationship Id="rId128" Type="http://schemas.openxmlformats.org/officeDocument/2006/relationships/hyperlink" Target="http://online.zakon.kz/Document/http://online.zakon.kz/Document/?link_id=1002376783" TargetMode="External"/><Relationship Id="rId149" Type="http://schemas.openxmlformats.org/officeDocument/2006/relationships/hyperlink" Target="http://online.zakon.kz/Document/?doc_id=1026672" TargetMode="External"/><Relationship Id="rId5" Type="http://schemas.openxmlformats.org/officeDocument/2006/relationships/footnotes" Target="footnotes.xml"/><Relationship Id="rId95" Type="http://schemas.openxmlformats.org/officeDocument/2006/relationships/hyperlink" Target="http://online.zakon.kz/Document/?doc_id=30366217" TargetMode="External"/><Relationship Id="rId160" Type="http://schemas.openxmlformats.org/officeDocument/2006/relationships/hyperlink" Target="http://online.zakon.kz/Document/?doc_id=30381446" TargetMode="External"/><Relationship Id="rId181" Type="http://schemas.openxmlformats.org/officeDocument/2006/relationships/hyperlink" Target="http://online.zakon.kz/Document/http://online.zakon.kz/Document/?link_id=1000925660" TargetMode="External"/><Relationship Id="rId22" Type="http://schemas.openxmlformats.org/officeDocument/2006/relationships/hyperlink" Target="http://online.zakon.kz/Document/http://online.zakon.kz/Document/?link_id=1002377049" TargetMode="External"/><Relationship Id="rId43" Type="http://schemas.openxmlformats.org/officeDocument/2006/relationships/hyperlink" Target="http://online.zakon.kz/Document/http://online.zakon.kz/Document/?link_id=1001064244" TargetMode="External"/><Relationship Id="rId64" Type="http://schemas.openxmlformats.org/officeDocument/2006/relationships/hyperlink" Target="http://online.zakon.kz/Document/http://online.zakon.kz/Document/?link_id=1000934303" TargetMode="External"/><Relationship Id="rId118" Type="http://schemas.openxmlformats.org/officeDocument/2006/relationships/hyperlink" Target="http://online.zakon.kz/Document/http://online.zakon.kz/Document/?link_id=1000932218" TargetMode="External"/><Relationship Id="rId139" Type="http://schemas.openxmlformats.org/officeDocument/2006/relationships/hyperlink" Target="http://online.zakon.kz/Document/http://online.zakon.kz/Document/?link_id=1000092550" TargetMode="External"/><Relationship Id="rId85" Type="http://schemas.openxmlformats.org/officeDocument/2006/relationships/hyperlink" Target="http://online.zakon.kz/Document/http://online.zakon.kz/Document/?link_id=1002311641" TargetMode="External"/><Relationship Id="rId150" Type="http://schemas.openxmlformats.org/officeDocument/2006/relationships/hyperlink" Target="http://online.zakon.kz/Document/?doc_id=1026672" TargetMode="External"/><Relationship Id="rId171" Type="http://schemas.openxmlformats.org/officeDocument/2006/relationships/hyperlink" Target="http://online.zakon.kz/Document/http://online.zakon.kz/Document/?link_id=1000946701" TargetMode="External"/><Relationship Id="rId192" Type="http://schemas.openxmlformats.org/officeDocument/2006/relationships/hyperlink" Target="http://online.zakon.kz/Document/http://online.zakon.kz/Document/?link_id=1002265229" TargetMode="External"/><Relationship Id="rId12" Type="http://schemas.openxmlformats.org/officeDocument/2006/relationships/hyperlink" Target="http://online.zakon.kz/Document/http://online.zakon.kz/Document/?link_id=1000783529" TargetMode="External"/><Relationship Id="rId33" Type="http://schemas.openxmlformats.org/officeDocument/2006/relationships/hyperlink" Target="http://online.zakon.kz/Document/http://online.zakon.kz/Document/?link_id=1002690467" TargetMode="External"/><Relationship Id="rId108" Type="http://schemas.openxmlformats.org/officeDocument/2006/relationships/hyperlink" Target="http://online.zakon.kz/Document/http://online.zakon.kz/Document/?link_id=1002366427" TargetMode="External"/><Relationship Id="rId129" Type="http://schemas.openxmlformats.org/officeDocument/2006/relationships/hyperlink" Target="http://online.zakon.kz/Document/http://online.zakon.kz/Document/?link_id=1002376805" TargetMode="External"/><Relationship Id="rId54" Type="http://schemas.openxmlformats.org/officeDocument/2006/relationships/hyperlink" Target="http://online.zakon.kz/Document/http://online.zakon.kz/Document/?link_id=1001035500" TargetMode="External"/><Relationship Id="rId75" Type="http://schemas.openxmlformats.org/officeDocument/2006/relationships/hyperlink" Target="http://online.zakon.kz/Document/http://online.zakon.kz/Document/?link_id=1000925431" TargetMode="External"/><Relationship Id="rId96" Type="http://schemas.openxmlformats.org/officeDocument/2006/relationships/hyperlink" Target="http://online.zakon.kz/Document/?doc_id=30366217" TargetMode="External"/><Relationship Id="rId140" Type="http://schemas.openxmlformats.org/officeDocument/2006/relationships/hyperlink" Target="http://online.zakon.kz/Document/http://online.zakon.kz/Document/?link_id=1000000358" TargetMode="External"/><Relationship Id="rId161" Type="http://schemas.openxmlformats.org/officeDocument/2006/relationships/hyperlink" Target="http://online.zakon.kz/Document/?doc_id=31091710" TargetMode="External"/><Relationship Id="rId182" Type="http://schemas.openxmlformats.org/officeDocument/2006/relationships/hyperlink" Target="http://online.zakon.kz/Document/http://online.zakon.kz/Document/?link_id=1002377137" TargetMode="External"/><Relationship Id="rId6" Type="http://schemas.openxmlformats.org/officeDocument/2006/relationships/endnotes" Target="endnotes.xml"/><Relationship Id="rId23" Type="http://schemas.openxmlformats.org/officeDocument/2006/relationships/hyperlink" Target="http://online.zakon.kz/Document/http://online.zakon.kz/Document/?link_id=1000925660" TargetMode="External"/><Relationship Id="rId119" Type="http://schemas.openxmlformats.org/officeDocument/2006/relationships/hyperlink" Target="http://online.zakon.kz/Document/http://online.zakon.kz/Document/?link_id=1000932218" TargetMode="External"/><Relationship Id="rId44" Type="http://schemas.openxmlformats.org/officeDocument/2006/relationships/hyperlink" Target="http://online.zakon.kz/Document/http://online.zakon.kz/Document/?link_id=1002377137" TargetMode="External"/><Relationship Id="rId65" Type="http://schemas.openxmlformats.org/officeDocument/2006/relationships/hyperlink" Target="http://online.zakon.kz/Document/http://online.zakon.kz/Document/?link_id=1000926256" TargetMode="External"/><Relationship Id="rId86" Type="http://schemas.openxmlformats.org/officeDocument/2006/relationships/hyperlink" Target="file:///C:\AppData\Local\Microsoft\Windows\Temporary%20Internet%20Files\Content.Outlook\5MM5QOCZ\&#1057;&#1088;&#1072;&#1074;&#1085;&#1080;&#1090;&#1077;&#1083;&#1100;&#1085;&#1072;&#1103;%20&#1090;&#1072;&#1073;&#1083;&#1080;&#1094;&#1072;%20&#1087;&#1086;%20&#1047;&#1072;&#1082;&#1086;&#1085;&#1091;%20&#1056;&#1050;%20152-V%20&#1086;&#1090;%2005%2012%202014&#1075;.doc" TargetMode="External"/><Relationship Id="rId130" Type="http://schemas.openxmlformats.org/officeDocument/2006/relationships/hyperlink" Target="http://online.zakon.kz/Document/http://online.zakon.kz/Document/?link_id=1000934298" TargetMode="External"/><Relationship Id="rId151" Type="http://schemas.openxmlformats.org/officeDocument/2006/relationships/hyperlink" Target="http://online.zakon.kz/Document/?doc_id=30199787" TargetMode="External"/><Relationship Id="rId172" Type="http://schemas.openxmlformats.org/officeDocument/2006/relationships/hyperlink" Target="http://online.zakon.kz/Document/http://online.zakon.kz/Document/?link_id=1000927451" TargetMode="External"/><Relationship Id="rId193" Type="http://schemas.openxmlformats.org/officeDocument/2006/relationships/hyperlink" Target="http://online.zakon.kz/Document/http://online.zakon.kz/Document/?link_id=1001084625" TargetMode="External"/><Relationship Id="rId13" Type="http://schemas.openxmlformats.org/officeDocument/2006/relationships/hyperlink" Target="http://online.zakon.kz/Document/http://online.zakon.kz/Document/?link_id=1000783529" TargetMode="External"/><Relationship Id="rId109" Type="http://schemas.openxmlformats.org/officeDocument/2006/relationships/hyperlink" Target="http://online.zakon.kz/Document/http://online.zakon.kz/Document/?link_id=1000926282" TargetMode="External"/><Relationship Id="rId34" Type="http://schemas.openxmlformats.org/officeDocument/2006/relationships/hyperlink" Target="http://online.zakon.kz/Document/http://online.zakon.kz/Document/?link_id=1002722579" TargetMode="External"/><Relationship Id="rId55" Type="http://schemas.openxmlformats.org/officeDocument/2006/relationships/hyperlink" Target="http://online.zakon.kz/Document/http://online.zakon.kz/Document/?link_id=1000000972" TargetMode="External"/><Relationship Id="rId76" Type="http://schemas.openxmlformats.org/officeDocument/2006/relationships/hyperlink" Target="http://online.zakon.kz/Document/http://online.zakon.kz/Document/?link_id=1000925432" TargetMode="External"/><Relationship Id="rId97" Type="http://schemas.openxmlformats.org/officeDocument/2006/relationships/hyperlink" Target="http://online.zakon.kz/Document/http://online.zakon.kz/Document/?link_id=1000092550" TargetMode="External"/><Relationship Id="rId120" Type="http://schemas.openxmlformats.org/officeDocument/2006/relationships/hyperlink" Target="http://online.zakon.kz/Document/?doc_id=31314539" TargetMode="External"/><Relationship Id="rId141" Type="http://schemas.openxmlformats.org/officeDocument/2006/relationships/hyperlink" Target="http://online.zakon.kz/Document/http://online.zakon.kz/Document/?link_id=1002376815" TargetMode="External"/><Relationship Id="rId7" Type="http://schemas.openxmlformats.org/officeDocument/2006/relationships/image" Target="media/image1.png"/><Relationship Id="rId162" Type="http://schemas.openxmlformats.org/officeDocument/2006/relationships/hyperlink" Target="http://online.zakon.kz/Document/?doc_id=30366217" TargetMode="External"/><Relationship Id="rId183" Type="http://schemas.openxmlformats.org/officeDocument/2006/relationships/hyperlink" Target="http://online.zakon.kz/Document/http://online.zakon.kz/Document/?link_id=1002377137" TargetMode="External"/><Relationship Id="rId2" Type="http://schemas.microsoft.com/office/2007/relationships/stylesWithEffects" Target="stylesWithEffects.xml"/><Relationship Id="rId29" Type="http://schemas.openxmlformats.org/officeDocument/2006/relationships/hyperlink" Target="http://online.zakon.kz/Document/http://online.zakon.kz/Document/?link_id=1000966407" TargetMode="External"/><Relationship Id="rId24" Type="http://schemas.openxmlformats.org/officeDocument/2006/relationships/hyperlink" Target="http://online.zakon.kz/Document/http://online.zakon.kz/Document/?link_id=1002377046" TargetMode="External"/><Relationship Id="rId40" Type="http://schemas.openxmlformats.org/officeDocument/2006/relationships/hyperlink" Target="http://online.zakon.kz/Document/http://online.zakon.kz/Document/?link_id=1000925416" TargetMode="External"/><Relationship Id="rId45" Type="http://schemas.openxmlformats.org/officeDocument/2006/relationships/hyperlink" Target="http://online.zakon.kz/Document/http://online.zakon.kz/Document/?link_id=1001064244" TargetMode="External"/><Relationship Id="rId66" Type="http://schemas.openxmlformats.org/officeDocument/2006/relationships/hyperlink" Target="http://online.zakon.kz/Document/http://online.zakon.kz/Document/?link_id=1000934306" TargetMode="External"/><Relationship Id="rId87" Type="http://schemas.openxmlformats.org/officeDocument/2006/relationships/hyperlink" Target="http://online.zakon.kz/Document/http://online.zakon.kz/Document/?link_id=1002376877" TargetMode="External"/><Relationship Id="rId110" Type="http://schemas.openxmlformats.org/officeDocument/2006/relationships/hyperlink" Target="http://online.zakon.kz/Document/http://online.zakon.kz/Document/?link_id=1000925684" TargetMode="External"/><Relationship Id="rId115" Type="http://schemas.openxmlformats.org/officeDocument/2006/relationships/hyperlink" Target="http://online.zakon.kz/Document/http://online.zakon.kz/Document/?link_id=1001350876" TargetMode="External"/><Relationship Id="rId131" Type="http://schemas.openxmlformats.org/officeDocument/2006/relationships/hyperlink" Target="http://online.zakon.kz/Document/http://online.zakon.kz/Document/?link_id=1000925436" TargetMode="External"/><Relationship Id="rId136" Type="http://schemas.openxmlformats.org/officeDocument/2006/relationships/hyperlink" Target="http://online.zakon.kz/Document/http://online.zakon.kz/Document/?link_id=1000925436" TargetMode="External"/><Relationship Id="rId157" Type="http://schemas.openxmlformats.org/officeDocument/2006/relationships/hyperlink" Target="http://online.zakon.kz/Document/http://online.zakon.kz/Document/?link_id=1003705523" TargetMode="External"/><Relationship Id="rId178" Type="http://schemas.openxmlformats.org/officeDocument/2006/relationships/hyperlink" Target="http://online.zakon.kz/Document/http://online.zakon.kz/Document/?link_id=1000927222" TargetMode="External"/><Relationship Id="rId61" Type="http://schemas.openxmlformats.org/officeDocument/2006/relationships/hyperlink" Target="http://online.zakon.kz/Document/http://online.zakon.kz/Document/?link_id=1000946590" TargetMode="External"/><Relationship Id="rId82" Type="http://schemas.openxmlformats.org/officeDocument/2006/relationships/hyperlink" Target="http://online.zakon.kz/Document/http://online.zakon.kz/Document/?link_id=1002380061" TargetMode="External"/><Relationship Id="rId152" Type="http://schemas.openxmlformats.org/officeDocument/2006/relationships/hyperlink" Target="http://online.zakon.kz/Document/?doc_id=1011207" TargetMode="External"/><Relationship Id="rId173" Type="http://schemas.openxmlformats.org/officeDocument/2006/relationships/hyperlink" Target="http://online.zakon.kz/Document/http://online.zakon.kz/Document/?link_id=1002377033" TargetMode="External"/><Relationship Id="rId194" Type="http://schemas.openxmlformats.org/officeDocument/2006/relationships/header" Target="header1.xml"/><Relationship Id="rId199" Type="http://schemas.openxmlformats.org/officeDocument/2006/relationships/footer" Target="footer3.xml"/><Relationship Id="rId19" Type="http://schemas.openxmlformats.org/officeDocument/2006/relationships/hyperlink" Target="http://online.zakon.kz/Document/http://online.zakon.kz/Document/?link_id=1001035482" TargetMode="External"/><Relationship Id="rId14" Type="http://schemas.openxmlformats.org/officeDocument/2006/relationships/hyperlink" Target="http://online.zakon.kz/Document/http://online.zakon.kz/Document/?link_id=1002397372" TargetMode="External"/><Relationship Id="rId30" Type="http://schemas.openxmlformats.org/officeDocument/2006/relationships/hyperlink" Target="http://online.zakon.kz/Document/http://online.zakon.kz/Document/?link_id=1000938772" TargetMode="External"/><Relationship Id="rId35" Type="http://schemas.openxmlformats.org/officeDocument/2006/relationships/hyperlink" Target="http://online.zakon.kz/Document/http://online.zakon.kz/Document/?link_id=1002671016" TargetMode="External"/><Relationship Id="rId56" Type="http://schemas.openxmlformats.org/officeDocument/2006/relationships/hyperlink" Target="http://online.zakon.kz/Document/http://online.zakon.kz/Document/?link_id=1000000972" TargetMode="External"/><Relationship Id="rId77" Type="http://schemas.openxmlformats.org/officeDocument/2006/relationships/hyperlink" Target="http://online.zakon.kz/Document/http://online.zakon.kz/Document/?link_id=1000925431" TargetMode="External"/><Relationship Id="rId100" Type="http://schemas.openxmlformats.org/officeDocument/2006/relationships/hyperlink" Target="http://online.zakon.kz/Document/http://online.zakon.kz/Document/?link_id=1000000358" TargetMode="External"/><Relationship Id="rId105" Type="http://schemas.openxmlformats.org/officeDocument/2006/relationships/hyperlink" Target="http://online.zakon.kz/Document/http://online.zakon.kz/Document/?link_id=1002363239" TargetMode="External"/><Relationship Id="rId126" Type="http://schemas.openxmlformats.org/officeDocument/2006/relationships/hyperlink" Target="http://online.zakon.kz/Document/http://online.zakon.kz/Document/?link_id=1000592298" TargetMode="External"/><Relationship Id="rId147" Type="http://schemas.openxmlformats.org/officeDocument/2006/relationships/hyperlink" Target="http://online.zakon.kz/Document/?doc_id=31309277" TargetMode="External"/><Relationship Id="rId168" Type="http://schemas.openxmlformats.org/officeDocument/2006/relationships/hyperlink" Target="http://online.zakon.kz/Document/?doc_id=30366217" TargetMode="External"/><Relationship Id="rId8" Type="http://schemas.openxmlformats.org/officeDocument/2006/relationships/hyperlink" Target="http://online.zakon.kz/Document/?doc_id=31481968" TargetMode="External"/><Relationship Id="rId51" Type="http://schemas.openxmlformats.org/officeDocument/2006/relationships/hyperlink" Target="http://online.zakon.kz/Document/http://online.zakon.kz/Document/?link_id=1001141951" TargetMode="External"/><Relationship Id="rId72" Type="http://schemas.openxmlformats.org/officeDocument/2006/relationships/hyperlink" Target="http://online.zakon.kz/Document/http://online.zakon.kz/Document/?link_id=1000929238" TargetMode="External"/><Relationship Id="rId93" Type="http://schemas.openxmlformats.org/officeDocument/2006/relationships/hyperlink" Target="http://online.zakon.kz/Document/?doc_id=30366217" TargetMode="External"/><Relationship Id="rId98" Type="http://schemas.openxmlformats.org/officeDocument/2006/relationships/hyperlink" Target="http://online.zakon.kz/Document/http://online.zakon.kz/Document/?link_id=1000000358" TargetMode="External"/><Relationship Id="rId121" Type="http://schemas.openxmlformats.org/officeDocument/2006/relationships/hyperlink" Target="http://online.zakon.kz/Document/http://online.zakon.kz/Document/?link_id=1000922973" TargetMode="External"/><Relationship Id="rId142" Type="http://schemas.openxmlformats.org/officeDocument/2006/relationships/hyperlink" Target="http://online.zakon.kz/Document/?doc_id=1026672" TargetMode="External"/><Relationship Id="rId163" Type="http://schemas.openxmlformats.org/officeDocument/2006/relationships/hyperlink" Target="http://online.zakon.kz/Document/?doc_id=30366217" TargetMode="External"/><Relationship Id="rId184" Type="http://schemas.openxmlformats.org/officeDocument/2006/relationships/hyperlink" Target="http://online.zakon.kz/Document/?doc_id=30366217" TargetMode="External"/><Relationship Id="rId189" Type="http://schemas.openxmlformats.org/officeDocument/2006/relationships/hyperlink" Target="http://online.zakon.kz/Document/http://online.zakon.kz/Document/?link_id=1000925655" TargetMode="External"/><Relationship Id="rId3" Type="http://schemas.openxmlformats.org/officeDocument/2006/relationships/settings" Target="settings.xml"/><Relationship Id="rId25" Type="http://schemas.openxmlformats.org/officeDocument/2006/relationships/hyperlink" Target="http://online.zakon.kz/Document/http://online.zakon.kz/Document/?link_id=1002377049" TargetMode="External"/><Relationship Id="rId46" Type="http://schemas.openxmlformats.org/officeDocument/2006/relationships/hyperlink" Target="http://online.zakon.kz/Document/http://online.zakon.kz/Document/?link_id=1001064244" TargetMode="External"/><Relationship Id="rId67" Type="http://schemas.openxmlformats.org/officeDocument/2006/relationships/hyperlink" Target="http://online.zakon.kz/Document/http://online.zakon.kz/Document/?link_id=1000934306" TargetMode="External"/><Relationship Id="rId116" Type="http://schemas.openxmlformats.org/officeDocument/2006/relationships/hyperlink" Target="http://online.zakon.kz/Document/http://online.zakon.kz/Document/?link_id=1001279028" TargetMode="External"/><Relationship Id="rId137" Type="http://schemas.openxmlformats.org/officeDocument/2006/relationships/hyperlink" Target="http://online.zakon.kz/Document/http://online.zakon.kz/Document/?link_id=1002366439" TargetMode="External"/><Relationship Id="rId158" Type="http://schemas.openxmlformats.org/officeDocument/2006/relationships/hyperlink" Target="http://online.zakon.kz/Document/?doc_id=1026672" TargetMode="External"/><Relationship Id="rId20" Type="http://schemas.openxmlformats.org/officeDocument/2006/relationships/hyperlink" Target="http://online.zakon.kz/Document/http://online.zakon.kz/Document/?link_id=1000925660" TargetMode="External"/><Relationship Id="rId41" Type="http://schemas.openxmlformats.org/officeDocument/2006/relationships/hyperlink" Target="http://online.zakon.kz/Document/http://online.zakon.kz/Document/?link_id=1002366427" TargetMode="External"/><Relationship Id="rId62" Type="http://schemas.openxmlformats.org/officeDocument/2006/relationships/hyperlink" Target="http://online.zakon.kz/Document/http://online.zakon.kz/Document/?link_id=1000934303" TargetMode="External"/><Relationship Id="rId83" Type="http://schemas.openxmlformats.org/officeDocument/2006/relationships/hyperlink" Target="http://online.zakon.kz/Document/http://online.zakon.kz/Document/?link_id=1002407993" TargetMode="External"/><Relationship Id="rId88" Type="http://schemas.openxmlformats.org/officeDocument/2006/relationships/hyperlink" Target="http://online.zakon.kz/Document/http://online.zakon.kz/Document/?link_id=1002376877" TargetMode="External"/><Relationship Id="rId111" Type="http://schemas.openxmlformats.org/officeDocument/2006/relationships/hyperlink" Target="http://online.zakon.kz/Document/http://online.zakon.kz/Document/?link_id=1001350876" TargetMode="External"/><Relationship Id="rId132" Type="http://schemas.openxmlformats.org/officeDocument/2006/relationships/hyperlink" Target="http://online.zakon.kz/Document/http://online.zakon.kz/Document/?link_id=1002366439" TargetMode="External"/><Relationship Id="rId153" Type="http://schemas.openxmlformats.org/officeDocument/2006/relationships/hyperlink" Target="http://online.zakon.kz/Document/?link_id=1000086117" TargetMode="External"/><Relationship Id="rId174" Type="http://schemas.openxmlformats.org/officeDocument/2006/relationships/hyperlink" Target="http://online.zakon.kz/Document/?doc_id=30381446" TargetMode="External"/><Relationship Id="rId179" Type="http://schemas.openxmlformats.org/officeDocument/2006/relationships/hyperlink" Target="http://online.zakon.kz/Document/http://online.zakon.kz/Document/?link_id=1000927221" TargetMode="External"/><Relationship Id="rId195" Type="http://schemas.openxmlformats.org/officeDocument/2006/relationships/header" Target="header2.xml"/><Relationship Id="rId190" Type="http://schemas.openxmlformats.org/officeDocument/2006/relationships/hyperlink" Target="http://online.zakon.kz/Document/http://online.zakon.kz/Document/?link_id=1001476086" TargetMode="External"/><Relationship Id="rId15" Type="http://schemas.openxmlformats.org/officeDocument/2006/relationships/hyperlink" Target="http://online.zakon.kz/Document/http://online.zakon.kz/Document/?link_id=1002397372" TargetMode="External"/><Relationship Id="rId36" Type="http://schemas.openxmlformats.org/officeDocument/2006/relationships/hyperlink" Target="http://online.zakon.kz/Document/http://online.zakon.kz/Document/?link_id=1000925416" TargetMode="External"/><Relationship Id="rId57" Type="http://schemas.openxmlformats.org/officeDocument/2006/relationships/hyperlink" Target="http://online.zakon.kz/Document/http://online.zakon.kz/Document/?link_id=1002366427" TargetMode="External"/><Relationship Id="rId106" Type="http://schemas.openxmlformats.org/officeDocument/2006/relationships/hyperlink" Target="http://online.zakon.kz/Document/http://online.zakon.kz/Document/?link_id=1002363239" TargetMode="External"/><Relationship Id="rId127" Type="http://schemas.openxmlformats.org/officeDocument/2006/relationships/hyperlink" Target="http://online.zakon.kz/Document/http://online.zakon.kz/Document/?link_id=1002376754" TargetMode="External"/><Relationship Id="rId10" Type="http://schemas.openxmlformats.org/officeDocument/2006/relationships/hyperlink" Target="http://online.zakon.kz/Document/http://online.zakon.kz/Document/?link_id=1000783529" TargetMode="External"/><Relationship Id="rId31" Type="http://schemas.openxmlformats.org/officeDocument/2006/relationships/hyperlink" Target="http://online.zakon.kz/Document/http://online.zakon.kz/Document/?link_id=1000925567" TargetMode="External"/><Relationship Id="rId52" Type="http://schemas.openxmlformats.org/officeDocument/2006/relationships/hyperlink" Target="http://online.zakon.kz/Document/http://online.zakon.kz/Document/?link_id=1001334543" TargetMode="External"/><Relationship Id="rId73" Type="http://schemas.openxmlformats.org/officeDocument/2006/relationships/hyperlink" Target="http://online.zakon.kz/Document/http://online.zakon.kz/Document/?link_id=1002374250" TargetMode="External"/><Relationship Id="rId78" Type="http://schemas.openxmlformats.org/officeDocument/2006/relationships/hyperlink" Target="http://online.zakon.kz/Document/http://online.zakon.kz/Document/?link_id=1000925432" TargetMode="External"/><Relationship Id="rId94" Type="http://schemas.openxmlformats.org/officeDocument/2006/relationships/hyperlink" Target="http://online.zakon.kz/Document/http://online.zakon.kz/Document/?link_id=1000922972" TargetMode="External"/><Relationship Id="rId99" Type="http://schemas.openxmlformats.org/officeDocument/2006/relationships/hyperlink" Target="http://online.zakon.kz/Document/http://online.zakon.kz/Document/?link_id=1000092550" TargetMode="External"/><Relationship Id="rId101" Type="http://schemas.openxmlformats.org/officeDocument/2006/relationships/hyperlink" Target="http://online.zakon.kz/Document/http://online.zakon.kz/Document/?link_id=1000950965" TargetMode="External"/><Relationship Id="rId122" Type="http://schemas.openxmlformats.org/officeDocument/2006/relationships/hyperlink" Target="http://online.zakon.kz/Document/http://online.zakon.kz/Document/?link_id=1000922973" TargetMode="External"/><Relationship Id="rId143" Type="http://schemas.openxmlformats.org/officeDocument/2006/relationships/hyperlink" Target="http://online.zakon.kz/Document/?doc_id=1026672" TargetMode="External"/><Relationship Id="rId148" Type="http://schemas.openxmlformats.org/officeDocument/2006/relationships/hyperlink" Target="http://online.zakon.kz/Document/http://online.zakon.kz/Document/?link_id=1000922972" TargetMode="External"/><Relationship Id="rId164" Type="http://schemas.openxmlformats.org/officeDocument/2006/relationships/hyperlink" Target="http://online.zakon.kz/Document/?doc_id=31091710" TargetMode="External"/><Relationship Id="rId169" Type="http://schemas.openxmlformats.org/officeDocument/2006/relationships/hyperlink" Target="http://online.zakon.kz/Document/?doc_id=30366217" TargetMode="External"/><Relationship Id="rId185" Type="http://schemas.openxmlformats.org/officeDocument/2006/relationships/hyperlink" Target="http://online.zakon.kz/Document/?doc_id=30366217" TargetMode="External"/><Relationship Id="rId4" Type="http://schemas.openxmlformats.org/officeDocument/2006/relationships/webSettings" Target="webSettings.xml"/><Relationship Id="rId9" Type="http://schemas.openxmlformats.org/officeDocument/2006/relationships/hyperlink" Target="http://online.zakon.kz/Document/http://online.zakon.kz/Document/?link_id=1002366434" TargetMode="External"/><Relationship Id="rId180" Type="http://schemas.openxmlformats.org/officeDocument/2006/relationships/hyperlink" Target="http://online.zakon.kz/Document/http://online.zakon.kz/Document/?link_id=1000925660" TargetMode="External"/><Relationship Id="rId26" Type="http://schemas.openxmlformats.org/officeDocument/2006/relationships/hyperlink" Target="http://online.zakon.kz/Document/http://online.zakon.kz/Document/?link_id=1000925660" TargetMode="External"/><Relationship Id="rId47" Type="http://schemas.openxmlformats.org/officeDocument/2006/relationships/hyperlink" Target="http://online.zakon.kz/Document/http://online.zakon.kz/Document/?link_id=1002374250" TargetMode="External"/><Relationship Id="rId68" Type="http://schemas.openxmlformats.org/officeDocument/2006/relationships/hyperlink" Target="http://online.zakon.kz/Document/http://online.zakon.kz/Document/?link_id=1000926257" TargetMode="External"/><Relationship Id="rId89" Type="http://schemas.openxmlformats.org/officeDocument/2006/relationships/hyperlink" Target="http://online.zakon.kz/Document/http://online.zakon.kz/Document/?link_id=1002271061" TargetMode="External"/><Relationship Id="rId112" Type="http://schemas.openxmlformats.org/officeDocument/2006/relationships/hyperlink" Target="http://online.zakon.kz/Document/http://online.zakon.kz/Document/?link_id=1001279028" TargetMode="External"/><Relationship Id="rId133" Type="http://schemas.openxmlformats.org/officeDocument/2006/relationships/hyperlink" Target="http://online.zakon.kz/Document/http://online.zakon.kz/Document/?link_id=1002363264" TargetMode="External"/><Relationship Id="rId154" Type="http://schemas.openxmlformats.org/officeDocument/2006/relationships/hyperlink" Target="http://online.zakon.kz/Document/?doc_id=1011207" TargetMode="External"/><Relationship Id="rId175" Type="http://schemas.openxmlformats.org/officeDocument/2006/relationships/hyperlink" Target="http://online.zakon.kz/Document/http://online.zakon.kz/Document/?link_id=1002377053" TargetMode="External"/><Relationship Id="rId196" Type="http://schemas.openxmlformats.org/officeDocument/2006/relationships/footer" Target="footer1.xml"/><Relationship Id="rId200" Type="http://schemas.openxmlformats.org/officeDocument/2006/relationships/fontTable" Target="fontTable.xml"/><Relationship Id="rId16" Type="http://schemas.openxmlformats.org/officeDocument/2006/relationships/hyperlink" Target="http://online.zakon.kz/Document/http://online.zakon.kz/Document/?link_id=1002377044" TargetMode="External"/><Relationship Id="rId37" Type="http://schemas.openxmlformats.org/officeDocument/2006/relationships/hyperlink" Target="http://online.zakon.kz/Document/http://online.zakon.kz/Document/?link_id=1002690467" TargetMode="External"/><Relationship Id="rId58" Type="http://schemas.openxmlformats.org/officeDocument/2006/relationships/hyperlink" Target="http://online.zakon.kz/Document/http://online.zakon.kz/Document/?link_id=1000925422" TargetMode="External"/><Relationship Id="rId79" Type="http://schemas.openxmlformats.org/officeDocument/2006/relationships/hyperlink" Target="http://online.zakon.kz/Document/http://online.zakon.kz/Document/?link_id=1002364568" TargetMode="External"/><Relationship Id="rId102" Type="http://schemas.openxmlformats.org/officeDocument/2006/relationships/hyperlink" Target="http://online.zakon.kz/Document/http://online.zakon.kz/Document/?link_id=1002101293" TargetMode="External"/><Relationship Id="rId123" Type="http://schemas.openxmlformats.org/officeDocument/2006/relationships/hyperlink" Target="http://online.zakon.kz/Document/http://online.zakon.kz/Document/?link_id=1000922973" TargetMode="External"/><Relationship Id="rId144" Type="http://schemas.openxmlformats.org/officeDocument/2006/relationships/hyperlink" Target="http://online.zakon.kz/Document/http://online.zakon.kz/Document/?link_id=1000926649" TargetMode="External"/><Relationship Id="rId90" Type="http://schemas.openxmlformats.org/officeDocument/2006/relationships/hyperlink" Target="http://online.zakon.kz/Document/http://online.zakon.kz/Document/?link_id=1002271061" TargetMode="External"/><Relationship Id="rId165" Type="http://schemas.openxmlformats.org/officeDocument/2006/relationships/hyperlink" Target="http://online.zakon.kz/Document/?doc_id=30366217" TargetMode="External"/><Relationship Id="rId186" Type="http://schemas.openxmlformats.org/officeDocument/2006/relationships/hyperlink" Target="http://online.zakon.kz/Document/http://online.zakon.kz/Document/?link_id=1000960635" TargetMode="External"/><Relationship Id="rId27" Type="http://schemas.openxmlformats.org/officeDocument/2006/relationships/hyperlink" Target="http://online.zakon.kz/Document/http://online.zakon.kz/Document/?link_id=1002377046" TargetMode="External"/><Relationship Id="rId48" Type="http://schemas.openxmlformats.org/officeDocument/2006/relationships/hyperlink" Target="http://online.zakon.kz/Document/http://online.zakon.kz/Document/?link_id=1002377053" TargetMode="External"/><Relationship Id="rId69" Type="http://schemas.openxmlformats.org/officeDocument/2006/relationships/hyperlink" Target="file:///C:\AppData\Local\Microsoft\Windows\Temporary%20Internet%20Files\Content.Outlook\5MM5QOCZ\&#1057;&#1088;&#1072;&#1074;&#1085;&#1080;&#1090;&#1077;&#1083;&#1100;&#1085;&#1072;&#1103;%20&#1090;&#1072;&#1073;&#1083;&#1080;&#1094;&#1072;%20&#1087;&#1086;%20&#1047;&#1072;&#1082;&#1086;&#1085;&#1091;%20&#1056;&#1050;%20152-V%20&#1086;&#1090;%2005%2012%202014&#1075;.doc" TargetMode="External"/><Relationship Id="rId113" Type="http://schemas.openxmlformats.org/officeDocument/2006/relationships/hyperlink" Target="http://online.zakon.kz/Document/http://online.zakon.kz/Document/?link_id=1001451149" TargetMode="External"/><Relationship Id="rId134" Type="http://schemas.openxmlformats.org/officeDocument/2006/relationships/hyperlink" Target="http://online.zakon.kz/Document/http://online.zakon.kz/Document/?link_id=1002376805" TargetMode="External"/><Relationship Id="rId80" Type="http://schemas.openxmlformats.org/officeDocument/2006/relationships/hyperlink" Target="http://online.zakon.kz/Document/http://online.zakon.kz/Document/?link_id=1002778352" TargetMode="External"/><Relationship Id="rId155" Type="http://schemas.openxmlformats.org/officeDocument/2006/relationships/hyperlink" Target="http://online.zakon.kz/Document/?link_id=1000086117" TargetMode="External"/><Relationship Id="rId176" Type="http://schemas.openxmlformats.org/officeDocument/2006/relationships/hyperlink" Target="http://online.zakon.kz/Document/http://online.zakon.kz/Document/?link_id=1000927221" TargetMode="External"/><Relationship Id="rId197" Type="http://schemas.openxmlformats.org/officeDocument/2006/relationships/footer" Target="footer2.xml"/><Relationship Id="rId201" Type="http://schemas.openxmlformats.org/officeDocument/2006/relationships/theme" Target="theme/theme1.xml"/><Relationship Id="rId17" Type="http://schemas.openxmlformats.org/officeDocument/2006/relationships/hyperlink" Target="http://online.zakon.kz/Document/?doc_id=1013921" TargetMode="External"/><Relationship Id="rId38" Type="http://schemas.openxmlformats.org/officeDocument/2006/relationships/hyperlink" Target="http://online.zakon.kz/Document/http://online.zakon.kz/Document/?link_id=1002722579" TargetMode="External"/><Relationship Id="rId59" Type="http://schemas.openxmlformats.org/officeDocument/2006/relationships/hyperlink" Target="http://online.zakon.kz/Document/http://online.zakon.kz/Document/?link_id=1000946590" TargetMode="External"/><Relationship Id="rId103" Type="http://schemas.openxmlformats.org/officeDocument/2006/relationships/hyperlink" Target="http://online.zakon.kz/Document/http://online.zakon.kz/Document/?link_id=1000950965" TargetMode="External"/><Relationship Id="rId124" Type="http://schemas.openxmlformats.org/officeDocument/2006/relationships/hyperlink" Target="http://online.zakon.kz/Document/http://online.zakon.kz/Document/?link_id=1000922973" TargetMode="External"/><Relationship Id="rId70" Type="http://schemas.openxmlformats.org/officeDocument/2006/relationships/hyperlink" Target="http://online.zakon.kz/Document/http://online.zakon.kz/Document/?link_id=1000925432" TargetMode="External"/><Relationship Id="rId91" Type="http://schemas.openxmlformats.org/officeDocument/2006/relationships/hyperlink" Target="http://online.zakon.kz/Document/http://online.zakon.kz/Document/?link_id=1000922972" TargetMode="External"/><Relationship Id="rId145" Type="http://schemas.openxmlformats.org/officeDocument/2006/relationships/hyperlink" Target="http://online.zakon.kz/Document/http://online.zakon.kz/Document/?link_id=1000922972" TargetMode="External"/><Relationship Id="rId166" Type="http://schemas.openxmlformats.org/officeDocument/2006/relationships/hyperlink" Target="http://online.zakon.kz/Document/http://online.zakon.kz/Document/?link_id=1002376824" TargetMode="External"/><Relationship Id="rId187" Type="http://schemas.openxmlformats.org/officeDocument/2006/relationships/hyperlink" Target="http://online.zakon.kz/Document/http://online.zakon.kz/Document/?link_id=1000960635" TargetMode="External"/><Relationship Id="rId1" Type="http://schemas.openxmlformats.org/officeDocument/2006/relationships/styles" Target="styles.xml"/><Relationship Id="rId28" Type="http://schemas.openxmlformats.org/officeDocument/2006/relationships/hyperlink" Target="http://online.zakon.kz/Document/http://online.zakon.kz/Document/?link_id=1002377049" TargetMode="External"/><Relationship Id="rId49" Type="http://schemas.openxmlformats.org/officeDocument/2006/relationships/hyperlink" Target="http://online.zakon.kz/Document/http://online.zakon.kz/Document/?link_id=1002377070" TargetMode="External"/><Relationship Id="rId114" Type="http://schemas.openxmlformats.org/officeDocument/2006/relationships/hyperlink" Target="http://online.zakon.kz/Document/http://online.zakon.kz/Document/?link_id=1000925684" TargetMode="External"/><Relationship Id="rId60" Type="http://schemas.openxmlformats.org/officeDocument/2006/relationships/hyperlink" Target="http://online.zakon.kz/Document/http://online.zakon.kz/Document/?link_id=1002374250" TargetMode="External"/><Relationship Id="rId81" Type="http://schemas.openxmlformats.org/officeDocument/2006/relationships/hyperlink" Target="http://online.zakon.kz/Document/http://online.zakon.kz/Document/?link_id=1001859967" TargetMode="External"/><Relationship Id="rId135" Type="http://schemas.openxmlformats.org/officeDocument/2006/relationships/hyperlink" Target="http://online.zakon.kz/Document/http://online.zakon.kz/Document/?link_id=1000934298" TargetMode="External"/><Relationship Id="rId156" Type="http://schemas.openxmlformats.org/officeDocument/2006/relationships/hyperlink" Target="http://online.zakon.kz/Document/?doc_id=1026672" TargetMode="External"/><Relationship Id="rId177" Type="http://schemas.openxmlformats.org/officeDocument/2006/relationships/hyperlink" Target="http://online.zakon.kz/Document/http://online.zakon.kz/Document/?link_id=1001011439" TargetMode="External"/><Relationship Id="rId198" Type="http://schemas.openxmlformats.org/officeDocument/2006/relationships/header" Target="header3.xm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http://online.zakon.kz/Document/?link_id=1002671016" TargetMode="External"/><Relationship Id="rId50" Type="http://schemas.openxmlformats.org/officeDocument/2006/relationships/hyperlink" Target="http://online.zakon.kz/Document/http://online.zakon.kz/Document/?link_id=1002397378" TargetMode="External"/><Relationship Id="rId104" Type="http://schemas.openxmlformats.org/officeDocument/2006/relationships/hyperlink" Target="http://online.zakon.kz/Document/http://online.zakon.kz/Document/?link_id=1002101293" TargetMode="External"/><Relationship Id="rId125" Type="http://schemas.openxmlformats.org/officeDocument/2006/relationships/hyperlink" Target="http://online.zakon.kz/Document/http://online.zakon.kz/Document/?link_id=1000932713" TargetMode="External"/><Relationship Id="rId146" Type="http://schemas.openxmlformats.org/officeDocument/2006/relationships/hyperlink" Target="http://online.zakon.kz/Document/?doc_id=30366217" TargetMode="External"/><Relationship Id="rId167" Type="http://schemas.openxmlformats.org/officeDocument/2006/relationships/hyperlink" Target="http://online.zakon.kz/Document/http://online.zakon.kz/Document/?link_id=1003758140" TargetMode="External"/><Relationship Id="rId188" Type="http://schemas.openxmlformats.org/officeDocument/2006/relationships/hyperlink" Target="http://online.zakon.kz/Document/http://online.zakon.kz/Document/?link_id=1001093940" TargetMode="External"/><Relationship Id="rId71" Type="http://schemas.openxmlformats.org/officeDocument/2006/relationships/hyperlink" Target="file:///C:\AppData\Local\Microsoft\Windows\Temporary%20Internet%20Files\Content.Outlook\5MM5QOCZ\&#1057;&#1088;&#1072;&#1074;&#1085;&#1080;&#1090;&#1077;&#1083;&#1100;&#1085;&#1072;&#1103;%20&#1090;&#1072;&#1073;&#1083;&#1080;&#1094;&#1072;%20&#1087;&#1086;%20&#1047;&#1072;&#1082;&#1086;&#1085;&#1091;%20&#1056;&#1050;%20152-V%20&#1086;&#1090;%2005%2012%202014&#1075;.doc" TargetMode="External"/><Relationship Id="rId92" Type="http://schemas.openxmlformats.org/officeDocument/2006/relationships/hyperlink" Target="http://online.zakon.kz/Document/http://online.zakon.kz/Document/?link_id=10009229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49437</Words>
  <Characters>281797</Characters>
  <Application>Microsoft Office Word</Application>
  <DocSecurity>0</DocSecurity>
  <Lines>2348</Lines>
  <Paragraphs>661</Paragraphs>
  <ScaleCrop>false</ScaleCrop>
  <Company/>
  <LinksUpToDate>false</LinksUpToDate>
  <CharactersWithSpaces>330573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2025-06-19T18:49:00Z</dcterms:created>
  <dcterms:modified xsi:type="dcterms:W3CDTF">2025-06-19T18:49:00Z</dcterms:modified>
</cp:coreProperties>
</file>