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210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2013 жылғы 20 желтоқсандағы № 1383 Қаулысы (2016.30.01. берілген өзгерістермен)</w:t>
      </w:r>
    </w:p>
    <w:p w:rsidR="00000000" w:rsidRDefault="00DD210D">
      <w:pPr>
        <w:ind w:firstLine="400"/>
        <w:jc w:val="both"/>
      </w:pPr>
      <w:r>
        <w:t> </w:t>
      </w:r>
    </w:p>
    <w:p w:rsidR="00000000" w:rsidRDefault="00DD210D">
      <w:pPr>
        <w:ind w:firstLine="400"/>
        <w:jc w:val="both"/>
      </w:pPr>
      <w:r>
        <w:rPr>
          <w:rStyle w:val="S00"/>
        </w:rPr>
        <w:t>Жариялануы: «Егемен Қазақстан» 2014 жылғы 15 қаңтар № 8 (28232); ҚР Президенті мен ҚР Үкіметінің Актілер жинағы, 2013 ж., № 73, 964-құжат</w:t>
      </w:r>
    </w:p>
    <w:p w:rsidR="00000000" w:rsidRDefault="00DD210D">
      <w:pPr>
        <w:ind w:firstLine="400"/>
        <w:jc w:val="both"/>
      </w:pPr>
      <w:r>
        <w:rPr>
          <w:rStyle w:val="S00"/>
        </w:rPr>
        <w:t> </w:t>
      </w:r>
    </w:p>
    <w:p w:rsidR="00000000" w:rsidRDefault="00DD210D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DD210D">
      <w:pPr>
        <w:ind w:firstLine="400"/>
        <w:jc w:val="both"/>
      </w:pPr>
      <w:r>
        <w:rPr>
          <w:rStyle w:val="S00"/>
        </w:rPr>
        <w:t> </w:t>
      </w:r>
    </w:p>
    <w:p w:rsidR="00000000" w:rsidRDefault="00DD210D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2015.31.10. № 870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DD210D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2016.30.01. № 43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DD210D">
      <w:pPr>
        <w:ind w:firstLine="400"/>
        <w:jc w:val="both"/>
      </w:pPr>
      <w:r>
        <w:t> </w:t>
      </w:r>
    </w:p>
    <w:p w:rsidR="00000000" w:rsidRDefault="00DD210D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DD210D">
      <w:pPr>
        <w:ind w:firstLine="400"/>
        <w:jc w:val="both"/>
      </w:pPr>
      <w:r>
        <w:rPr>
          <w:rStyle w:val="S00"/>
        </w:rPr>
        <w:t> </w:t>
      </w:r>
    </w:p>
    <w:p w:rsidR="00000000" w:rsidRDefault="00DD210D">
      <w:pPr>
        <w:ind w:firstLine="400"/>
        <w:jc w:val="both"/>
      </w:pPr>
      <w:r>
        <w:rPr>
          <w:rStyle w:val="S00"/>
        </w:rPr>
        <w:t xml:space="preserve">2015 ж. 31 қазанға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DD210D">
      <w:pPr>
        <w:ind w:firstLine="400"/>
        <w:jc w:val="both"/>
      </w:pPr>
      <w:r>
        <w:rPr>
          <w:rStyle w:val="S00"/>
        </w:rPr>
        <w:t xml:space="preserve">2016 ж. 30 қаңтарға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DD210D">
      <w:pPr>
        <w:ind w:firstLine="400"/>
        <w:jc w:val="both"/>
      </w:pPr>
      <w:r>
        <w:t> </w:t>
      </w:r>
    </w:p>
    <w:p w:rsidR="00000000" w:rsidRDefault="00DD210D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10D" w:rsidRDefault="00DD210D" w:rsidP="00DD210D">
      <w:r>
        <w:separator/>
      </w:r>
    </w:p>
  </w:endnote>
  <w:endnote w:type="continuationSeparator" w:id="0">
    <w:p w:rsidR="00DD210D" w:rsidRDefault="00DD210D" w:rsidP="00DD2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10D" w:rsidRDefault="00DD21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10D" w:rsidRDefault="00DD21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10D" w:rsidRDefault="00DD21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10D" w:rsidRDefault="00DD210D" w:rsidP="00DD210D">
      <w:r>
        <w:separator/>
      </w:r>
    </w:p>
  </w:footnote>
  <w:footnote w:type="continuationSeparator" w:id="0">
    <w:p w:rsidR="00DD210D" w:rsidRDefault="00DD210D" w:rsidP="00DD21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10D" w:rsidRDefault="00DD21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10D" w:rsidRDefault="00DD210D" w:rsidP="00DD21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210D" w:rsidRPr="00DD210D" w:rsidRDefault="00DD210D" w:rsidP="00DD21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2013.20.12 № 1383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10D" w:rsidRDefault="00DD21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210D"/>
    <w:rsid w:val="00DD2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21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21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21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21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21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21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21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21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5870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10900" TargetMode="External"/><Relationship Id="rId12" Type="http://schemas.openxmlformats.org/officeDocument/2006/relationships/hyperlink" Target="http://online.zakon.kz/Document/?doc_id=3880091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4238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42732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0951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1074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2013.20.12 № 1383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2023-12-31T20:42:00Z</dcterms:created>
  <dcterms:modified xsi:type="dcterms:W3CDTF">2023-12-31T20:42:00Z</dcterms:modified>
</cp:coreProperties>
</file>