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15BD0">
      <w:pPr>
        <w:jc w:val="center"/>
      </w:pPr>
      <w:bookmarkStart w:id="0" w:name="_GoBack"/>
      <w:bookmarkEnd w:id="0"/>
      <w:r>
        <w:rPr>
          <w:rStyle w:val="s1"/>
        </w:rPr>
        <w:t>Алгоритм исследования пульса</w:t>
      </w:r>
    </w:p>
    <w:p w:rsidR="00000000" w:rsidRDefault="00A15BD0">
      <w:pPr>
        <w:ind w:firstLine="400"/>
        <w:jc w:val="both"/>
      </w:pPr>
      <w:r>
        <w:rPr>
          <w:rStyle w:val="s0"/>
        </w:rPr>
        <w:t> </w:t>
      </w:r>
    </w:p>
    <w:p w:rsidR="00000000" w:rsidRDefault="00A15BD0">
      <w:pPr>
        <w:ind w:firstLine="400"/>
        <w:jc w:val="both"/>
      </w:pPr>
      <w:r>
        <w:rPr>
          <w:rStyle w:val="s0"/>
          <w:b/>
          <w:bCs/>
        </w:rPr>
        <w:t>Цель:</w:t>
      </w:r>
      <w:r>
        <w:rPr>
          <w:rStyle w:val="s0"/>
        </w:rPr>
        <w:t xml:space="preserve"> оценка состояния сердечно - сосудистой системы и общего состояния пациента</w:t>
      </w:r>
    </w:p>
    <w:p w:rsidR="00000000" w:rsidRDefault="00A15BD0">
      <w:pPr>
        <w:ind w:firstLine="400"/>
        <w:jc w:val="both"/>
      </w:pPr>
      <w:r>
        <w:rPr>
          <w:rStyle w:val="s0"/>
          <w:b/>
          <w:bCs/>
        </w:rPr>
        <w:t>Показания:</w:t>
      </w:r>
      <w:r>
        <w:rPr>
          <w:rStyle w:val="s0"/>
        </w:rPr>
        <w:t xml:space="preserve"> оценка состояния сердечно - сосудистой системы пациента</w:t>
      </w:r>
    </w:p>
    <w:p w:rsidR="00000000" w:rsidRDefault="00A15BD0">
      <w:pPr>
        <w:ind w:firstLine="400"/>
        <w:jc w:val="both"/>
      </w:pPr>
      <w:r>
        <w:rPr>
          <w:rStyle w:val="s0"/>
          <w:b/>
          <w:bCs/>
        </w:rPr>
        <w:t xml:space="preserve">Противопоказания: </w:t>
      </w:r>
      <w:r>
        <w:rPr>
          <w:rStyle w:val="s0"/>
        </w:rPr>
        <w:t>нет</w:t>
      </w:r>
    </w:p>
    <w:p w:rsidR="00000000" w:rsidRDefault="00A15BD0">
      <w:pPr>
        <w:ind w:firstLine="400"/>
        <w:jc w:val="both"/>
      </w:pPr>
      <w:r>
        <w:rPr>
          <w:rStyle w:val="s0"/>
          <w:b/>
          <w:bCs/>
        </w:rPr>
        <w:t>Места исследования пульса:</w:t>
      </w:r>
    </w:p>
    <w:p w:rsidR="00000000" w:rsidRDefault="00A15BD0">
      <w:pPr>
        <w:ind w:left="1120" w:hanging="360"/>
        <w:jc w:val="both"/>
      </w:pPr>
      <w:r>
        <w:rPr>
          <w:rStyle w:val="s0"/>
          <w:rFonts w:ascii="Symbol" w:hAnsi="Symbol"/>
        </w:rPr>
        <w:t></w:t>
      </w:r>
      <w:r>
        <w:rPr>
          <w:rStyle w:val="s0"/>
          <w:sz w:val="14"/>
          <w:szCs w:val="14"/>
        </w:rPr>
        <w:t xml:space="preserve">         </w:t>
      </w:r>
      <w:r>
        <w:rPr>
          <w:rStyle w:val="s0"/>
        </w:rPr>
        <w:t>Лучевая артерия</w:t>
      </w:r>
    </w:p>
    <w:p w:rsidR="00000000" w:rsidRDefault="00A15BD0">
      <w:pPr>
        <w:ind w:left="1120" w:hanging="360"/>
        <w:jc w:val="both"/>
      </w:pPr>
      <w:r>
        <w:rPr>
          <w:rStyle w:val="s0"/>
          <w:rFonts w:ascii="Symbol" w:hAnsi="Symbol"/>
        </w:rPr>
        <w:t></w:t>
      </w:r>
      <w:r>
        <w:rPr>
          <w:rStyle w:val="s0"/>
          <w:sz w:val="14"/>
          <w:szCs w:val="14"/>
        </w:rPr>
        <w:t> </w:t>
      </w:r>
      <w:r>
        <w:rPr>
          <w:rStyle w:val="s0"/>
          <w:sz w:val="14"/>
          <w:szCs w:val="14"/>
        </w:rPr>
        <w:t xml:space="preserve">        </w:t>
      </w:r>
      <w:r>
        <w:rPr>
          <w:rStyle w:val="s0"/>
        </w:rPr>
        <w:t>Височная артерия</w:t>
      </w:r>
    </w:p>
    <w:p w:rsidR="00000000" w:rsidRDefault="00A15BD0">
      <w:pPr>
        <w:ind w:left="1120" w:hanging="360"/>
        <w:jc w:val="both"/>
      </w:pPr>
      <w:r>
        <w:rPr>
          <w:rStyle w:val="s0"/>
          <w:rFonts w:ascii="Symbol" w:hAnsi="Symbol"/>
        </w:rPr>
        <w:t></w:t>
      </w:r>
      <w:r>
        <w:rPr>
          <w:rStyle w:val="s0"/>
          <w:sz w:val="14"/>
          <w:szCs w:val="14"/>
        </w:rPr>
        <w:t xml:space="preserve">         </w:t>
      </w:r>
      <w:r>
        <w:rPr>
          <w:rStyle w:val="s0"/>
        </w:rPr>
        <w:t>Сонная артерия</w:t>
      </w:r>
    </w:p>
    <w:p w:rsidR="00000000" w:rsidRDefault="00A15BD0">
      <w:pPr>
        <w:ind w:left="1120" w:hanging="360"/>
        <w:jc w:val="both"/>
      </w:pPr>
      <w:r>
        <w:rPr>
          <w:rStyle w:val="s0"/>
          <w:rFonts w:ascii="Symbol" w:hAnsi="Symbol"/>
        </w:rPr>
        <w:t></w:t>
      </w:r>
      <w:r>
        <w:rPr>
          <w:rStyle w:val="s0"/>
          <w:sz w:val="14"/>
          <w:szCs w:val="14"/>
        </w:rPr>
        <w:t xml:space="preserve">         </w:t>
      </w:r>
      <w:r>
        <w:rPr>
          <w:rStyle w:val="s0"/>
        </w:rPr>
        <w:t>Бедренная артерия</w:t>
      </w:r>
    </w:p>
    <w:p w:rsidR="00000000" w:rsidRDefault="00A15BD0">
      <w:pPr>
        <w:ind w:left="1120" w:hanging="360"/>
        <w:jc w:val="both"/>
      </w:pPr>
      <w:r>
        <w:rPr>
          <w:rStyle w:val="s0"/>
          <w:rFonts w:ascii="Symbol" w:hAnsi="Symbol"/>
        </w:rPr>
        <w:t></w:t>
      </w:r>
      <w:r>
        <w:rPr>
          <w:rStyle w:val="s0"/>
          <w:sz w:val="14"/>
          <w:szCs w:val="14"/>
        </w:rPr>
        <w:t xml:space="preserve">         </w:t>
      </w:r>
      <w:r>
        <w:rPr>
          <w:rStyle w:val="s0"/>
        </w:rPr>
        <w:t>Подколенная артерия</w:t>
      </w:r>
    </w:p>
    <w:p w:rsidR="00000000" w:rsidRDefault="00A15BD0">
      <w:pPr>
        <w:ind w:left="1120" w:hanging="360"/>
        <w:jc w:val="both"/>
      </w:pPr>
      <w:r>
        <w:rPr>
          <w:rStyle w:val="s0"/>
          <w:rFonts w:ascii="Symbol" w:hAnsi="Symbol"/>
        </w:rPr>
        <w:t></w:t>
      </w:r>
      <w:r>
        <w:rPr>
          <w:rStyle w:val="s0"/>
          <w:sz w:val="14"/>
          <w:szCs w:val="14"/>
        </w:rPr>
        <w:t xml:space="preserve">         </w:t>
      </w:r>
      <w:r>
        <w:rPr>
          <w:rStyle w:val="s0"/>
        </w:rPr>
        <w:t>Артерия тыла стопы</w:t>
      </w:r>
    </w:p>
    <w:p w:rsidR="00000000" w:rsidRDefault="00A15BD0">
      <w:pPr>
        <w:ind w:firstLine="400"/>
        <w:jc w:val="both"/>
      </w:pPr>
      <w:r>
        <w:rPr>
          <w:rStyle w:val="s0"/>
          <w:b/>
          <w:bCs/>
        </w:rPr>
        <w:t>Оснащение:</w:t>
      </w:r>
    </w:p>
    <w:p w:rsidR="00000000" w:rsidRDefault="00A15BD0">
      <w:pPr>
        <w:ind w:left="1120" w:hanging="360"/>
        <w:jc w:val="both"/>
      </w:pPr>
      <w:r>
        <w:rPr>
          <w:rStyle w:val="s0"/>
          <w:rFonts w:ascii="Symbol" w:hAnsi="Symbol"/>
        </w:rPr>
        <w:t></w:t>
      </w:r>
      <w:r>
        <w:rPr>
          <w:rStyle w:val="s0"/>
          <w:sz w:val="14"/>
          <w:szCs w:val="14"/>
        </w:rPr>
        <w:t xml:space="preserve">         </w:t>
      </w:r>
      <w:r>
        <w:rPr>
          <w:rStyle w:val="s0"/>
        </w:rPr>
        <w:t>Часы с секундной стрелкой;</w:t>
      </w:r>
    </w:p>
    <w:p w:rsidR="00000000" w:rsidRDefault="00A15BD0">
      <w:pPr>
        <w:ind w:left="1120" w:hanging="360"/>
        <w:jc w:val="both"/>
      </w:pPr>
      <w:r>
        <w:rPr>
          <w:rStyle w:val="s0"/>
          <w:rFonts w:ascii="Symbol" w:hAnsi="Symbol"/>
        </w:rPr>
        <w:t></w:t>
      </w:r>
      <w:r>
        <w:rPr>
          <w:rStyle w:val="s0"/>
          <w:sz w:val="14"/>
          <w:szCs w:val="14"/>
        </w:rPr>
        <w:t xml:space="preserve">         </w:t>
      </w:r>
      <w:r>
        <w:rPr>
          <w:rStyle w:val="s0"/>
        </w:rPr>
        <w:t>Лист динамического наблюдения</w:t>
      </w:r>
    </w:p>
    <w:p w:rsidR="00000000" w:rsidRDefault="00A15BD0">
      <w:pPr>
        <w:ind w:firstLine="400"/>
        <w:jc w:val="both"/>
      </w:pPr>
      <w:r>
        <w:rPr>
          <w:rStyle w:val="s0"/>
          <w:b/>
          <w:bCs/>
        </w:rPr>
        <w:t>Алгоритм действий:</w:t>
      </w:r>
    </w:p>
    <w:p w:rsidR="00000000" w:rsidRDefault="00A15BD0">
      <w:pPr>
        <w:ind w:firstLine="400"/>
        <w:jc w:val="both"/>
      </w:pPr>
      <w:r>
        <w:rPr>
          <w:rStyle w:val="s0"/>
        </w:rPr>
        <w:t xml:space="preserve">1. Охватить </w:t>
      </w:r>
      <w:r>
        <w:rPr>
          <w:rStyle w:val="s0"/>
        </w:rPr>
        <w:t>пальцами правой руки кисть пациента в области лучезапястного сустава</w:t>
      </w:r>
    </w:p>
    <w:p w:rsidR="00000000" w:rsidRDefault="00A15BD0">
      <w:pPr>
        <w:ind w:firstLine="400"/>
        <w:jc w:val="both"/>
      </w:pPr>
      <w:r>
        <w:rPr>
          <w:rStyle w:val="s0"/>
        </w:rPr>
        <w:t>2. Расположить 1-ый палец на тыльной стороне предплечья. 2, 3, 4 пальцами нащупать лучевую артерию</w:t>
      </w:r>
    </w:p>
    <w:p w:rsidR="00000000" w:rsidRDefault="00A15BD0">
      <w:pPr>
        <w:ind w:firstLine="400"/>
        <w:jc w:val="both"/>
      </w:pPr>
      <w:r>
        <w:rPr>
          <w:rStyle w:val="s0"/>
        </w:rPr>
        <w:t>3. Прижать артерию к лучевой кости и прощупайте пульс</w:t>
      </w:r>
    </w:p>
    <w:p w:rsidR="00000000" w:rsidRDefault="00A15BD0">
      <w:pPr>
        <w:ind w:firstLine="400"/>
        <w:jc w:val="both"/>
      </w:pPr>
      <w:r>
        <w:rPr>
          <w:rStyle w:val="s0"/>
        </w:rPr>
        <w:t xml:space="preserve">4. Определить: </w:t>
      </w:r>
    </w:p>
    <w:p w:rsidR="00000000" w:rsidRDefault="00A15BD0">
      <w:pPr>
        <w:ind w:left="1120" w:hanging="360"/>
        <w:jc w:val="both"/>
      </w:pPr>
      <w:r>
        <w:rPr>
          <w:rStyle w:val="s0"/>
          <w:rFonts w:ascii="Symbol" w:hAnsi="Symbol"/>
        </w:rPr>
        <w:t></w:t>
      </w:r>
      <w:r>
        <w:rPr>
          <w:rStyle w:val="s0"/>
          <w:sz w:val="14"/>
          <w:szCs w:val="14"/>
        </w:rPr>
        <w:t xml:space="preserve">         </w:t>
      </w:r>
      <w:r>
        <w:rPr>
          <w:rStyle w:val="s0"/>
        </w:rPr>
        <w:t>Симметри</w:t>
      </w:r>
      <w:r>
        <w:rPr>
          <w:rStyle w:val="s0"/>
        </w:rPr>
        <w:t>чность пульса</w:t>
      </w:r>
    </w:p>
    <w:p w:rsidR="00000000" w:rsidRDefault="00A15BD0">
      <w:pPr>
        <w:ind w:left="1120" w:hanging="360"/>
        <w:jc w:val="both"/>
      </w:pPr>
      <w:r>
        <w:rPr>
          <w:rStyle w:val="s0"/>
          <w:rFonts w:ascii="Symbol" w:hAnsi="Symbol"/>
        </w:rPr>
        <w:t></w:t>
      </w:r>
      <w:r>
        <w:rPr>
          <w:rStyle w:val="s0"/>
          <w:sz w:val="14"/>
          <w:szCs w:val="14"/>
        </w:rPr>
        <w:t xml:space="preserve">         </w:t>
      </w:r>
      <w:r>
        <w:rPr>
          <w:rStyle w:val="s0"/>
        </w:rPr>
        <w:t>Ритмичность пульса</w:t>
      </w:r>
    </w:p>
    <w:p w:rsidR="00000000" w:rsidRDefault="00A15BD0">
      <w:pPr>
        <w:ind w:left="1120" w:hanging="360"/>
        <w:jc w:val="both"/>
      </w:pPr>
      <w:r>
        <w:rPr>
          <w:rStyle w:val="s0"/>
          <w:rFonts w:ascii="Symbol" w:hAnsi="Symbol"/>
        </w:rPr>
        <w:t></w:t>
      </w:r>
      <w:r>
        <w:rPr>
          <w:rStyle w:val="s0"/>
          <w:sz w:val="14"/>
          <w:szCs w:val="14"/>
        </w:rPr>
        <w:t xml:space="preserve">         </w:t>
      </w:r>
      <w:r>
        <w:rPr>
          <w:rStyle w:val="s0"/>
        </w:rPr>
        <w:t>Частоту пульса</w:t>
      </w:r>
    </w:p>
    <w:p w:rsidR="00000000" w:rsidRDefault="00A15BD0">
      <w:pPr>
        <w:ind w:left="1120" w:hanging="360"/>
        <w:jc w:val="both"/>
      </w:pPr>
      <w:r>
        <w:rPr>
          <w:rStyle w:val="s0"/>
          <w:rFonts w:ascii="Symbol" w:hAnsi="Symbol"/>
        </w:rPr>
        <w:t></w:t>
      </w:r>
      <w:r>
        <w:rPr>
          <w:rStyle w:val="s0"/>
          <w:sz w:val="14"/>
          <w:szCs w:val="14"/>
        </w:rPr>
        <w:t xml:space="preserve">         </w:t>
      </w:r>
      <w:r>
        <w:rPr>
          <w:rStyle w:val="s0"/>
        </w:rPr>
        <w:t>Напряжение и наполнение пульса</w:t>
      </w:r>
    </w:p>
    <w:p w:rsidR="00000000" w:rsidRDefault="00A15BD0">
      <w:pPr>
        <w:ind w:firstLine="400"/>
        <w:jc w:val="both"/>
      </w:pPr>
      <w:r>
        <w:rPr>
          <w:rStyle w:val="s0"/>
        </w:rPr>
        <w:t>5. Сделайть запись в лист динамического наблюдения</w:t>
      </w:r>
    </w:p>
    <w:p w:rsidR="00000000" w:rsidRDefault="00A15BD0">
      <w:pPr>
        <w:ind w:firstLine="400"/>
        <w:jc w:val="both"/>
      </w:pPr>
      <w:r>
        <w:rPr>
          <w:rStyle w:val="s0"/>
          <w:b/>
          <w:bCs/>
        </w:rPr>
        <w:t xml:space="preserve">Примечание </w:t>
      </w:r>
    </w:p>
    <w:p w:rsidR="00000000" w:rsidRDefault="00A15BD0">
      <w:pPr>
        <w:ind w:firstLine="400"/>
        <w:jc w:val="both"/>
      </w:pPr>
      <w:r>
        <w:rPr>
          <w:rStyle w:val="s0"/>
        </w:rPr>
        <w:t>Частота пульса подсчитывается в течение в течение 1 мин (или 30 сек. и результат умн</w:t>
      </w:r>
      <w:r>
        <w:rPr>
          <w:rStyle w:val="s0"/>
        </w:rPr>
        <w:t>ожается на 2) в норме пульс 60-80 ударов в минуту</w:t>
      </w:r>
    </w:p>
    <w:p w:rsidR="00000000" w:rsidRDefault="00A15BD0">
      <w:pPr>
        <w:ind w:firstLine="400"/>
        <w:jc w:val="both"/>
      </w:pPr>
      <w:r>
        <w:rPr>
          <w:rStyle w:val="s0"/>
        </w:rPr>
        <w:t>Тахикардия: увеличение пульса больше 90 ударов в минуту</w:t>
      </w:r>
    </w:p>
    <w:p w:rsidR="00000000" w:rsidRDefault="00A15BD0">
      <w:pPr>
        <w:ind w:firstLine="400"/>
        <w:jc w:val="both"/>
      </w:pPr>
      <w:r>
        <w:rPr>
          <w:rStyle w:val="s0"/>
        </w:rPr>
        <w:t>Брадикардия: пульс меньше чем 60 ударов в минуту</w:t>
      </w:r>
    </w:p>
    <w:p w:rsidR="00000000" w:rsidRDefault="00A15BD0">
      <w:pPr>
        <w:ind w:firstLine="400"/>
        <w:jc w:val="both"/>
      </w:pPr>
      <w:r>
        <w:rPr>
          <w:rStyle w:val="s0"/>
        </w:rPr>
        <w:t> </w:t>
      </w:r>
    </w:p>
    <w:p w:rsidR="00000000" w:rsidRDefault="00A15BD0">
      <w:pPr>
        <w:ind w:firstLine="400"/>
        <w:jc w:val="both"/>
      </w:pPr>
      <w:r>
        <w:rPr>
          <w:rStyle w:val="s0"/>
        </w:rPr>
        <w:t> </w:t>
      </w:r>
    </w:p>
    <w:p w:rsidR="00000000" w:rsidRDefault="00A15BD0">
      <w:pPr>
        <w:ind w:firstLine="400"/>
        <w:jc w:val="both"/>
      </w:pPr>
      <w:r>
        <w:rPr>
          <w:rStyle w:val="s0"/>
        </w:rPr>
        <w:t> </w:t>
      </w:r>
    </w:p>
    <w:p w:rsidR="00000000" w:rsidRDefault="00A15BD0">
      <w:pPr>
        <w:ind w:firstLine="400"/>
        <w:jc w:val="both"/>
      </w:pPr>
      <w:r>
        <w:rPr>
          <w:rStyle w:val="s0"/>
        </w:rPr>
        <w:t> </w:t>
      </w:r>
    </w:p>
    <w:p w:rsidR="00000000" w:rsidRDefault="00A15BD0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15BD0" w:rsidRDefault="00A15BD0" w:rsidP="00A15BD0">
      <w:r>
        <w:separator/>
      </w:r>
    </w:p>
  </w:endnote>
  <w:endnote w:type="continuationSeparator" w:id="0">
    <w:p w:rsidR="00A15BD0" w:rsidRDefault="00A15BD0" w:rsidP="00A15BD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5BD0" w:rsidRDefault="00A15BD0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5BD0" w:rsidRDefault="00A15BD0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5BD0" w:rsidRDefault="00A15BD0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15BD0" w:rsidRDefault="00A15BD0" w:rsidP="00A15BD0">
      <w:r>
        <w:separator/>
      </w:r>
    </w:p>
  </w:footnote>
  <w:footnote w:type="continuationSeparator" w:id="0">
    <w:p w:rsidR="00A15BD0" w:rsidRDefault="00A15BD0" w:rsidP="00A15BD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5BD0" w:rsidRDefault="00A15BD0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5BD0" w:rsidRDefault="00A15BD0" w:rsidP="00A15BD0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15BD0" w:rsidRDefault="00A15BD0" w:rsidP="00A15BD0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Алгоритм исследования пульса</w:t>
    </w:r>
  </w:p>
  <w:p w:rsidR="00A15BD0" w:rsidRPr="00A15BD0" w:rsidRDefault="00A15BD0" w:rsidP="00A15BD0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13.12.2013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5BD0" w:rsidRDefault="00A15BD0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15BD0"/>
    <w:rsid w:val="00A15B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auto"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paragraph" w:styleId="a4">
    <w:name w:val="header"/>
    <w:basedOn w:val="a"/>
    <w:link w:val="a5"/>
    <w:uiPriority w:val="99"/>
    <w:unhideWhenUsed/>
    <w:rsid w:val="00A15BD0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A15BD0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A15BD0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A15BD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auto"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paragraph" w:styleId="a4">
    <w:name w:val="header"/>
    <w:basedOn w:val="a"/>
    <w:link w:val="a5"/>
    <w:uiPriority w:val="99"/>
    <w:unhideWhenUsed/>
    <w:rsid w:val="00A15BD0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A15BD0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A15BD0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A15BD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145</Words>
  <Characters>1044</Characters>
  <Application>Microsoft Office Word</Application>
  <DocSecurity>0</DocSecurity>
  <Lines>8</Lines>
  <Paragraphs>2</Paragraphs>
  <ScaleCrop>false</ScaleCrop>
  <Company/>
  <LinksUpToDate>false</LinksUpToDate>
  <CharactersWithSpaces>1187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Алгоритм исследования пульса (©Paragraph 2023)</dc:title>
  <dc:subject/>
  <dc:creator>Сергей М</dc:creator>
  <cp:keywords/>
  <dc:description/>
  <cp:lastModifiedBy>Сергей М</cp:lastModifiedBy>
  <cp:revision>2</cp:revision>
  <dcterms:created xsi:type="dcterms:W3CDTF">2023-07-31T14:35:00Z</dcterms:created>
  <dcterms:modified xsi:type="dcterms:W3CDTF">2023-07-31T14:35:00Z</dcterms:modified>
</cp:coreProperties>
</file>