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292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Указ Президента Республики Казахстан от 23 октября 2013 года № 676 «О внесении изменений в Указ Президента Республики Казахстан от 21 ноября 2008 года № 696 «Об образовании и составе Высшего Судебного Совета Республики Казахстан» и распоряжение Президента </w:t>
      </w:r>
      <w:r>
        <w:rPr>
          <w:rStyle w:val="s0"/>
          <w:b/>
          <w:bCs/>
        </w:rPr>
        <w:t>Республики Казахстан от 19 февраля 2002 года № 303 «Об образовании Совета по правовой политике при Президенте Республики Казахстан» (с изменениями от 03.02.2016 г.)</w:t>
      </w:r>
    </w:p>
    <w:p w:rsidR="00000000" w:rsidRDefault="00782926">
      <w:r>
        <w:t> </w:t>
      </w:r>
    </w:p>
    <w:p w:rsidR="00000000" w:rsidRDefault="00782926">
      <w:pPr>
        <w:ind w:firstLine="400"/>
        <w:jc w:val="both"/>
      </w:pPr>
      <w:r>
        <w:rPr>
          <w:rStyle w:val="s0"/>
        </w:rPr>
        <w:t>Опубликован: САПП Республики Казахстан, 2013 г., № 62, ст. 832</w:t>
      </w:r>
    </w:p>
    <w:p w:rsidR="00000000" w:rsidRDefault="00782926">
      <w:pPr>
        <w:ind w:firstLine="400"/>
        <w:jc w:val="both"/>
      </w:pPr>
      <w:r>
        <w:rPr>
          <w:rStyle w:val="s0"/>
        </w:rPr>
        <w:t> </w:t>
      </w:r>
    </w:p>
    <w:p w:rsidR="00000000" w:rsidRDefault="00782926">
      <w:pPr>
        <w:ind w:firstLine="400"/>
        <w:jc w:val="both"/>
      </w:pPr>
      <w:r>
        <w:t xml:space="preserve">Внесены изменения: </w:t>
      </w:r>
    </w:p>
    <w:p w:rsidR="00000000" w:rsidRDefault="00782926">
      <w:pPr>
        <w:ind w:firstLine="400"/>
        <w:jc w:val="both"/>
      </w:pPr>
      <w:r>
        <w:t> </w:t>
      </w:r>
    </w:p>
    <w:p w:rsidR="00000000" w:rsidRDefault="00782926">
      <w:pPr>
        <w:ind w:firstLine="400"/>
        <w:jc w:val="both"/>
      </w:pPr>
      <w:hyperlink r:id="rId7" w:anchor="sub_id=2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03.02.16 г. № 188.</w:t>
      </w:r>
    </w:p>
    <w:p w:rsidR="00000000" w:rsidRDefault="00782926">
      <w:pPr>
        <w:ind w:firstLine="400"/>
        <w:jc w:val="both"/>
      </w:pPr>
      <w:r>
        <w:t> </w:t>
      </w:r>
    </w:p>
    <w:p w:rsidR="00000000" w:rsidRDefault="00782926">
      <w:pPr>
        <w:ind w:firstLine="400"/>
        <w:jc w:val="both"/>
      </w:pPr>
      <w:r>
        <w:t>Предыдущие редакции:</w:t>
      </w:r>
    </w:p>
    <w:p w:rsidR="00000000" w:rsidRDefault="00782926">
      <w:pPr>
        <w:ind w:firstLine="400"/>
        <w:jc w:val="both"/>
      </w:pPr>
      <w:r>
        <w:t> </w:t>
      </w:r>
    </w:p>
    <w:p w:rsidR="00000000" w:rsidRDefault="00782926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</w:t>
      </w:r>
      <w:r>
        <w:t>й от 03.02.16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2926" w:rsidRDefault="00782926" w:rsidP="00782926">
      <w:r>
        <w:separator/>
      </w:r>
    </w:p>
  </w:endnote>
  <w:endnote w:type="continuationSeparator" w:id="0">
    <w:p w:rsidR="00782926" w:rsidRDefault="00782926" w:rsidP="007829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26" w:rsidRDefault="007829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26" w:rsidRDefault="007829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26" w:rsidRDefault="007829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2926" w:rsidRDefault="00782926" w:rsidP="00782926">
      <w:r>
        <w:separator/>
      </w:r>
    </w:p>
  </w:footnote>
  <w:footnote w:type="continuationSeparator" w:id="0">
    <w:p w:rsidR="00782926" w:rsidRDefault="00782926" w:rsidP="007829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26" w:rsidRDefault="007829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26" w:rsidRDefault="00782926" w:rsidP="007829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2926" w:rsidRPr="00782926" w:rsidRDefault="00782926" w:rsidP="007829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23.10.2013 № 676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26" w:rsidRDefault="007829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2926"/>
    <w:rsid w:val="00782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29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29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29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29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29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29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29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29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420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18801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691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23.10.2013 № 676 (©Paragraph 2023)</dc:title>
  <dc:subject/>
  <dc:creator>Сергей М</dc:creator>
  <cp:keywords/>
  <dc:description/>
  <cp:lastModifiedBy>Сергей М</cp:lastModifiedBy>
  <cp:revision>2</cp:revision>
  <dcterms:created xsi:type="dcterms:W3CDTF">2023-11-17T05:51:00Z</dcterms:created>
  <dcterms:modified xsi:type="dcterms:W3CDTF">2023-11-17T05:51:00Z</dcterms:modified>
</cp:coreProperties>
</file>