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25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января 2014 года № 7 «О внесении изменений в некоторые решения Комиссии Таможенного союза» (г. Москва) (с изменениями от 23.07.2019 г.)</w:t>
      </w:r>
    </w:p>
    <w:p w:rsidR="00000000" w:rsidRDefault="009A025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025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января 2014 г.</w:t>
      </w:r>
    </w:p>
    <w:p w:rsidR="00000000" w:rsidRDefault="009A0256">
      <w:pPr>
        <w:ind w:firstLine="400"/>
        <w:jc w:val="both"/>
      </w:pPr>
      <w:r>
        <w:rPr>
          <w:rStyle w:val="s0"/>
        </w:rPr>
        <w:t> </w:t>
      </w:r>
    </w:p>
    <w:p w:rsidR="00000000" w:rsidRDefault="009A025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A0256">
      <w:pPr>
        <w:ind w:firstLine="397"/>
        <w:jc w:val="both"/>
      </w:pPr>
      <w:r>
        <w:rPr>
          <w:rStyle w:val="s0"/>
        </w:rPr>
        <w:t> </w:t>
      </w:r>
    </w:p>
    <w:p w:rsidR="00000000" w:rsidRDefault="009A0256">
      <w:pPr>
        <w:ind w:firstLine="397"/>
        <w:jc w:val="both"/>
      </w:pPr>
      <w:hyperlink r:id="rId8" w:anchor="sub_id=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</w:t>
      </w:r>
      <w:r>
        <w:rPr>
          <w:rStyle w:val="s0"/>
        </w:rPr>
        <w:t>зийской экономической комиссии от 23.07.19 г. № 124 (вступил в силу с 1 февраля 2020 г.)</w:t>
      </w:r>
    </w:p>
    <w:p w:rsidR="00000000" w:rsidRDefault="009A0256">
      <w:pPr>
        <w:ind w:firstLine="397"/>
        <w:jc w:val="both"/>
      </w:pPr>
      <w:r>
        <w:rPr>
          <w:rStyle w:val="s0"/>
        </w:rPr>
        <w:t> </w:t>
      </w:r>
    </w:p>
    <w:p w:rsidR="00000000" w:rsidRDefault="009A025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A0256">
      <w:pPr>
        <w:ind w:firstLine="397"/>
        <w:jc w:val="both"/>
      </w:pPr>
      <w:r>
        <w:rPr>
          <w:rStyle w:val="s0"/>
        </w:rPr>
        <w:t> </w:t>
      </w:r>
    </w:p>
    <w:p w:rsidR="00000000" w:rsidRDefault="009A0256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23.07.19 г.</w:t>
      </w:r>
    </w:p>
    <w:p w:rsidR="00000000" w:rsidRDefault="009A0256">
      <w:pPr>
        <w:ind w:firstLine="397"/>
        <w:jc w:val="both"/>
      </w:pPr>
      <w:r>
        <w:rPr>
          <w:rStyle w:val="s0"/>
        </w:rPr>
        <w:t> </w:t>
      </w:r>
    </w:p>
    <w:p w:rsidR="00000000" w:rsidRDefault="009A0256">
      <w:pPr>
        <w:ind w:firstLine="397"/>
        <w:jc w:val="both"/>
      </w:pPr>
      <w:r>
        <w:rPr>
          <w:rStyle w:val="s0"/>
        </w:rPr>
        <w:t> </w:t>
      </w:r>
    </w:p>
    <w:p w:rsidR="00000000" w:rsidRDefault="009A025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256" w:rsidRDefault="009A0256" w:rsidP="009A0256">
      <w:r>
        <w:separator/>
      </w:r>
    </w:p>
  </w:endnote>
  <w:endnote w:type="continuationSeparator" w:id="0">
    <w:p w:rsidR="009A0256" w:rsidRDefault="009A0256" w:rsidP="009A0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256" w:rsidRDefault="009A02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256" w:rsidRDefault="009A02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256" w:rsidRDefault="009A02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256" w:rsidRDefault="009A0256" w:rsidP="009A0256">
      <w:r>
        <w:separator/>
      </w:r>
    </w:p>
  </w:footnote>
  <w:footnote w:type="continuationSeparator" w:id="0">
    <w:p w:rsidR="009A0256" w:rsidRDefault="009A0256" w:rsidP="009A02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256" w:rsidRDefault="009A02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256" w:rsidRDefault="009A0256" w:rsidP="009A02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256" w:rsidRPr="009A0256" w:rsidRDefault="009A0256" w:rsidP="009A02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января 2014 года № 7 «О внесении изменений в некоторые решения Комиссии Таможенного союза» (г. Москва) (с изменениями от 23.07.2019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256" w:rsidRDefault="009A02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256"/>
    <w:rsid w:val="009A0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02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2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2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2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02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2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2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2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7386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658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646</Characters>
  <Application>Microsoft Office Word</Application>
  <DocSecurity>0</DocSecurity>
  <Lines>5</Lines>
  <Paragraphs>1</Paragraphs>
  <ScaleCrop>false</ScaleCrop>
  <Company>SPecialiST RePack</Company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января 2014 года № 7 «О внесении изменений в некоторые решения Комиссии Таможенного союза» (г. Москва) (с изменениями от 23.07.2019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2024-09-06T07:38:00Z</dcterms:created>
  <dcterms:modified xsi:type="dcterms:W3CDTF">2024-09-06T07:38:00Z</dcterms:modified>
</cp:coreProperties>
</file>