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26A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2013 жылғы 31 желтоқсандағы № 1571 Қаулысы (2015.07.09. берілген өзгерістермен) (күші жойылды)</w:t>
      </w:r>
    </w:p>
    <w:p w:rsidR="00000000" w:rsidRDefault="007226A2">
      <w:pPr>
        <w:ind w:firstLine="400"/>
        <w:jc w:val="both"/>
      </w:pPr>
      <w:r>
        <w:t> </w:t>
      </w:r>
    </w:p>
    <w:p w:rsidR="00000000" w:rsidRDefault="007226A2">
      <w:pPr>
        <w:ind w:firstLine="400"/>
        <w:jc w:val="both"/>
      </w:pPr>
      <w:r>
        <w:rPr>
          <w:rStyle w:val="s0"/>
        </w:rPr>
        <w:t>Жариялануы: «Егемен Қазақстан» 2014 жылғы 1 наурыз № 42 (28266); ҚР Президенті мен ҚР Үкіметінің Актілер жинағы, 2013 ж., № 86, 1078-құжат</w:t>
      </w:r>
    </w:p>
    <w:p w:rsidR="00000000" w:rsidRDefault="007226A2">
      <w:pPr>
        <w:ind w:firstLine="400"/>
        <w:jc w:val="both"/>
      </w:pPr>
      <w:r>
        <w:t> </w:t>
      </w:r>
    </w:p>
    <w:p w:rsidR="00000000" w:rsidRDefault="007226A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28 желтоқсандағы № 887 </w:t>
      </w:r>
      <w:hyperlink r:id="rId7" w:history="1">
        <w:r>
          <w:rPr>
            <w:rStyle w:val="a3"/>
          </w:rPr>
          <w:t>Қа</w:t>
        </w:r>
        <w:r>
          <w:rPr>
            <w:rStyle w:val="a3"/>
          </w:rPr>
          <w:t>улысымен</w:t>
        </w:r>
      </w:hyperlink>
      <w:r>
        <w:rPr>
          <w:rStyle w:val="s0"/>
        </w:rPr>
        <w:t xml:space="preserve"> күші жойылды</w:t>
      </w:r>
    </w:p>
    <w:p w:rsidR="00000000" w:rsidRDefault="007226A2">
      <w:pPr>
        <w:ind w:firstLine="400"/>
        <w:jc w:val="both"/>
      </w:pPr>
      <w:r>
        <w:rPr>
          <w:rStyle w:val="s0"/>
        </w:rPr>
        <w:t> </w:t>
      </w:r>
    </w:p>
    <w:p w:rsidR="00000000" w:rsidRDefault="007226A2">
      <w:pPr>
        <w:ind w:firstLine="400"/>
        <w:jc w:val="both"/>
      </w:pPr>
      <w:r>
        <w:t>Енгізілген өзгерістер:</w:t>
      </w:r>
    </w:p>
    <w:p w:rsidR="00000000" w:rsidRDefault="007226A2">
      <w:pPr>
        <w:ind w:firstLine="400"/>
        <w:jc w:val="both"/>
      </w:pPr>
      <w:r>
        <w:rPr>
          <w:rStyle w:val="s0"/>
        </w:rPr>
        <w:t> </w:t>
      </w:r>
    </w:p>
    <w:p w:rsidR="00000000" w:rsidRDefault="007226A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2014.26.05. № 541 </w:t>
      </w:r>
      <w:hyperlink r:id="rId8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226A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2015.17.06. № 449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26A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Yкiметiнiң 2015.10.08. № 636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7226A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2015.07.09. № 754 </w:t>
      </w:r>
      <w:hyperlink r:id="rId12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7226A2">
      <w:r>
        <w:t> </w:t>
      </w:r>
    </w:p>
    <w:p w:rsidR="00000000" w:rsidRDefault="007226A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226A2">
      <w:pPr>
        <w:ind w:firstLine="400"/>
        <w:jc w:val="both"/>
      </w:pPr>
      <w:r>
        <w:rPr>
          <w:rStyle w:val="s0"/>
        </w:rPr>
        <w:t> </w:t>
      </w:r>
    </w:p>
    <w:p w:rsidR="00000000" w:rsidRDefault="007226A2">
      <w:pPr>
        <w:ind w:firstLine="400"/>
        <w:jc w:val="both"/>
      </w:pPr>
      <w:r>
        <w:rPr>
          <w:rStyle w:val="s0"/>
        </w:rPr>
        <w:t xml:space="preserve">2014 ж. 26 мамырға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7226A2">
      <w:pPr>
        <w:ind w:firstLine="400"/>
        <w:jc w:val="both"/>
      </w:pPr>
      <w:r>
        <w:rPr>
          <w:rStyle w:val="s0"/>
        </w:rPr>
        <w:t xml:space="preserve">2015 ж. 17 маусымға дейін қолданылған </w:t>
      </w:r>
      <w:hyperlink r:id="rId15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</w:p>
    <w:p w:rsidR="00000000" w:rsidRDefault="007226A2">
      <w:pPr>
        <w:ind w:firstLine="400"/>
        <w:jc w:val="both"/>
      </w:pPr>
      <w:r>
        <w:rPr>
          <w:rStyle w:val="s0"/>
        </w:rPr>
        <w:t xml:space="preserve">2015 ж. 10 тамызға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7226A2">
      <w:pPr>
        <w:ind w:firstLine="400"/>
        <w:jc w:val="both"/>
      </w:pPr>
      <w:r>
        <w:rPr>
          <w:rStyle w:val="s0"/>
        </w:rPr>
        <w:t xml:space="preserve">2015 ж. 7 қыркүйекке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7226A2">
      <w:pPr>
        <w:ind w:firstLine="400"/>
        <w:jc w:val="both"/>
      </w:pPr>
      <w:r>
        <w:t> </w:t>
      </w:r>
    </w:p>
    <w:p w:rsidR="00000000" w:rsidRDefault="007226A2">
      <w:pPr>
        <w:ind w:firstLine="400"/>
        <w:jc w:val="both"/>
      </w:pPr>
      <w:r>
        <w:rPr>
          <w:rStyle w:val="s0"/>
        </w:rPr>
        <w:t> </w:t>
      </w:r>
    </w:p>
    <w:p w:rsidR="00000000" w:rsidRDefault="007226A2">
      <w:pPr>
        <w:ind w:firstLine="400"/>
        <w:jc w:val="both"/>
      </w:pPr>
      <w:r>
        <w:rPr>
          <w:rStyle w:val="s0"/>
        </w:rPr>
        <w:t> </w:t>
      </w:r>
    </w:p>
    <w:p w:rsidR="00000000" w:rsidRDefault="007226A2">
      <w:pPr>
        <w:ind w:firstLine="400"/>
        <w:jc w:val="both"/>
      </w:pPr>
      <w:r>
        <w:rPr>
          <w:rStyle w:val="s0"/>
        </w:rPr>
        <w:t> </w:t>
      </w:r>
    </w:p>
    <w:p w:rsidR="00000000" w:rsidRDefault="007226A2">
      <w:pPr>
        <w:ind w:firstLine="400"/>
        <w:jc w:val="both"/>
      </w:pPr>
      <w:r>
        <w:rPr>
          <w:rStyle w:val="s0"/>
        </w:rPr>
        <w:t> </w:t>
      </w:r>
    </w:p>
    <w:p w:rsidR="00000000" w:rsidRDefault="007226A2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6A2" w:rsidRDefault="007226A2" w:rsidP="007226A2">
      <w:r>
        <w:separator/>
      </w:r>
    </w:p>
  </w:endnote>
  <w:endnote w:type="continuationSeparator" w:id="0">
    <w:p w:rsidR="007226A2" w:rsidRDefault="007226A2" w:rsidP="007226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6A2" w:rsidRDefault="007226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6A2" w:rsidRDefault="007226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6A2" w:rsidRDefault="007226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6A2" w:rsidRDefault="007226A2" w:rsidP="007226A2">
      <w:r>
        <w:separator/>
      </w:r>
    </w:p>
  </w:footnote>
  <w:footnote w:type="continuationSeparator" w:id="0">
    <w:p w:rsidR="007226A2" w:rsidRDefault="007226A2" w:rsidP="007226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6A2" w:rsidRDefault="007226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6A2" w:rsidRDefault="007226A2" w:rsidP="007226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26A2" w:rsidRPr="007226A2" w:rsidRDefault="007226A2" w:rsidP="007226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2013 жылғы 31 желтоқсандағы № 1571 Қаулысы (2015.07.09.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6A2" w:rsidRDefault="007226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26A2"/>
    <w:rsid w:val="00722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26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26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26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26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26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26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26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26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64974" TargetMode="External"/><Relationship Id="rId13" Type="http://schemas.openxmlformats.org/officeDocument/2006/relationships/hyperlink" Target="http://online.zakon.kz/Document/?doc_id=34930749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6827146" TargetMode="External"/><Relationship Id="rId12" Type="http://schemas.openxmlformats.org/officeDocument/2006/relationships/hyperlink" Target="http://online.zakon.kz/Document/?doc_id=34224098" TargetMode="External"/><Relationship Id="rId17" Type="http://schemas.openxmlformats.org/officeDocument/2006/relationships/hyperlink" Target="http://online.zakon.kz/Document/?doc_id=3366086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8059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6930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91665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489989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65991" TargetMode="External"/><Relationship Id="rId14" Type="http://schemas.openxmlformats.org/officeDocument/2006/relationships/hyperlink" Target="http://online.zakon.kz/Document/?doc_id=3156656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1619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2013 жылғы 31 желтоқсандағы № 1571 Қаулысы (2015.07.09.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2024-01-01T16:49:00Z</dcterms:created>
  <dcterms:modified xsi:type="dcterms:W3CDTF">2024-01-01T16:49:00Z</dcterms:modified>
</cp:coreProperties>
</file>