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665E8">
      <w:pPr>
        <w:pStyle w:val="pj"/>
      </w:pPr>
      <w:bookmarkStart w:id="0" w:name="_GoBack"/>
      <w:bookmarkEnd w:id="0"/>
      <w:r>
        <w:rPr>
          <w:rStyle w:val="s0"/>
          <w:b/>
          <w:bCs/>
        </w:rPr>
        <w:t>Закон Кыргызской Республики от 18 февраля 2014 года № 30 «О внесении изменений и дополнений в некоторые законодательные акты Кыргызской Республики» (с изменениями от 16.11.2022 г.) (утратил силу)</w:t>
      </w:r>
    </w:p>
    <w:p w:rsidR="00000000" w:rsidRDefault="003665E8">
      <w:pPr>
        <w:pStyle w:val="pj"/>
      </w:pPr>
      <w:r>
        <w:rPr>
          <w:rStyle w:val="s0"/>
          <w:b/>
          <w:bCs/>
        </w:rPr>
        <w:t> </w:t>
      </w:r>
    </w:p>
    <w:p w:rsidR="00000000" w:rsidRDefault="003665E8">
      <w:pPr>
        <w:pStyle w:val="pj"/>
      </w:pPr>
      <w:r>
        <w:rPr>
          <w:rStyle w:val="s0"/>
        </w:rPr>
        <w:t xml:space="preserve">Опубликован: «Эркин Тоо» от 21 февраля 2014 года № 13 </w:t>
      </w:r>
    </w:p>
    <w:p w:rsidR="00000000" w:rsidRDefault="003665E8">
      <w:pPr>
        <w:pStyle w:val="pj"/>
      </w:pPr>
      <w:r>
        <w:rPr>
          <w:rStyle w:val="s0"/>
        </w:rPr>
        <w:t> </w:t>
      </w:r>
    </w:p>
    <w:p w:rsidR="00000000" w:rsidRDefault="003665E8">
      <w:pPr>
        <w:pStyle w:val="pj"/>
      </w:pPr>
      <w:r>
        <w:rPr>
          <w:rStyle w:val="s0"/>
        </w:rPr>
        <w:t xml:space="preserve">Утратил силу в соответствии с </w:t>
      </w:r>
      <w:hyperlink r:id="rId7" w:anchor="sub_id=370000" w:history="1">
        <w:r>
          <w:rPr>
            <w:rStyle w:val="a4"/>
          </w:rPr>
          <w:t>Конституционным законом</w:t>
        </w:r>
      </w:hyperlink>
      <w:r>
        <w:rPr>
          <w:rStyle w:val="s0"/>
        </w:rPr>
        <w:t xml:space="preserve"> КР от 31 мая 2023 года № 114</w:t>
      </w:r>
    </w:p>
    <w:p w:rsidR="00000000" w:rsidRDefault="003665E8">
      <w:pPr>
        <w:pStyle w:val="pj"/>
      </w:pPr>
      <w:r>
        <w:rPr>
          <w:rStyle w:val="s0"/>
        </w:rPr>
        <w:t> </w:t>
      </w:r>
    </w:p>
    <w:p w:rsidR="00000000" w:rsidRDefault="003665E8">
      <w:pPr>
        <w:pStyle w:val="pj"/>
      </w:pPr>
      <w:r>
        <w:rPr>
          <w:rStyle w:val="s0"/>
        </w:rPr>
        <w:t>Внесены изменения:</w:t>
      </w:r>
    </w:p>
    <w:p w:rsidR="00000000" w:rsidRDefault="003665E8">
      <w:pPr>
        <w:pStyle w:val="pj"/>
      </w:pPr>
      <w:r>
        <w:rPr>
          <w:rStyle w:val="s0"/>
        </w:rPr>
        <w:t> </w:t>
      </w:r>
    </w:p>
    <w:p w:rsidR="00000000" w:rsidRDefault="003665E8">
      <w:pPr>
        <w:pStyle w:val="pj"/>
      </w:pPr>
      <w:hyperlink r:id="rId8" w:history="1">
        <w:r>
          <w:rPr>
            <w:rStyle w:val="a4"/>
          </w:rPr>
          <w:t>З</w:t>
        </w:r>
        <w:r>
          <w:rPr>
            <w:rStyle w:val="a4"/>
          </w:rPr>
          <w:t>аконом</w:t>
        </w:r>
      </w:hyperlink>
      <w:r>
        <w:rPr>
          <w:rStyle w:val="s0"/>
        </w:rPr>
        <w:t xml:space="preserve"> КР от 16.11.22 г. № 106 (вступил в силу со дня официального </w:t>
      </w:r>
      <w:hyperlink r:id="rId9" w:history="1">
        <w:r>
          <w:rPr>
            <w:rStyle w:val="a4"/>
          </w:rPr>
          <w:t>опубликования</w:t>
        </w:r>
      </w:hyperlink>
      <w:r>
        <w:rPr>
          <w:rStyle w:val="s0"/>
        </w:rPr>
        <w:t>).</w:t>
      </w:r>
    </w:p>
    <w:p w:rsidR="00000000" w:rsidRDefault="003665E8">
      <w:pPr>
        <w:pStyle w:val="pj"/>
      </w:pPr>
      <w:r>
        <w:rPr>
          <w:rStyle w:val="s0"/>
        </w:rPr>
        <w:t> </w:t>
      </w:r>
    </w:p>
    <w:p w:rsidR="00000000" w:rsidRDefault="003665E8">
      <w:pPr>
        <w:pStyle w:val="pj"/>
      </w:pPr>
      <w:r>
        <w:rPr>
          <w:rStyle w:val="s0"/>
        </w:rPr>
        <w:t> </w:t>
      </w:r>
    </w:p>
    <w:sectPr w:rsidR="000000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5E8" w:rsidRDefault="003665E8" w:rsidP="003665E8">
      <w:r>
        <w:separator/>
      </w:r>
    </w:p>
  </w:endnote>
  <w:endnote w:type="continuationSeparator" w:id="0">
    <w:p w:rsidR="003665E8" w:rsidRDefault="003665E8" w:rsidP="00366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5E8" w:rsidRDefault="003665E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5E8" w:rsidRDefault="003665E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5E8" w:rsidRDefault="003665E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5E8" w:rsidRDefault="003665E8" w:rsidP="003665E8">
      <w:r>
        <w:separator/>
      </w:r>
    </w:p>
  </w:footnote>
  <w:footnote w:type="continuationSeparator" w:id="0">
    <w:p w:rsidR="003665E8" w:rsidRDefault="003665E8" w:rsidP="003665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5E8" w:rsidRDefault="003665E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5E8" w:rsidRDefault="003665E8" w:rsidP="003665E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3665E8" w:rsidRPr="003665E8" w:rsidRDefault="003665E8" w:rsidP="003665E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Закон Кыргызской Республики от 18 февраля 2014 года № 30 «О внесении изменений и дополнений в некоторые законодательные акты Кыргызской Республики» (с изменениями от 16.11.2022 г.) (утратил силу)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5E8" w:rsidRDefault="003665E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665E8"/>
    <w:rsid w:val="0036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3665E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665E8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665E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665E8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3665E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665E8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665E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665E8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6083743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8512710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525328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594</Characters>
  <Application>Microsoft Office Word</Application>
  <DocSecurity>0</DocSecurity>
  <Lines>4</Lines>
  <Paragraphs>1</Paragraphs>
  <ScaleCrop>false</ScaleCrop>
  <Company>SPecialiST RePack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Кыргызской Республики от 18 февраля 2014 года № 30 «О внесении изменений и дополнений в некоторые законодательные акты Кыргызской Республики» (с изменениями от 16.11.2022 г.) (утратил силу)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2024-01-20T21:26:00Z</dcterms:created>
  <dcterms:modified xsi:type="dcterms:W3CDTF">2024-01-20T21:26:00Z</dcterms:modified>
</cp:coreProperties>
</file>