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0A3B">
      <w:pPr>
        <w:jc w:val="center"/>
      </w:pPr>
      <w:bookmarkStart w:id="0" w:name="_GoBack"/>
      <w:bookmarkEnd w:id="0"/>
      <w:r>
        <w:rPr>
          <w:rStyle w:val="s1"/>
        </w:rPr>
        <w:t>Договор</w:t>
      </w:r>
      <w:r>
        <w:rPr>
          <w:rStyle w:val="s1"/>
        </w:rPr>
        <w:br/>
        <w:t>между Российской Федерацией и Республикой Крым о принятии в Российскую Федерацию Республики Крым и образовании в составе Российской Федерации новых субъектов</w:t>
      </w:r>
      <w:r>
        <w:rPr>
          <w:rStyle w:val="s1"/>
        </w:rPr>
        <w:br/>
        <w:t>(Москва, 18 марта 2014 года)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ind w:firstLine="400"/>
        <w:jc w:val="both"/>
      </w:pPr>
      <w:r>
        <w:rPr>
          <w:rStyle w:val="s0"/>
        </w:rPr>
        <w:t xml:space="preserve">Российская Федерация и Республика Крым, основываясь на исторической общности своих народов и учитывая сложившиеся между ними связи, признавая и подтверждая принцип равноправия и самоопределения народов, закрепленный в </w:t>
      </w:r>
      <w:hyperlink r:id="rId7" w:history="1">
        <w:r>
          <w:rPr>
            <w:rStyle w:val="a3"/>
          </w:rPr>
          <w:t>Уставе</w:t>
        </w:r>
      </w:hyperlink>
      <w:r>
        <w:rPr>
          <w:rStyle w:val="s0"/>
        </w:rPr>
        <w:t xml:space="preserve"> Организации Объединенных Наций, в соответствии с которым все народы имеют неотъемлемое право свободно и без вмешательства извне определять свой политический статус, осуществлять свое экономическое, социальное и культурное р</w:t>
      </w:r>
      <w:r>
        <w:rPr>
          <w:rStyle w:val="s0"/>
        </w:rPr>
        <w:t>азвитие, а каждое государство обязано уважать это право, будучи преисполнены решимости обеспечить уважение и соблюдение достоинства, прав и свобод человека, включая право на жизнь, свободу мысли, совести, вероисповедания и убеждений, всем находящимся в пре</w:t>
      </w:r>
      <w:r>
        <w:rPr>
          <w:rStyle w:val="s0"/>
        </w:rPr>
        <w:t xml:space="preserve">делах их территорий, без какого бы то ни было различия, в соответствии с общепризнанными принципами и нормами международного права, а также осознавая тесную взаимосвязь других основных принципов международного права, закрепленных, в частности, в </w:t>
      </w:r>
      <w:hyperlink r:id="rId8" w:history="1">
        <w:r>
          <w:rPr>
            <w:rStyle w:val="a3"/>
          </w:rPr>
          <w:t>Уставе</w:t>
        </w:r>
      </w:hyperlink>
      <w:r>
        <w:rPr>
          <w:rStyle w:val="s0"/>
        </w:rPr>
        <w:t xml:space="preserve"> Организации Объединенных Наций и Хельсинкском Заключительном акте Совещания по безопасности и сотрудничеству в Европе, с принципом уважения и соблюдения прав и свобод человека, выражая общую волю</w:t>
      </w:r>
      <w:r>
        <w:rPr>
          <w:rStyle w:val="s0"/>
        </w:rPr>
        <w:t xml:space="preserve"> своих народов, неразрывно связанных общностью исторической судьбы, к совместному проживанию в составе демократического федеративного правового государства, стремясь обеспечить благополучие и процветание своих народов, основываясь на свободном и добровольн</w:t>
      </w:r>
      <w:r>
        <w:rPr>
          <w:rStyle w:val="s0"/>
        </w:rPr>
        <w:t xml:space="preserve">ом волеизъявлении народов Крыма на </w:t>
      </w:r>
      <w:hyperlink r:id="rId9" w:history="1">
        <w:r>
          <w:rPr>
            <w:rStyle w:val="a3"/>
          </w:rPr>
          <w:t>общекрымском референдуме</w:t>
        </w:r>
      </w:hyperlink>
      <w:r>
        <w:rPr>
          <w:rStyle w:val="s0"/>
        </w:rPr>
        <w:t>, проведенном в Автономной Республике Крым и городе Севастополе 16 марта 2014 года, в ходе которого народы Крыма приняли решение о в</w:t>
      </w:r>
      <w:r>
        <w:rPr>
          <w:rStyle w:val="s0"/>
        </w:rPr>
        <w:t>оссоединении с Россией на правах субъекта Российской Федерации, принимая во внимание предложение Республики Крым и города с особым статусом Севастополя о принятии в Российскую Федерацию Республики Крым, включая город с особым статусом Севастополь, заключил</w:t>
      </w:r>
      <w:r>
        <w:rPr>
          <w:rStyle w:val="s0"/>
        </w:rPr>
        <w:t>и настоящий Договор о нижеследующем.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jc w:val="center"/>
      </w:pPr>
      <w:r>
        <w:rPr>
          <w:rStyle w:val="s1"/>
        </w:rPr>
        <w:t>Статья 1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ind w:firstLine="400"/>
        <w:jc w:val="both"/>
      </w:pPr>
      <w:r>
        <w:rPr>
          <w:rStyle w:val="s0"/>
        </w:rPr>
        <w:t>1. Республика Крым считается принятой в Российскую Федерацию с даты подписания настоящего Договора.</w:t>
      </w:r>
    </w:p>
    <w:p w:rsidR="00000000" w:rsidRDefault="00580A3B">
      <w:pPr>
        <w:ind w:firstLine="400"/>
        <w:jc w:val="both"/>
      </w:pPr>
      <w:r>
        <w:rPr>
          <w:rStyle w:val="s0"/>
        </w:rPr>
        <w:t xml:space="preserve">2. Принятие Республики Крым в Российскую Федерацию осуществляется в соответствии с </w:t>
      </w:r>
      <w:hyperlink r:id="rId10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Российской Федерации, настоящим Договором, </w:t>
      </w:r>
      <w:hyperlink r:id="rId11" w:history="1">
        <w:r>
          <w:rPr>
            <w:rStyle w:val="a3"/>
          </w:rPr>
          <w:t>Федеральным конституционным законом</w:t>
        </w:r>
      </w:hyperlink>
      <w:r>
        <w:rPr>
          <w:rStyle w:val="s0"/>
        </w:rPr>
        <w:t xml:space="preserve"> «О порядке принятия в Российскую Федерацию и образования </w:t>
      </w:r>
      <w:r>
        <w:rPr>
          <w:rStyle w:val="s0"/>
        </w:rPr>
        <w:t xml:space="preserve">в ее составе нового субъекта Российской Федерации» и </w:t>
      </w:r>
      <w:hyperlink r:id="rId12" w:history="1">
        <w:r>
          <w:rPr>
            <w:rStyle w:val="a3"/>
          </w:rPr>
          <w:t>федеральным конституционным законом</w:t>
        </w:r>
      </w:hyperlink>
      <w:r>
        <w:rPr>
          <w:rStyle w:val="s0"/>
        </w:rPr>
        <w:t xml:space="preserve"> о принятии в Российскую Федерацию Республики Крым.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jc w:val="center"/>
      </w:pPr>
      <w:r>
        <w:rPr>
          <w:rStyle w:val="s1"/>
        </w:rPr>
        <w:t>Статья 2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ind w:firstLine="400"/>
        <w:jc w:val="both"/>
      </w:pPr>
      <w:r>
        <w:rPr>
          <w:rStyle w:val="s0"/>
        </w:rPr>
        <w:t>Со дня принятия в Российскую Федерацию</w:t>
      </w:r>
      <w:r>
        <w:rPr>
          <w:rStyle w:val="s0"/>
        </w:rPr>
        <w:t xml:space="preserve"> Республики Крым в составе Российской Федерации образуются новые субъекты - Республика Крым и город федерального значения Севастополь.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jc w:val="center"/>
      </w:pPr>
      <w:r>
        <w:rPr>
          <w:rStyle w:val="s1"/>
        </w:rPr>
        <w:t>Статья 3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ind w:firstLine="400"/>
        <w:jc w:val="both"/>
      </w:pPr>
      <w:r>
        <w:rPr>
          <w:rStyle w:val="s0"/>
        </w:rPr>
        <w:t>1. Российская Федерация гарантирует всем народам, проживающим на территориях Республики Крым и города федера</w:t>
      </w:r>
      <w:r>
        <w:rPr>
          <w:rStyle w:val="s0"/>
        </w:rPr>
        <w:t>льного значения Севастополя, право на сохранение родного языка, создание условий для его изучения и развития.</w:t>
      </w:r>
    </w:p>
    <w:p w:rsidR="00000000" w:rsidRDefault="00580A3B">
      <w:pPr>
        <w:ind w:firstLine="400"/>
        <w:jc w:val="both"/>
      </w:pPr>
      <w:r>
        <w:rPr>
          <w:rStyle w:val="s0"/>
        </w:rPr>
        <w:t>2. Государственными языками Республики Крым являются русский, украинский и крымско-татарский языки.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jc w:val="center"/>
      </w:pPr>
      <w:r>
        <w:rPr>
          <w:rStyle w:val="s1"/>
        </w:rPr>
        <w:t>Статья 4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ind w:firstLine="400"/>
        <w:jc w:val="both"/>
      </w:pPr>
      <w:r>
        <w:rPr>
          <w:rStyle w:val="s0"/>
        </w:rPr>
        <w:t xml:space="preserve">1. Пределы территории Республики </w:t>
      </w:r>
      <w:r>
        <w:rPr>
          <w:rStyle w:val="s0"/>
        </w:rPr>
        <w:t>Крым и территории города федерального значения Севастополя определяются границами территории Республики Крым и территории города федерального значения Севастополя, существовавшими на день принятия в Российскую Федерацию Республики Крым и образования в сост</w:t>
      </w:r>
      <w:r>
        <w:rPr>
          <w:rStyle w:val="s0"/>
        </w:rPr>
        <w:t>аве Российской Федерации новых субъектов.</w:t>
      </w:r>
    </w:p>
    <w:p w:rsidR="00000000" w:rsidRDefault="00580A3B">
      <w:pPr>
        <w:ind w:firstLine="400"/>
        <w:jc w:val="both"/>
      </w:pPr>
      <w:r>
        <w:rPr>
          <w:rStyle w:val="s0"/>
        </w:rPr>
        <w:t>2. Граница Республики Крым на суше, сопряженная с территорией Украины, является Государственной границей Российской Федерации.</w:t>
      </w:r>
    </w:p>
    <w:p w:rsidR="00000000" w:rsidRDefault="00580A3B">
      <w:pPr>
        <w:ind w:firstLine="400"/>
        <w:jc w:val="both"/>
      </w:pPr>
      <w:r>
        <w:rPr>
          <w:rStyle w:val="s0"/>
        </w:rPr>
        <w:t>3. Разграничение морских пространств Черного и Азовского морей осуществляется на основе</w:t>
      </w:r>
      <w:r>
        <w:rPr>
          <w:rStyle w:val="s0"/>
        </w:rPr>
        <w:t xml:space="preserve"> международных договоров Российской Федерации, норм и принципов международного права.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jc w:val="center"/>
      </w:pPr>
      <w:r>
        <w:rPr>
          <w:rStyle w:val="s1"/>
        </w:rPr>
        <w:t>Статья 5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ind w:firstLine="400"/>
        <w:jc w:val="both"/>
      </w:pPr>
      <w:r>
        <w:rPr>
          <w:rStyle w:val="s0"/>
        </w:rPr>
        <w:t xml:space="preserve">Со дня принятия в Российскую Федерацию Республики Крым и образования в составе Российской Федерации новых субъектов граждане Украины и лица без гражданства, </w:t>
      </w:r>
      <w:r>
        <w:rPr>
          <w:rStyle w:val="s0"/>
        </w:rPr>
        <w:t>постоянно проживающие на этот день на территории Республики Крым или на территории города федерального значения Севастополя, признаются гражданами Российской Федерации, за исключением лиц, которые в течение одного месяца после этого дня заявят о своем жела</w:t>
      </w:r>
      <w:r>
        <w:rPr>
          <w:rStyle w:val="s0"/>
        </w:rPr>
        <w:t>нии сохранить имеющееся у них и (или) их несовершеннолетних детей иное гражданство либо остаться лицами без гражданства.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jc w:val="center"/>
      </w:pPr>
      <w:r>
        <w:rPr>
          <w:rStyle w:val="s1"/>
        </w:rPr>
        <w:t>Статья 6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ind w:firstLine="400"/>
        <w:jc w:val="both"/>
      </w:pPr>
      <w:r>
        <w:rPr>
          <w:rStyle w:val="s0"/>
        </w:rPr>
        <w:t>Со дня принятия в Российскую Федерацию Республики Крым и образования в составе Российской Федерации новых субъектов и до 1 января 2015 года действует переходный период, в течение которого урегулируются вопросы интеграции новых субъектов Российской Федераци</w:t>
      </w:r>
      <w:r>
        <w:rPr>
          <w:rStyle w:val="s0"/>
        </w:rPr>
        <w:t>и в экономическую, финансовую, кредитную и правовую системы Российской Федерации, в систему органов государственной власти Российской Федерации, а также вопросы исполнения воинской обязанности и несения военной службы на территориях Республики Крым и город</w:t>
      </w:r>
      <w:r>
        <w:rPr>
          <w:rStyle w:val="s0"/>
        </w:rPr>
        <w:t>а федерального значения Севастополя.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jc w:val="center"/>
      </w:pPr>
      <w:r>
        <w:rPr>
          <w:rStyle w:val="s1"/>
        </w:rPr>
        <w:t>Статья 7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ind w:firstLine="400"/>
        <w:jc w:val="both"/>
      </w:pPr>
      <w:r>
        <w:rPr>
          <w:rStyle w:val="s0"/>
        </w:rPr>
        <w:t>Граждане Российской Федерации, призванные на военную службу в Республике Крым и городе федерального значения Севастополе, проходят военную службу на территориях Республики Крым и города федерального значени</w:t>
      </w:r>
      <w:r>
        <w:rPr>
          <w:rStyle w:val="s0"/>
        </w:rPr>
        <w:t>я Севастополя до 2016 года включительно.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jc w:val="center"/>
      </w:pPr>
      <w:r>
        <w:rPr>
          <w:rStyle w:val="s1"/>
        </w:rPr>
        <w:t>Статья 8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ind w:firstLine="400"/>
        <w:jc w:val="both"/>
      </w:pPr>
      <w:r>
        <w:rPr>
          <w:rStyle w:val="s0"/>
        </w:rPr>
        <w:t>Выборы в органы государственной власти Республики Крым и в органы государственной власти города федерального значения Севастополя проводятся во второе воскресенье сентября 2015 года. До избрания органов</w:t>
      </w:r>
      <w:r>
        <w:rPr>
          <w:rStyle w:val="s0"/>
        </w:rPr>
        <w:t xml:space="preserve"> государственной власти Республики Крым и органов государственной власти города федерального значения Севастополя их полномочия осуществляют соответственно Государственный Совет Республики Крым - парламент Республики Крым и Совет министров Республики Крым,</w:t>
      </w:r>
      <w:r>
        <w:rPr>
          <w:rStyle w:val="s0"/>
        </w:rPr>
        <w:t xml:space="preserve"> Законодательное Собрание города Севастополя.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jc w:val="center"/>
      </w:pPr>
      <w:r>
        <w:rPr>
          <w:rStyle w:val="s1"/>
        </w:rPr>
        <w:t>Статья 9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ind w:firstLine="400"/>
        <w:jc w:val="both"/>
      </w:pPr>
      <w:r>
        <w:rPr>
          <w:rStyle w:val="s0"/>
        </w:rPr>
        <w:t>1. Законодательные и иные нормативные правовые акты Российской Федерации действуют на территориях Республики Крым и города федерального значения Севастополя со дня принятия в Российскую Федерацию Р</w:t>
      </w:r>
      <w:r>
        <w:rPr>
          <w:rStyle w:val="s0"/>
        </w:rPr>
        <w:t>еспублики Крым и образования в составе Российской Федерации новых субъектов, если иное не предусмотрено законодательством Российской Федерации.</w:t>
      </w:r>
    </w:p>
    <w:p w:rsidR="00000000" w:rsidRDefault="00580A3B">
      <w:pPr>
        <w:ind w:firstLine="400"/>
        <w:jc w:val="both"/>
      </w:pPr>
      <w:r>
        <w:rPr>
          <w:rStyle w:val="s0"/>
        </w:rPr>
        <w:t xml:space="preserve">2. Нормативные правовые акты Автономной Республики Крым и города Севастополя, Республики Крым и города с особым </w:t>
      </w:r>
      <w:r>
        <w:rPr>
          <w:rStyle w:val="s0"/>
        </w:rPr>
        <w:t xml:space="preserve">статусом Севастополя действуют на территориях соответственно Республики Крым и города федерального значения Севастополя до окончания переходного периода или до принятия соответствующего нормативного правового акта Российской Федерации и (или) нормативного </w:t>
      </w:r>
      <w:r>
        <w:rPr>
          <w:rStyle w:val="s0"/>
        </w:rPr>
        <w:t>правового акта Республики Крым, нормативного правового акта Российской Федерации и (или) нормативного правового акта города федерального значения Севастополя.</w:t>
      </w:r>
    </w:p>
    <w:p w:rsidR="00000000" w:rsidRDefault="00580A3B">
      <w:pPr>
        <w:ind w:firstLine="400"/>
        <w:jc w:val="both"/>
      </w:pPr>
      <w:r>
        <w:rPr>
          <w:rStyle w:val="s0"/>
        </w:rPr>
        <w:t>3. Нормативные правовые акты Автономной Республики Крым и города Севастополя, Республики Крым и г</w:t>
      </w:r>
      <w:r>
        <w:rPr>
          <w:rStyle w:val="s0"/>
        </w:rPr>
        <w:t xml:space="preserve">орода с особым статусом Севастополя, противоречащие </w:t>
      </w:r>
      <w:hyperlink r:id="rId13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Российской Федерации, не применяются.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jc w:val="center"/>
      </w:pPr>
      <w:r>
        <w:rPr>
          <w:rStyle w:val="s1"/>
        </w:rPr>
        <w:t>Статья 10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ind w:firstLine="400"/>
        <w:jc w:val="both"/>
      </w:pPr>
      <w:r>
        <w:rPr>
          <w:rStyle w:val="s0"/>
        </w:rPr>
        <w:t xml:space="preserve">Настоящий Договор временно применяется с даты подписания и вступает в силу </w:t>
      </w:r>
      <w:r>
        <w:rPr>
          <w:rStyle w:val="s0"/>
        </w:rPr>
        <w:t>с даты ратификации.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p w:rsidR="00000000" w:rsidRDefault="00580A3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0A3B" w:rsidRDefault="00580A3B" w:rsidP="00580A3B">
      <w:r>
        <w:separator/>
      </w:r>
    </w:p>
  </w:endnote>
  <w:endnote w:type="continuationSeparator" w:id="0">
    <w:p w:rsidR="00580A3B" w:rsidRDefault="00580A3B" w:rsidP="00580A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A3B" w:rsidRDefault="00580A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A3B" w:rsidRDefault="00580A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A3B" w:rsidRDefault="00580A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0A3B" w:rsidRDefault="00580A3B" w:rsidP="00580A3B">
      <w:r>
        <w:separator/>
      </w:r>
    </w:p>
  </w:footnote>
  <w:footnote w:type="continuationSeparator" w:id="0">
    <w:p w:rsidR="00580A3B" w:rsidRDefault="00580A3B" w:rsidP="00580A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A3B" w:rsidRDefault="00580A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A3B" w:rsidRDefault="00580A3B" w:rsidP="00580A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0A3B" w:rsidRPr="00580A3B" w:rsidRDefault="00580A3B" w:rsidP="00580A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Договор между Российской Федерацией и Республикой Крым о принятии в Российскую Федерацию Республики Крым и образовании в составе Российской Федерации новых субъектов (Москва, 18 марта 2014 года)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A3B" w:rsidRDefault="00580A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0A3B"/>
    <w:rsid w:val="00580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0A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0A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0A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0A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0A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0A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0A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0A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7421" TargetMode="External"/><Relationship Id="rId13" Type="http://schemas.openxmlformats.org/officeDocument/2006/relationships/hyperlink" Target="http://online.zakon.kz/Document/?doc_id=3039613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07421" TargetMode="External"/><Relationship Id="rId12" Type="http://schemas.openxmlformats.org/officeDocument/2006/relationships/hyperlink" Target="http://online.zakon.kz/Document/?doc_id=3152594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2596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39613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1368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857</Words>
  <Characters>6410</Characters>
  <Application>Microsoft Office Word</Application>
  <DocSecurity>0</DocSecurity>
  <Lines>53</Lines>
  <Paragraphs>14</Paragraphs>
  <ScaleCrop>false</ScaleCrop>
  <Company/>
  <LinksUpToDate>false</LinksUpToDate>
  <CharactersWithSpaces>7253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между Российской Федерацией и Республикой Крым о принятии в Российскую Федерацию Республики Крым и образовании в составе Российской Федерации новых субъектов (Москва, 18 марта 2014 года) (©Paragraph 2023)</dc:title>
  <dc:subject/>
  <dc:creator>Сергей М</dc:creator>
  <cp:keywords/>
  <dc:description/>
  <cp:lastModifiedBy>Сергей М</cp:lastModifiedBy>
  <cp:revision>2</cp:revision>
  <dcterms:created xsi:type="dcterms:W3CDTF">2023-11-12T18:14:00Z</dcterms:created>
  <dcterms:modified xsi:type="dcterms:W3CDTF">2023-11-12T18:14:00Z</dcterms:modified>
</cp:coreProperties>
</file>