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3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5 марта 2014 года № 67 «О внесении дополнений и изменений в приказ Министра экономики и бюджетного планирования Республики Казахстан от 13 марта 2013 года № 71 «Некоторые вопросы Е</w:t>
      </w:r>
      <w:r>
        <w:rPr>
          <w:rStyle w:val="s0"/>
          <w:b/>
          <w:bCs/>
        </w:rPr>
        <w:t>диной бюджетной классификации Республики Казахстан» (утратил силу)</w:t>
      </w:r>
    </w:p>
    <w:p w:rsidR="00000000" w:rsidRDefault="005A23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230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марта 2014 года под № 9207</w:t>
      </w:r>
    </w:p>
    <w:p w:rsidR="00000000" w:rsidRDefault="005A230E">
      <w:pPr>
        <w:ind w:firstLine="400"/>
        <w:jc w:val="both"/>
      </w:pPr>
      <w:r>
        <w:rPr>
          <w:rStyle w:val="s0"/>
        </w:rPr>
        <w:t> </w:t>
      </w:r>
    </w:p>
    <w:p w:rsidR="00000000" w:rsidRDefault="005A230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18 сентября 2014 года № 403</w:t>
      </w:r>
    </w:p>
    <w:p w:rsidR="00000000" w:rsidRDefault="005A230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30E" w:rsidRDefault="005A230E" w:rsidP="005A230E">
      <w:r>
        <w:separator/>
      </w:r>
    </w:p>
  </w:endnote>
  <w:endnote w:type="continuationSeparator" w:id="0">
    <w:p w:rsidR="005A230E" w:rsidRDefault="005A230E" w:rsidP="005A2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0E" w:rsidRDefault="005A23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0E" w:rsidRDefault="005A23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0E" w:rsidRDefault="005A23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30E" w:rsidRDefault="005A230E" w:rsidP="005A230E">
      <w:r>
        <w:separator/>
      </w:r>
    </w:p>
  </w:footnote>
  <w:footnote w:type="continuationSeparator" w:id="0">
    <w:p w:rsidR="005A230E" w:rsidRDefault="005A230E" w:rsidP="005A2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0E" w:rsidRDefault="005A23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0E" w:rsidRDefault="005A230E" w:rsidP="005A23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30E" w:rsidRPr="005A230E" w:rsidRDefault="005A230E" w:rsidP="005A23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05.03.2014 № 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30E" w:rsidRDefault="005A23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30E"/>
    <w:rsid w:val="005A2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3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3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3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3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3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3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3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3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ЭИБП РК ОТ 05.03.2014 № 67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2024-05-03T21:47:00Z</dcterms:created>
  <dcterms:modified xsi:type="dcterms:W3CDTF">2024-05-03T21:47:00Z</dcterms:modified>
</cp:coreProperties>
</file>