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7B7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8 апреля 2014 года № 1191-VII «О внесении изменений в Налоговый кодекс Украины относительно отмены экологического налога за утилизацию снятых с эксплуатации транспортных средств и обложения акцизным налогом операций по переоборудованию вве</w:t>
      </w:r>
      <w:r>
        <w:rPr>
          <w:rStyle w:val="S0"/>
          <w:b/>
          <w:bCs/>
        </w:rPr>
        <w:t>зенного на таможенную территорию Украины транспортного средства в подакцизный легковой автомобиль»</w:t>
      </w:r>
    </w:p>
    <w:p w:rsidR="00000000" w:rsidRDefault="00987B7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87B71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longtext"/>
        </w:rPr>
        <w:t xml:space="preserve"> </w:t>
      </w:r>
      <w:r>
        <w:rPr>
          <w:rStyle w:val="hps"/>
        </w:rPr>
        <w:t>Украины</w:t>
      </w:r>
      <w:r>
        <w:rPr>
          <w:rStyle w:val="longtext"/>
        </w:rPr>
        <w:t xml:space="preserve">, </w:t>
      </w:r>
      <w:r>
        <w:rPr>
          <w:rStyle w:val="hps"/>
        </w:rPr>
        <w:t>2014</w:t>
      </w:r>
      <w:r>
        <w:rPr>
          <w:rStyle w:val="longtext"/>
        </w:rPr>
        <w:t xml:space="preserve">, </w:t>
      </w:r>
      <w:r>
        <w:rPr>
          <w:rStyle w:val="hps"/>
        </w:rPr>
        <w:t>04</w:t>
      </w:r>
      <w:r>
        <w:rPr>
          <w:rStyle w:val="longtext"/>
        </w:rPr>
        <w:t xml:space="preserve">, </w:t>
      </w:r>
      <w:r>
        <w:rPr>
          <w:rStyle w:val="hps"/>
        </w:rPr>
        <w:t>18.04.2014</w:t>
      </w:r>
      <w:r>
        <w:rPr>
          <w:rStyle w:val="longtext"/>
        </w:rPr>
        <w:t xml:space="preserve"> </w:t>
      </w:r>
      <w:r>
        <w:rPr>
          <w:rStyle w:val="hps"/>
        </w:rPr>
        <w:t>№ 77</w:t>
      </w:r>
    </w:p>
    <w:p w:rsidR="00000000" w:rsidRDefault="00987B7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7B71" w:rsidRDefault="00987B71" w:rsidP="00987B71">
      <w:r>
        <w:separator/>
      </w:r>
    </w:p>
  </w:endnote>
  <w:endnote w:type="continuationSeparator" w:id="0">
    <w:p w:rsidR="00987B71" w:rsidRDefault="00987B71" w:rsidP="00987B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B71" w:rsidRDefault="00987B7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B71" w:rsidRDefault="00987B7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B71" w:rsidRDefault="00987B7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7B71" w:rsidRDefault="00987B71" w:rsidP="00987B71">
      <w:r>
        <w:separator/>
      </w:r>
    </w:p>
  </w:footnote>
  <w:footnote w:type="continuationSeparator" w:id="0">
    <w:p w:rsidR="00987B71" w:rsidRDefault="00987B71" w:rsidP="00987B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B71" w:rsidRDefault="00987B7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B71" w:rsidRDefault="00987B71" w:rsidP="00987B7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7B71" w:rsidRPr="00987B71" w:rsidRDefault="00987B71" w:rsidP="00987B7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08.04.2014 № 1191-VII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B71" w:rsidRDefault="00987B7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7B71"/>
    <w:rsid w:val="00987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87B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87B7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87B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87B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87B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87B7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87B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87B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360</Characters>
  <Application>Microsoft Office Word</Application>
  <DocSecurity>0</DocSecurity>
  <Lines>3</Lines>
  <Paragraphs>1</Paragraphs>
  <ScaleCrop>false</ScaleCrop>
  <Company>SPecialiST RePack</Company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08.04.2014 № 1191-VII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2024-05-24T11:45:00Z</dcterms:created>
  <dcterms:modified xsi:type="dcterms:W3CDTF">2024-05-24T11:45:00Z</dcterms:modified>
</cp:coreProperties>
</file>