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52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15 апреля 2014 года № 1212-VII «О внесении изменений в статью 19 Закона Украины «О государственной регистрации вещных прав на недвижимое имущество и их отягощений» относительно особенностей государственной регистрации прав собственности на</w:t>
      </w:r>
      <w:r>
        <w:rPr>
          <w:rStyle w:val="S0"/>
          <w:b/>
          <w:bCs/>
        </w:rPr>
        <w:t xml:space="preserve"> объекты недвижимого имущества, завершенные строительством до 5 августа 1992 года»</w:t>
      </w:r>
    </w:p>
    <w:p w:rsidR="00000000" w:rsidRDefault="00AF452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F452A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longtext"/>
        </w:rPr>
        <w:t xml:space="preserve"> </w:t>
      </w:r>
      <w:r>
        <w:rPr>
          <w:rStyle w:val="hps"/>
        </w:rPr>
        <w:t>Украины</w:t>
      </w:r>
      <w:r>
        <w:rPr>
          <w:rStyle w:val="longtext"/>
        </w:rPr>
        <w:t xml:space="preserve">, </w:t>
      </w:r>
      <w:r>
        <w:rPr>
          <w:rStyle w:val="hps"/>
        </w:rPr>
        <w:t>2014</w:t>
      </w:r>
      <w:r>
        <w:rPr>
          <w:rStyle w:val="longtext"/>
        </w:rPr>
        <w:t xml:space="preserve">, </w:t>
      </w:r>
      <w:r>
        <w:rPr>
          <w:rStyle w:val="hps"/>
        </w:rPr>
        <w:t>05</w:t>
      </w:r>
      <w:r>
        <w:rPr>
          <w:rStyle w:val="longtext"/>
        </w:rPr>
        <w:t xml:space="preserve">, </w:t>
      </w:r>
      <w:r>
        <w:rPr>
          <w:rStyle w:val="hps"/>
        </w:rPr>
        <w:t>08.05.2014</w:t>
      </w:r>
      <w:r>
        <w:rPr>
          <w:rStyle w:val="longtext"/>
        </w:rPr>
        <w:t xml:space="preserve"> </w:t>
      </w:r>
      <w:r>
        <w:rPr>
          <w:rStyle w:val="hps"/>
        </w:rPr>
        <w:t>№ 89</w:t>
      </w:r>
    </w:p>
    <w:p w:rsidR="00000000" w:rsidRDefault="00AF452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52A" w:rsidRDefault="00AF452A" w:rsidP="00AF452A">
      <w:r>
        <w:separator/>
      </w:r>
    </w:p>
  </w:endnote>
  <w:endnote w:type="continuationSeparator" w:id="0">
    <w:p w:rsidR="00AF452A" w:rsidRDefault="00AF452A" w:rsidP="00AF45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2A" w:rsidRDefault="00AF452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2A" w:rsidRDefault="00AF452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2A" w:rsidRDefault="00AF452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52A" w:rsidRDefault="00AF452A" w:rsidP="00AF452A">
      <w:r>
        <w:separator/>
      </w:r>
    </w:p>
  </w:footnote>
  <w:footnote w:type="continuationSeparator" w:id="0">
    <w:p w:rsidR="00AF452A" w:rsidRDefault="00AF452A" w:rsidP="00AF45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2A" w:rsidRDefault="00AF452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2A" w:rsidRDefault="00AF452A" w:rsidP="00AF452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52A" w:rsidRPr="00AF452A" w:rsidRDefault="00AF452A" w:rsidP="00AF452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15.04.2014 № 1212-VII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52A" w:rsidRDefault="00AF452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52A"/>
    <w:rsid w:val="00AF4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AF45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452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F45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45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AF45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452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F45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F45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344</Characters>
  <Application>Microsoft Office Word</Application>
  <DocSecurity>0</DocSecurity>
  <Lines>2</Lines>
  <Paragraphs>1</Paragraphs>
  <ScaleCrop>false</ScaleCrop>
  <Company/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15.04.2014 № 1212-VII (©Paragraph 2023)</dc:title>
  <dc:subject/>
  <dc:creator>Сергей М</dc:creator>
  <cp:keywords/>
  <dc:description/>
  <cp:lastModifiedBy>Сергей М</cp:lastModifiedBy>
  <cp:revision>2</cp:revision>
  <dcterms:created xsi:type="dcterms:W3CDTF">2023-11-22T04:18:00Z</dcterms:created>
  <dcterms:modified xsi:type="dcterms:W3CDTF">2023-11-22T04:18:00Z</dcterms:modified>
</cp:coreProperties>
</file>