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207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сентября 2013 года № 443-VII «О внесении изменений в Налоговый кодекс Украины относительно регистрации лиц как плательщиков налогов» (с изменениями по состоянию на 24.10.2013 г.)</w:t>
      </w:r>
    </w:p>
    <w:p w:rsidR="00000000" w:rsidRDefault="00AE2074">
      <w:r>
        <w:t> </w:t>
      </w:r>
    </w:p>
    <w:p w:rsidR="00000000" w:rsidRDefault="00AE2074">
      <w:pPr>
        <w:ind w:firstLine="400"/>
        <w:jc w:val="both"/>
      </w:pPr>
      <w:r>
        <w:t xml:space="preserve">Внесены </w:t>
      </w:r>
      <w:r>
        <w:rPr>
          <w:rStyle w:val="s0"/>
        </w:rPr>
        <w:t>изменения:</w:t>
      </w:r>
    </w:p>
    <w:p w:rsidR="00000000" w:rsidRDefault="00AE2074">
      <w:pPr>
        <w:ind w:firstLine="400"/>
        <w:jc w:val="both"/>
      </w:pPr>
      <w:r>
        <w:rPr>
          <w:rStyle w:val="s0"/>
        </w:rPr>
        <w:t> </w:t>
      </w:r>
    </w:p>
    <w:bookmarkStart w:id="1" w:name="OLE_LINK18"/>
    <w:bookmarkStart w:id="2" w:name="OLE_LINK17"/>
    <w:bookmarkStart w:id="3" w:name="OLE_LINK5"/>
    <w:bookmarkStart w:id="4" w:name="OLE_LINK3"/>
    <w:bookmarkStart w:id="5" w:name="OLE_LINK4"/>
    <w:bookmarkEnd w:id="1"/>
    <w:bookmarkEnd w:id="2"/>
    <w:bookmarkEnd w:id="3"/>
    <w:bookmarkEnd w:id="4"/>
    <w:bookmarkEnd w:id="5"/>
    <w:p w:rsidR="00000000" w:rsidRDefault="00AE2074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"http://online.zakon.kz/Document/?doc_id=31469840" \l "sub_id=2"</w:instrText>
      </w:r>
      <w:r>
        <w:instrText xml:space="preserve"> </w:instrText>
      </w:r>
      <w:r>
        <w:fldChar w:fldCharType="separate"/>
      </w:r>
      <w:r>
        <w:rPr>
          <w:rStyle w:val="a3"/>
        </w:rPr>
        <w:t>Законом</w:t>
      </w:r>
      <w:r>
        <w:fldChar w:fldCharType="end"/>
      </w:r>
      <w:r>
        <w:rPr>
          <w:rStyle w:val="s0"/>
        </w:rPr>
        <w:t xml:space="preserve"> Украины от 24.10.13 г. № 657-VII (вступил в силу с 1 января 2014 года).</w:t>
      </w:r>
    </w:p>
    <w:p w:rsidR="00000000" w:rsidRDefault="00AE207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074" w:rsidRDefault="00AE2074" w:rsidP="00AE2074">
      <w:r>
        <w:separator/>
      </w:r>
    </w:p>
  </w:endnote>
  <w:endnote w:type="continuationSeparator" w:id="0">
    <w:p w:rsidR="00AE2074" w:rsidRDefault="00AE2074" w:rsidP="00AE2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074" w:rsidRDefault="00AE20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074" w:rsidRDefault="00AE20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074" w:rsidRDefault="00AE20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074" w:rsidRDefault="00AE2074" w:rsidP="00AE2074">
      <w:r>
        <w:separator/>
      </w:r>
    </w:p>
  </w:footnote>
  <w:footnote w:type="continuationSeparator" w:id="0">
    <w:p w:rsidR="00AE2074" w:rsidRDefault="00AE2074" w:rsidP="00AE20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074" w:rsidRDefault="00AE20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074" w:rsidRDefault="00AE2074" w:rsidP="00AE20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2074" w:rsidRPr="00AE2074" w:rsidRDefault="00AE2074" w:rsidP="00AE20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05.09.2013 № 443-VII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074" w:rsidRDefault="00AE20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2074"/>
    <w:rsid w:val="00AE2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20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20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20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20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E20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E20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E20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E20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</Words>
  <Characters>336</Characters>
  <Application>Microsoft Office Word</Application>
  <DocSecurity>0</DocSecurity>
  <Lines>2</Lines>
  <Paragraphs>1</Paragraphs>
  <ScaleCrop>false</ScaleCrop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05.09.2013 № 443-VII (©Paragraph 2023)</dc:title>
  <dc:subject/>
  <dc:creator>Сергей М</dc:creator>
  <cp:keywords/>
  <dc:description/>
  <cp:lastModifiedBy>Сергей М</cp:lastModifiedBy>
  <cp:revision>2</cp:revision>
  <dcterms:created xsi:type="dcterms:W3CDTF">2023-10-28T14:43:00Z</dcterms:created>
  <dcterms:modified xsi:type="dcterms:W3CDTF">2023-10-28T14:43:00Z</dcterms:modified>
</cp:coreProperties>
</file>