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0ED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 сот орындаушысының қызметіне ақы төлеу мөлшерлерін бекіту туралы» Қазақстан Республикасы Үкіметінің 2014 жылғы 4 мамырдағы № 437 Қаулысы (2020.10.09. берілген өзгерістер мен толықтырулармен) (күші жойылды)</w:t>
      </w:r>
    </w:p>
    <w:p w:rsidR="00000000" w:rsidRDefault="00DD30ED">
      <w:pPr>
        <w:pStyle w:val="p"/>
      </w:pPr>
      <w:r>
        <w:t> </w:t>
      </w:r>
    </w:p>
    <w:p w:rsidR="00000000" w:rsidRDefault="00DD30ED">
      <w:pPr>
        <w:pStyle w:val="pj"/>
      </w:pPr>
      <w:r>
        <w:rPr>
          <w:rStyle w:val="s0"/>
        </w:rPr>
        <w:t>Жариялануы: «Егемен Қазақстан» 2014 жылғы 29 мамыр № 104 (28328); ҚР Президенті мен ҚР Үкіметінің Актілер жинағы, 2014 ж., № 32, 288-құжат</w:t>
      </w:r>
    </w:p>
    <w:p w:rsidR="00000000" w:rsidRDefault="00DD30ED">
      <w:pPr>
        <w:pStyle w:val="pj"/>
      </w:pPr>
      <w:r>
        <w:rPr>
          <w:rStyle w:val="s0"/>
        </w:rPr>
        <w:t> </w:t>
      </w:r>
    </w:p>
    <w:p w:rsidR="00000000" w:rsidRDefault="00DD30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560 </w:t>
      </w:r>
      <w:hyperlink r:id="rId7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күші жойылды</w:t>
      </w:r>
    </w:p>
    <w:p w:rsidR="00000000" w:rsidRDefault="00DD30ED">
      <w:pPr>
        <w:pStyle w:val="pj"/>
      </w:pPr>
      <w:r>
        <w:rPr>
          <w:rStyle w:val="s0"/>
        </w:rPr>
        <w:t> </w:t>
      </w:r>
    </w:p>
    <w:p w:rsidR="00000000" w:rsidRDefault="00DD30ED">
      <w:pPr>
        <w:pStyle w:val="pj"/>
      </w:pPr>
      <w:r>
        <w:rPr>
          <w:rStyle w:val="s0"/>
        </w:rPr>
        <w:t>Енгізілген өзгерістер:</w:t>
      </w:r>
    </w:p>
    <w:p w:rsidR="00000000" w:rsidRDefault="00DD30ED">
      <w:pPr>
        <w:pStyle w:val="pj"/>
      </w:pPr>
      <w:r>
        <w:rPr>
          <w:rStyle w:val="s0"/>
        </w:rPr>
        <w:t> </w:t>
      </w:r>
    </w:p>
    <w:p w:rsidR="00000000" w:rsidRDefault="00DD30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2015.03.04. № 192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</w:t>
      </w:r>
      <w:r>
        <w:rPr>
          <w:rStyle w:val="s0"/>
        </w:rPr>
        <w:t>збелік он күн өткен соң қолданысқа енгізілді)</w:t>
      </w:r>
    </w:p>
    <w:p w:rsidR="00000000" w:rsidRDefault="00DD30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2015.02.09. № 732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</w:t>
      </w:r>
      <w:r>
        <w:rPr>
          <w:rStyle w:val="s0"/>
        </w:rPr>
        <w:t>ізбелік он күн өткен соң қолданысқа енгізілді)</w:t>
      </w:r>
    </w:p>
    <w:p w:rsidR="00000000" w:rsidRDefault="00DD30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2020.10.09. № 569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</w:t>
      </w:r>
      <w:r>
        <w:rPr>
          <w:rStyle w:val="s0"/>
        </w:rPr>
        <w:t>тізбелік он күн өткен соң қолданысқа енгізілді)</w:t>
      </w:r>
    </w:p>
    <w:p w:rsidR="00000000" w:rsidRDefault="00DD30ED">
      <w:pPr>
        <w:pStyle w:val="pj"/>
      </w:pPr>
      <w:r>
        <w:rPr>
          <w:rStyle w:val="s0"/>
        </w:rPr>
        <w:t> </w:t>
      </w:r>
    </w:p>
    <w:p w:rsidR="00000000" w:rsidRDefault="00DD30ED">
      <w:pPr>
        <w:pStyle w:val="pj"/>
      </w:pPr>
      <w:r>
        <w:rPr>
          <w:rStyle w:val="s0"/>
        </w:rPr>
        <w:t>Бұрынғы редакциялар:</w:t>
      </w:r>
    </w:p>
    <w:p w:rsidR="00000000" w:rsidRDefault="00DD30ED">
      <w:pPr>
        <w:pStyle w:val="pj"/>
      </w:pPr>
      <w:r>
        <w:rPr>
          <w:rStyle w:val="s0"/>
        </w:rPr>
        <w:t> </w:t>
      </w:r>
    </w:p>
    <w:p w:rsidR="00000000" w:rsidRDefault="00DD30ED">
      <w:pPr>
        <w:pStyle w:val="pj"/>
      </w:pPr>
      <w:r>
        <w:rPr>
          <w:rStyle w:val="s0"/>
        </w:rPr>
        <w:t xml:space="preserve">2015 ж. 3 сәуірге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D30ED">
      <w:pPr>
        <w:pStyle w:val="pj"/>
      </w:pPr>
      <w:r>
        <w:rPr>
          <w:rStyle w:val="s0"/>
        </w:rPr>
        <w:t xml:space="preserve">2015 ж. 2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D30ED">
      <w:pPr>
        <w:pStyle w:val="pj"/>
      </w:pPr>
      <w:r>
        <w:rPr>
          <w:rStyle w:val="s0"/>
        </w:rPr>
        <w:t xml:space="preserve">2020 ж. 10 қыркүйекке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D30ED">
      <w:pPr>
        <w:pStyle w:val="pj"/>
      </w:pPr>
      <w:r>
        <w:t> </w:t>
      </w:r>
    </w:p>
    <w:p w:rsidR="00000000" w:rsidRDefault="00DD30ED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0ED" w:rsidRDefault="00DD30ED" w:rsidP="00DD30ED">
      <w:r>
        <w:separator/>
      </w:r>
    </w:p>
  </w:endnote>
  <w:endnote w:type="continuationSeparator" w:id="0">
    <w:p w:rsidR="00DD30ED" w:rsidRDefault="00DD30ED" w:rsidP="00DD3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ED" w:rsidRDefault="00DD30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ED" w:rsidRDefault="00DD30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ED" w:rsidRDefault="00DD30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0ED" w:rsidRDefault="00DD30ED" w:rsidP="00DD30ED">
      <w:r>
        <w:separator/>
      </w:r>
    </w:p>
  </w:footnote>
  <w:footnote w:type="continuationSeparator" w:id="0">
    <w:p w:rsidR="00DD30ED" w:rsidRDefault="00DD30ED" w:rsidP="00DD3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ED" w:rsidRDefault="00DD30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ED" w:rsidRDefault="00DD30ED" w:rsidP="00DD3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0ED" w:rsidRPr="00DD30ED" w:rsidRDefault="00DD30ED" w:rsidP="00DD3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сот орындаушысының қызметіне ақы төлеу мөлшерлерін бекіту туралы» Қазақстан Республикасы Үкіметінің 2014 жылғы 4 мамырдағы № 437 Қаулысы (2020.10.09.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ED" w:rsidRDefault="00DD30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0ED"/>
    <w:rsid w:val="00DD3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0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0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78425" TargetMode="External"/><Relationship Id="rId13" Type="http://schemas.openxmlformats.org/officeDocument/2006/relationships/hyperlink" Target="http://online.zakon.kz/Document/?doc_id=3312846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415795" TargetMode="External"/><Relationship Id="rId12" Type="http://schemas.openxmlformats.org/officeDocument/2006/relationships/hyperlink" Target="http://online.zakon.kz/Document/?doc_id=3513776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8530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5298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8530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1917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26149" TargetMode="External"/><Relationship Id="rId14" Type="http://schemas.openxmlformats.org/officeDocument/2006/relationships/hyperlink" Target="http://online.zakon.kz/Document/?doc_id=3325272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сот орындаушысының қызметіне ақы төлеу мөлшерлерін бекіту туралы» Қазақстан Республикасы Үкіметінің 2014 жылғы 4 мамырдағы № 437 Қаулысы (2020.10.09.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2023-10-26T18:06:00Z</dcterms:created>
  <dcterms:modified xsi:type="dcterms:W3CDTF">2023-10-26T18:06:00Z</dcterms:modified>
</cp:coreProperties>
</file>