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729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труда и социальной защиты населения Республики Казахстан от 9 апреля 2014 года № 157-Љ «Об утверждении Положения государственного учреждения «Комитет по миграции Министерства труда и социальной защиты населения Республики Казахстан» (утрати</w:t>
      </w:r>
      <w:r>
        <w:rPr>
          <w:rStyle w:val="s0"/>
          <w:b/>
          <w:bCs/>
        </w:rPr>
        <w:t>л силу)</w:t>
      </w:r>
    </w:p>
    <w:p w:rsidR="00000000" w:rsidRDefault="00E47292">
      <w:r>
        <w:t> </w:t>
      </w:r>
    </w:p>
    <w:p w:rsidR="00000000" w:rsidRDefault="00E47292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14 мая 2014 года под № 9420</w:t>
      </w:r>
    </w:p>
    <w:p w:rsidR="00000000" w:rsidRDefault="00E47292">
      <w:pPr>
        <w:ind w:firstLine="400"/>
        <w:jc w:val="both"/>
      </w:pPr>
      <w:r>
        <w:rPr>
          <w:rStyle w:val="s0"/>
        </w:rPr>
        <w:t> </w:t>
      </w:r>
    </w:p>
    <w:p w:rsidR="00000000" w:rsidRDefault="00E47292">
      <w:pPr>
        <w:ind w:firstLine="400"/>
        <w:jc w:val="both"/>
      </w:pPr>
      <w:r>
        <w:rPr>
          <w:rStyle w:val="s0"/>
        </w:rPr>
        <w:t>Опубликован: «Казахстанская правда» от 26 июня 2014 г. № 124 (27745)</w:t>
      </w:r>
    </w:p>
    <w:p w:rsidR="00000000" w:rsidRDefault="00E47292">
      <w:pPr>
        <w:ind w:firstLine="400"/>
        <w:jc w:val="both"/>
      </w:pPr>
      <w:r>
        <w:t> </w:t>
      </w:r>
    </w:p>
    <w:p w:rsidR="00000000" w:rsidRDefault="00E47292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здравоохранения и социального развития РК от 17 октября 2014 года № 145</w:t>
      </w:r>
    </w:p>
    <w:p w:rsidR="00000000" w:rsidRDefault="00E47292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92" w:rsidRDefault="00E47292" w:rsidP="00E47292">
      <w:r>
        <w:separator/>
      </w:r>
    </w:p>
  </w:endnote>
  <w:endnote w:type="continuationSeparator" w:id="0">
    <w:p w:rsidR="00E47292" w:rsidRDefault="00E47292" w:rsidP="00E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92" w:rsidRDefault="00E47292" w:rsidP="00E47292">
      <w:r>
        <w:separator/>
      </w:r>
    </w:p>
  </w:footnote>
  <w:footnote w:type="continuationSeparator" w:id="0">
    <w:p w:rsidR="00E47292" w:rsidRDefault="00E47292" w:rsidP="00E4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 w:rsidP="00E472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7292" w:rsidRPr="00E47292" w:rsidRDefault="00E47292" w:rsidP="00E472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ТИСЗН РК ОТ 09.04.2014 № 157-Ө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2" w:rsidRDefault="00E472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7292"/>
    <w:rsid w:val="00E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472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29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47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729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472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29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47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729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3239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ТИСЗН РК ОТ 09.04.2014 № 157-Ө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2024-01-01T20:38:00Z</dcterms:created>
  <dcterms:modified xsi:type="dcterms:W3CDTF">2024-01-01T20:38:00Z</dcterms:modified>
</cp:coreProperties>
</file>