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043F">
      <w:pPr>
        <w:pStyle w:val="pj"/>
      </w:pPr>
      <w:bookmarkStart w:id="0" w:name="_GoBack"/>
      <w:bookmarkEnd w:id="0"/>
      <w:r>
        <w:rPr>
          <w:rStyle w:val="s0"/>
          <w:b/>
          <w:bCs/>
        </w:rPr>
        <w:t>«Инновациялық технологиялар паркі» инновациялық кластері туралы» Қазақстан Республикасының 2014 жылғы 10 маусымдағы № 207-V Заңы (2025.01.01. берілген өзгерістер мен толықтырулармен)</w:t>
      </w:r>
    </w:p>
    <w:p w:rsidR="00000000" w:rsidRDefault="0053043F">
      <w:pPr>
        <w:pStyle w:val="p"/>
      </w:pPr>
      <w:r>
        <w:t> </w:t>
      </w:r>
    </w:p>
    <w:p w:rsidR="00000000" w:rsidRDefault="0053043F">
      <w:pPr>
        <w:pStyle w:val="pj"/>
      </w:pPr>
      <w:r>
        <w:rPr>
          <w:rStyle w:val="s0"/>
        </w:rPr>
        <w:t>Жариялануы: «Егемен Қазақстан» 2014 жылғы 13 маусым № 115 (28339); Қазақстан Республикасының Парламентінің Жаршысы 2014 ж., маусым, № 11 (2660), 62-құжат</w:t>
      </w:r>
    </w:p>
    <w:p w:rsidR="00000000" w:rsidRDefault="0053043F">
      <w:pPr>
        <w:pStyle w:val="pj"/>
      </w:pPr>
      <w:r>
        <w:rPr>
          <w:rStyle w:val="s0"/>
        </w:rPr>
        <w:t> </w:t>
      </w:r>
    </w:p>
    <w:p w:rsidR="00000000" w:rsidRDefault="0053043F">
      <w:pPr>
        <w:pStyle w:val="pj"/>
      </w:pPr>
      <w:r>
        <w:rPr>
          <w:rStyle w:val="s0"/>
        </w:rPr>
        <w:t>Енгізілген өзгерістер:</w:t>
      </w:r>
    </w:p>
    <w:p w:rsidR="00000000" w:rsidRDefault="0053043F">
      <w:pPr>
        <w:pStyle w:val="pj"/>
      </w:pPr>
      <w:r>
        <w:rPr>
          <w:rStyle w:val="s0"/>
        </w:rPr>
        <w:t> </w:t>
      </w:r>
    </w:p>
    <w:p w:rsidR="00000000" w:rsidRDefault="0053043F">
      <w:pPr>
        <w:pStyle w:val="pj"/>
      </w:pPr>
      <w:r>
        <w:rPr>
          <w:rStyle w:val="s0"/>
        </w:rPr>
        <w:t xml:space="preserve">2014.29.12. № 269-V ҚР </w:t>
      </w:r>
      <w:hyperlink r:id="rId7" w:anchor="sub_id=1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53043F">
      <w:pPr>
        <w:pStyle w:val="pj"/>
      </w:pPr>
      <w:r>
        <w:rPr>
          <w:rStyle w:val="s0"/>
        </w:rPr>
        <w:t xml:space="preserve">2015.29.10. № 376-V ҚР </w:t>
      </w:r>
      <w:hyperlink r:id="rId8" w:anchor="sub_id=10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53043F">
      <w:pPr>
        <w:pStyle w:val="pj"/>
      </w:pPr>
      <w:r>
        <w:rPr>
          <w:rStyle w:val="s0"/>
        </w:rPr>
        <w:t>201</w:t>
      </w:r>
      <w:r>
        <w:rPr>
          <w:rStyle w:val="s0"/>
        </w:rPr>
        <w:t xml:space="preserve">5.17.11. № 407-V ҚР </w:t>
      </w:r>
      <w:hyperlink r:id="rId9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53043F">
      <w:pPr>
        <w:pStyle w:val="pj"/>
      </w:pPr>
      <w:r>
        <w:rPr>
          <w:rStyle w:val="s0"/>
        </w:rPr>
        <w:t xml:space="preserve">2015.24.11. № 419-V ҚР </w:t>
      </w:r>
      <w:hyperlink r:id="rId10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53043F">
      <w:pPr>
        <w:pStyle w:val="pj"/>
      </w:pPr>
      <w:r>
        <w:rPr>
          <w:rStyle w:val="s0"/>
        </w:rPr>
        <w:t xml:space="preserve">2017.03.07. № 86-VI ҚР </w:t>
      </w:r>
      <w:hyperlink r:id="rId11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</w:t>
        </w:r>
        <w:r>
          <w:rPr>
            <w:rStyle w:val="a4"/>
          </w:rPr>
          <w:t>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3043F">
      <w:pPr>
        <w:pStyle w:val="pj"/>
      </w:pPr>
      <w:r>
        <w:t xml:space="preserve">2019.03.04. № 243-VI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13" w:anchor="sub_id=2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53043F">
      <w:pPr>
        <w:pStyle w:val="pj"/>
      </w:pPr>
      <w:r>
        <w:t xml:space="preserve">2019.27.12. № 294-VІ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15" w:anchor="sub_id=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53043F">
      <w:pPr>
        <w:pStyle w:val="pj"/>
      </w:pPr>
      <w:r>
        <w:rPr>
          <w:rStyle w:val="s0"/>
        </w:rPr>
        <w:t xml:space="preserve">2021.31.03. № 24-VІІ ҚР </w:t>
      </w:r>
      <w:hyperlink r:id="rId17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t xml:space="preserve">ресми </w:t>
      </w:r>
      <w:hyperlink r:id="rId18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53043F">
      <w:pPr>
        <w:pStyle w:val="pj"/>
      </w:pPr>
      <w:r>
        <w:rPr>
          <w:rStyle w:val="s0"/>
        </w:rPr>
        <w:t xml:space="preserve">2021.27.12. № 87-VIІ ҚР </w:t>
      </w:r>
      <w:hyperlink r:id="rId19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3043F">
      <w:pPr>
        <w:pStyle w:val="pj"/>
      </w:pPr>
      <w:r>
        <w:rPr>
          <w:rStyle w:val="s0"/>
        </w:rPr>
        <w:t xml:space="preserve">2022.03.01. № 101-VII ҚР </w:t>
      </w:r>
      <w:hyperlink r:id="rId21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7 наурыздан бастап қолданысқа енгізілді)</w:t>
      </w:r>
    </w:p>
    <w:p w:rsidR="00000000" w:rsidRDefault="0053043F">
      <w:pPr>
        <w:pStyle w:val="pj"/>
      </w:pPr>
      <w:r>
        <w:rPr>
          <w:rStyle w:val="s0"/>
        </w:rPr>
        <w:t xml:space="preserve">2024.21.05. № 86-VIII ҚР </w:t>
      </w:r>
      <w:hyperlink r:id="rId22" w:anchor="sub_id=3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2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3043F">
      <w:pPr>
        <w:pStyle w:val="pj"/>
      </w:pPr>
      <w:r>
        <w:t xml:space="preserve">2025.15.03. № 172-VIII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4" w:anchor="sub_id=3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(2025 ж. 1 қаңтардан бастап </w:t>
      </w:r>
      <w:hyperlink r:id="rId2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3043F">
      <w:pPr>
        <w:pStyle w:val="pj"/>
        <w:ind w:firstLine="0"/>
      </w:pPr>
      <w:r>
        <w:t> </w:t>
      </w:r>
    </w:p>
    <w:p w:rsidR="00000000" w:rsidRDefault="0053043F">
      <w:pPr>
        <w:pStyle w:val="pj"/>
      </w:pPr>
      <w:r>
        <w:rPr>
          <w:rStyle w:val="s0"/>
        </w:rPr>
        <w:t>Бұрынғы редакциялар:</w:t>
      </w:r>
    </w:p>
    <w:p w:rsidR="00000000" w:rsidRDefault="0053043F">
      <w:pPr>
        <w:pStyle w:val="pj"/>
      </w:pPr>
      <w:r>
        <w:rPr>
          <w:rStyle w:val="s0"/>
        </w:rPr>
        <w:t> </w:t>
      </w:r>
    </w:p>
    <w:p w:rsidR="00000000" w:rsidRDefault="0053043F">
      <w:pPr>
        <w:pStyle w:val="pj"/>
      </w:pPr>
      <w:r>
        <w:rPr>
          <w:rStyle w:val="s0"/>
        </w:rPr>
        <w:t xml:space="preserve">2014 ж. 29 желтоқсанға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53043F">
      <w:pPr>
        <w:pStyle w:val="pj"/>
      </w:pPr>
      <w:r>
        <w:rPr>
          <w:rStyle w:val="s0"/>
        </w:rPr>
        <w:t xml:space="preserve">2016 ж. 01.01.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53043F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53043F">
      <w:pPr>
        <w:pStyle w:val="pj"/>
      </w:pPr>
      <w:r>
        <w:rPr>
          <w:rStyle w:val="s0"/>
        </w:rPr>
        <w:t xml:space="preserve">2019 ж. 3 сәуірге дейін қолданылған </w:t>
      </w: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3043F">
      <w:pPr>
        <w:pStyle w:val="pj"/>
      </w:pPr>
      <w:r>
        <w:rPr>
          <w:rStyle w:val="s0"/>
        </w:rPr>
        <w:t xml:space="preserve">2019 ж. 27 желтоқсанға дейін қолданылған </w:t>
      </w: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3043F">
      <w:pPr>
        <w:pStyle w:val="pj"/>
      </w:pPr>
      <w:r>
        <w:rPr>
          <w:rStyle w:val="s0"/>
        </w:rPr>
        <w:t xml:space="preserve">2021 ж. 31 наурызға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53043F">
      <w:pPr>
        <w:pStyle w:val="pj"/>
      </w:pPr>
      <w:r>
        <w:rPr>
          <w:rStyle w:val="s0"/>
        </w:rPr>
        <w:t>2021 ж. 27 желтоқсанға дейін</w:t>
      </w:r>
      <w:r>
        <w:rPr>
          <w:rStyle w:val="s0"/>
        </w:rPr>
        <w:t xml:space="preserve"> қолданылған </w:t>
      </w: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3043F">
      <w:pPr>
        <w:pStyle w:val="pj"/>
      </w:pPr>
      <w:r>
        <w:rPr>
          <w:rStyle w:val="s0"/>
        </w:rPr>
        <w:t xml:space="preserve">2022 ж. 3 қаңтарға дейін қолданылған </w:t>
      </w: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3043F">
      <w:pPr>
        <w:pStyle w:val="pj"/>
      </w:pPr>
      <w:r>
        <w:rPr>
          <w:rStyle w:val="s0"/>
        </w:rPr>
        <w:t xml:space="preserve">2024 ж. 21 мамырға дейін қолданылған </w:t>
      </w: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3043F">
      <w:pPr>
        <w:pStyle w:val="pj"/>
      </w:pPr>
      <w:r>
        <w:t xml:space="preserve"> 2025 ж. 15 наурызға дейін қолданылған </w:t>
      </w:r>
      <w:hyperlink r:id="rId35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53043F">
      <w:pPr>
        <w:pStyle w:val="pj"/>
      </w:pPr>
      <w: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43F" w:rsidRDefault="0053043F" w:rsidP="0053043F">
      <w:r>
        <w:separator/>
      </w:r>
    </w:p>
  </w:endnote>
  <w:endnote w:type="continuationSeparator" w:id="0">
    <w:p w:rsidR="0053043F" w:rsidRDefault="0053043F" w:rsidP="005304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43F" w:rsidRDefault="005304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43F" w:rsidRDefault="005304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43F" w:rsidRDefault="005304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43F" w:rsidRDefault="0053043F" w:rsidP="0053043F">
      <w:r>
        <w:separator/>
      </w:r>
    </w:p>
  </w:footnote>
  <w:footnote w:type="continuationSeparator" w:id="0">
    <w:p w:rsidR="0053043F" w:rsidRDefault="0053043F" w:rsidP="005304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43F" w:rsidRDefault="005304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43F" w:rsidRDefault="0053043F" w:rsidP="005304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043F" w:rsidRPr="0053043F" w:rsidRDefault="0053043F" w:rsidP="005304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«Инновациялық технологиялар паркі» инновациялық кластері туралы» Қазақстан Республикасының 2014 жылғы 10 маусымдағы № 207-V Заңы (2025.01.01.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43F" w:rsidRDefault="005304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043F"/>
    <w:rsid w:val="00530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04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04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04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04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04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04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04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04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763512" TargetMode="External"/><Relationship Id="rId18" Type="http://schemas.openxmlformats.org/officeDocument/2006/relationships/hyperlink" Target="http://online.zakon.kz/Document/?doc_id=38054813" TargetMode="External"/><Relationship Id="rId26" Type="http://schemas.openxmlformats.org/officeDocument/2006/relationships/hyperlink" Target="http://online.zakon.kz/Document/?doc_id=31647786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6506998" TargetMode="External"/><Relationship Id="rId34" Type="http://schemas.openxmlformats.org/officeDocument/2006/relationships/hyperlink" Target="http://online.zakon.kz/Document/?doc_id=39435708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164601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31575" TargetMode="External"/><Relationship Id="rId20" Type="http://schemas.openxmlformats.org/officeDocument/2006/relationships/hyperlink" Target="http://online.zakon.kz/Document/?doc_id=34528584" TargetMode="External"/><Relationship Id="rId29" Type="http://schemas.openxmlformats.org/officeDocument/2006/relationships/hyperlink" Target="http://online.zakon.kz/Document/?doc_id=33191573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34576" TargetMode="External"/><Relationship Id="rId24" Type="http://schemas.openxmlformats.org/officeDocument/2006/relationships/hyperlink" Target="http://online.zakon.kz/Document/?doc_id=36680332" TargetMode="External"/><Relationship Id="rId32" Type="http://schemas.openxmlformats.org/officeDocument/2006/relationships/hyperlink" Target="http://online.zakon.kz/Document/?doc_id=32616391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88713" TargetMode="External"/><Relationship Id="rId23" Type="http://schemas.openxmlformats.org/officeDocument/2006/relationships/hyperlink" Target="http://online.zakon.kz/Document/?doc_id=35773939" TargetMode="External"/><Relationship Id="rId28" Type="http://schemas.openxmlformats.org/officeDocument/2006/relationships/hyperlink" Target="http://online.zakon.kz/Document/?doc_id=38012105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8290646" TargetMode="External"/><Relationship Id="rId19" Type="http://schemas.openxmlformats.org/officeDocument/2006/relationships/hyperlink" Target="http://online.zakon.kz/Document/?doc_id=39479468" TargetMode="External"/><Relationship Id="rId31" Type="http://schemas.openxmlformats.org/officeDocument/2006/relationships/hyperlink" Target="http://online.zakon.kz/Document/?doc_id=399610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56868" TargetMode="External"/><Relationship Id="rId14" Type="http://schemas.openxmlformats.org/officeDocument/2006/relationships/hyperlink" Target="http://online.zakon.kz/Document/?doc_id=38772574" TargetMode="External"/><Relationship Id="rId22" Type="http://schemas.openxmlformats.org/officeDocument/2006/relationships/hyperlink" Target="http://online.zakon.kz/Document/?doc_id=35773939" TargetMode="External"/><Relationship Id="rId27" Type="http://schemas.openxmlformats.org/officeDocument/2006/relationships/hyperlink" Target="http://online.zakon.kz/Document/?doc_id=38974406" TargetMode="External"/><Relationship Id="rId30" Type="http://schemas.openxmlformats.org/officeDocument/2006/relationships/hyperlink" Target="http://online.zakon.kz/Document/?doc_id=39474721" TargetMode="External"/><Relationship Id="rId35" Type="http://schemas.openxmlformats.org/officeDocument/2006/relationships/hyperlink" Target="http://online.zakon.kz/Document/?doc_id=39220054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208386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379812" TargetMode="External"/><Relationship Id="rId17" Type="http://schemas.openxmlformats.org/officeDocument/2006/relationships/hyperlink" Target="http://online.zakon.kz/Document/?doc_id=32354060" TargetMode="External"/><Relationship Id="rId25" Type="http://schemas.openxmlformats.org/officeDocument/2006/relationships/hyperlink" Target="http://online.zakon.kz/Document/?doc_id=36680332" TargetMode="External"/><Relationship Id="rId33" Type="http://schemas.openxmlformats.org/officeDocument/2006/relationships/hyperlink" Target="http://online.zakon.kz/Document/?doc_id=39318912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3868</Characters>
  <Application>Microsoft Office Word</Application>
  <DocSecurity>0</DocSecurity>
  <Lines>32</Lines>
  <Paragraphs>8</Paragraphs>
  <ScaleCrop>false</ScaleCrop>
  <Company/>
  <LinksUpToDate>false</LinksUpToDate>
  <CharactersWithSpaces>4138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2025-04-12T21:57:00Z</dcterms:created>
  <dcterms:modified xsi:type="dcterms:W3CDTF">2025-04-12T21:57:00Z</dcterms:modified>
</cp:coreProperties>
</file>