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63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внеочередной XXVIII сессии маслихата города Алматы V созыва от 13 июня 2014 года № 238 «О внесении изменения в реше ние XIX сессии маслихата города Алматы V созыва от 12 сентября 2013 года № 175 «Об утверждении Правил оказания социальной помощи, ус</w:t>
      </w:r>
      <w:r>
        <w:rPr>
          <w:rStyle w:val="s0"/>
          <w:b/>
          <w:bCs/>
        </w:rPr>
        <w:t>тановления размеров и определения перечня отдельных категорий нуждающихся граждан в городе Алматы» (утратило силу)</w:t>
      </w:r>
    </w:p>
    <w:p w:rsidR="00000000" w:rsidRDefault="00A2163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21634">
      <w:pPr>
        <w:ind w:firstLine="400"/>
        <w:jc w:val="both"/>
      </w:pPr>
      <w:r>
        <w:rPr>
          <w:rStyle w:val="s0"/>
        </w:rPr>
        <w:t>Зарегистрировано в Департаменте юстиции города Алматы 17 июня 2014 года за № 1062.</w:t>
      </w:r>
    </w:p>
    <w:p w:rsidR="00000000" w:rsidRDefault="00A21634">
      <w:pPr>
        <w:ind w:firstLine="400"/>
        <w:jc w:val="both"/>
      </w:pPr>
      <w:r>
        <w:rPr>
          <w:rStyle w:val="s0"/>
        </w:rPr>
        <w:t> </w:t>
      </w:r>
    </w:p>
    <w:p w:rsidR="00000000" w:rsidRDefault="00A21634">
      <w:pPr>
        <w:ind w:firstLine="400"/>
        <w:jc w:val="both"/>
      </w:pPr>
      <w:r>
        <w:rPr>
          <w:rStyle w:val="s0"/>
        </w:rPr>
        <w:t>Опубликовано: «Вечерний Алматы» от 19 июня 2014 г. № 77 (12754);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30 июня 2014 г.</w:t>
        </w:r>
      </w:hyperlink>
    </w:p>
    <w:p w:rsidR="00000000" w:rsidRDefault="00A21634">
      <w:pPr>
        <w:ind w:firstLine="400"/>
        <w:jc w:val="both"/>
      </w:pPr>
      <w:r>
        <w:t> </w:t>
      </w:r>
    </w:p>
    <w:p w:rsidR="00000000" w:rsidRDefault="00A2163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города Алматы от 23 июля 2015 года № 347</w:t>
      </w:r>
    </w:p>
    <w:p w:rsidR="00000000" w:rsidRDefault="00A21634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634" w:rsidRDefault="00A21634" w:rsidP="00A21634">
      <w:r>
        <w:separator/>
      </w:r>
    </w:p>
  </w:endnote>
  <w:endnote w:type="continuationSeparator" w:id="0">
    <w:p w:rsidR="00A21634" w:rsidRDefault="00A21634" w:rsidP="00A21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634" w:rsidRDefault="00A216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634" w:rsidRDefault="00A216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634" w:rsidRDefault="00A216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634" w:rsidRDefault="00A21634" w:rsidP="00A21634">
      <w:r>
        <w:separator/>
      </w:r>
    </w:p>
  </w:footnote>
  <w:footnote w:type="continuationSeparator" w:id="0">
    <w:p w:rsidR="00A21634" w:rsidRDefault="00A21634" w:rsidP="00A216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634" w:rsidRDefault="00A216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634" w:rsidRDefault="00A21634" w:rsidP="00A216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634" w:rsidRPr="00A21634" w:rsidRDefault="00A21634" w:rsidP="00A216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ВНЕОЧЕРЕДНОЙ XXVIII СЕССИИ МАСЛИХАТА ГОРОДА АЛМА......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634" w:rsidRDefault="00A216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634"/>
    <w:rsid w:val="00A21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16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16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16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16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16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16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16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16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864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R00010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723</Characters>
  <Application>Microsoft Office Word</Application>
  <DocSecurity>0</DocSecurity>
  <Lines>6</Lines>
  <Paragraphs>1</Paragraphs>
  <ScaleCrop>false</ScaleCrop>
  <Company/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ВНЕОЧЕРЕДНОЙ XXVIII СЕССИИ МАСЛИХАТА ГОРОДА АЛМА...... (©Paragraph 2023)</dc:title>
  <dc:subject/>
  <dc:creator>Сергей М</dc:creator>
  <cp:keywords/>
  <dc:description/>
  <cp:lastModifiedBy>Сергей М</cp:lastModifiedBy>
  <cp:revision>2</cp:revision>
  <dcterms:created xsi:type="dcterms:W3CDTF">2023-11-16T18:46:00Z</dcterms:created>
  <dcterms:modified xsi:type="dcterms:W3CDTF">2023-11-16T18:46:00Z</dcterms:modified>
</cp:coreProperties>
</file>