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318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азаматтарына, оралмандарға және Қазақстан Республикасында тұруға ықтиярхаты бар адамдарға олардың мүлікті жария етуіне байланысты рақымшылық жасау туралы» Қазақстан Республикасының 2014 жылғы 30 маусымдағы № 213-V Заңы (2016.29.0</w:t>
      </w:r>
      <w:r>
        <w:rPr>
          <w:rStyle w:val="s0"/>
          <w:b/>
          <w:bCs/>
        </w:rPr>
        <w:t>3. берілген өзгерістер мен толықтырулармен)</w:t>
      </w:r>
    </w:p>
    <w:p w:rsidR="00000000" w:rsidRDefault="00393189">
      <w:r>
        <w:t> </w:t>
      </w:r>
    </w:p>
    <w:p w:rsidR="00000000" w:rsidRDefault="00393189">
      <w:pPr>
        <w:ind w:firstLine="400"/>
        <w:jc w:val="both"/>
      </w:pPr>
      <w:r>
        <w:rPr>
          <w:rStyle w:val="s0"/>
        </w:rPr>
        <w:t>Жариялануы: «Егемен Қазақстан» 2014 жылғы 3 шілде № 129 (28353); Қазақстан Республикасының Парламентінің Жаршысы 2014 ж., маусым, № 11 (2660), 68-құжат</w:t>
      </w:r>
    </w:p>
    <w:p w:rsidR="00000000" w:rsidRDefault="00393189">
      <w:pPr>
        <w:ind w:firstLine="400"/>
        <w:jc w:val="both"/>
      </w:pPr>
      <w:r>
        <w:rPr>
          <w:rStyle w:val="s0"/>
        </w:rPr>
        <w:t> </w:t>
      </w:r>
    </w:p>
    <w:p w:rsidR="00000000" w:rsidRDefault="0039318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93189">
      <w:pPr>
        <w:ind w:firstLine="400"/>
        <w:jc w:val="both"/>
      </w:pPr>
      <w:r>
        <w:rPr>
          <w:rStyle w:val="s0"/>
        </w:rPr>
        <w:t> </w:t>
      </w:r>
    </w:p>
    <w:p w:rsidR="00000000" w:rsidRDefault="00393189">
      <w:pPr>
        <w:ind w:firstLine="400"/>
        <w:jc w:val="both"/>
      </w:pPr>
      <w:r>
        <w:rPr>
          <w:rStyle w:val="s0"/>
        </w:rPr>
        <w:t xml:space="preserve">2014.07.11. № 248-V ҚР </w:t>
      </w:r>
      <w:hyperlink r:id="rId7" w:anchor="sub_id=8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93189">
      <w:pPr>
        <w:ind w:firstLine="400"/>
        <w:jc w:val="both"/>
      </w:pPr>
      <w:r>
        <w:rPr>
          <w:rStyle w:val="s0"/>
        </w:rPr>
        <w:t>2015.13.11. № 400</w:t>
      </w:r>
      <w:r>
        <w:rPr>
          <w:rStyle w:val="s0"/>
        </w:rPr>
        <w:t xml:space="preserve">-V ҚР </w:t>
      </w:r>
      <w:hyperlink r:id="rId9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93189">
      <w:pPr>
        <w:ind w:firstLine="400"/>
        <w:jc w:val="both"/>
      </w:pPr>
      <w:r>
        <w:rPr>
          <w:rStyle w:val="s0"/>
        </w:rPr>
        <w:t xml:space="preserve">2016.29.03. </w:t>
      </w:r>
      <w:r>
        <w:rPr>
          <w:rStyle w:val="s0"/>
        </w:rPr>
        <w:t xml:space="preserve">№ 479-V ҚР </w:t>
      </w:r>
      <w:hyperlink r:id="rId11" w:anchor="sub_id=4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</w:t>
      </w:r>
      <w:r>
        <w:rPr>
          <w:rStyle w:val="s0"/>
        </w:rPr>
        <w:t xml:space="preserve">) </w:t>
      </w:r>
    </w:p>
    <w:p w:rsidR="00000000" w:rsidRDefault="00393189">
      <w:r>
        <w:t> </w:t>
      </w:r>
    </w:p>
    <w:p w:rsidR="00000000" w:rsidRDefault="0039318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93189">
      <w:pPr>
        <w:ind w:firstLine="400"/>
        <w:jc w:val="both"/>
      </w:pPr>
      <w:r>
        <w:rPr>
          <w:rStyle w:val="s0"/>
        </w:rPr>
        <w:t> </w:t>
      </w:r>
    </w:p>
    <w:p w:rsidR="00000000" w:rsidRDefault="00393189">
      <w:pPr>
        <w:ind w:firstLine="400"/>
        <w:jc w:val="both"/>
      </w:pPr>
      <w:r>
        <w:rPr>
          <w:rStyle w:val="s0"/>
        </w:rPr>
        <w:t xml:space="preserve">2014 ж. 7 қарашаға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393189">
      <w:pPr>
        <w:ind w:firstLine="400"/>
        <w:jc w:val="both"/>
      </w:pPr>
      <w:r>
        <w:t xml:space="preserve">2015 ж. 13 қарашаға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393189">
      <w:pPr>
        <w:ind w:firstLine="400"/>
        <w:jc w:val="both"/>
      </w:pPr>
      <w:r>
        <w:rPr>
          <w:rStyle w:val="s0"/>
        </w:rPr>
        <w:t xml:space="preserve">2016 </w:t>
      </w:r>
      <w:r>
        <w:rPr>
          <w:rStyle w:val="s0"/>
        </w:rPr>
        <w:t xml:space="preserve">ж. 29 наурызға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393189">
      <w:pPr>
        <w:ind w:firstLine="400"/>
        <w:jc w:val="both"/>
      </w:pPr>
      <w:r>
        <w:t> </w:t>
      </w:r>
    </w:p>
    <w:p w:rsidR="00000000" w:rsidRDefault="0039318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189" w:rsidRDefault="00393189" w:rsidP="00393189">
      <w:r>
        <w:separator/>
      </w:r>
    </w:p>
  </w:endnote>
  <w:endnote w:type="continuationSeparator" w:id="0">
    <w:p w:rsidR="00393189" w:rsidRDefault="00393189" w:rsidP="00393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189" w:rsidRDefault="003931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189" w:rsidRDefault="003931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189" w:rsidRDefault="003931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189" w:rsidRDefault="00393189" w:rsidP="00393189">
      <w:r>
        <w:separator/>
      </w:r>
    </w:p>
  </w:footnote>
  <w:footnote w:type="continuationSeparator" w:id="0">
    <w:p w:rsidR="00393189" w:rsidRDefault="00393189" w:rsidP="003931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189" w:rsidRDefault="003931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189" w:rsidRDefault="00393189" w:rsidP="003931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3189" w:rsidRPr="00393189" w:rsidRDefault="00393189" w:rsidP="003931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2014.30.06 № 213-V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189" w:rsidRDefault="003931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3189"/>
    <w:rsid w:val="00393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31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31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31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31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31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31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31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31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4484" TargetMode="External"/><Relationship Id="rId13" Type="http://schemas.openxmlformats.org/officeDocument/2006/relationships/hyperlink" Target="http://online.zakon.kz/Document/?doc_id=3162453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624483" TargetMode="External"/><Relationship Id="rId12" Type="http://schemas.openxmlformats.org/officeDocument/2006/relationships/hyperlink" Target="http://online.zakon.kz/Document/?doc_id=3458553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7308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8215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17036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22834" TargetMode="External"/><Relationship Id="rId14" Type="http://schemas.openxmlformats.org/officeDocument/2006/relationships/hyperlink" Target="http://online.zakon.kz/Document/?doc_id=3844299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1511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2014.30.06 № 213-V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2024-06-06T08:07:00Z</dcterms:created>
  <dcterms:modified xsi:type="dcterms:W3CDTF">2024-06-06T08:07:00Z</dcterms:modified>
</cp:coreProperties>
</file>