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06"/>
        <w:gridCol w:w="7465"/>
      </w:tblGrid>
      <w:tr w:rsidR="00000000">
        <w:tc>
          <w:tcPr>
            <w:tcW w:w="350" w:type="pct"/>
            <w:vMerge w:val="restart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C35B21">
            <w:pPr>
              <w:pStyle w:val="p"/>
            </w:pPr>
            <w:bookmarkStart w:id="0" w:name="_GoBack"/>
            <w:bookmarkEnd w:id="0"/>
            <w:r>
              <w:rPr>
                <w:noProof/>
              </w:rPr>
              <w:drawing>
                <wp:inline distT="0" distB="0" distL="0" distR="0">
                  <wp:extent cx="1200150" cy="1800225"/>
                  <wp:effectExtent l="0" t="0" r="0" b="9525"/>
                  <wp:docPr id="1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://192.168.0.105/api/DocumentObject/GetImageAsync?ImageId=4078250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00150" cy="1800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C35B21">
            <w:pPr>
              <w:pStyle w:val="pc"/>
            </w:pPr>
            <w:r>
              <w:rPr>
                <w:rStyle w:val="s1"/>
                <w:sz w:val="28"/>
                <w:szCs w:val="28"/>
              </w:rPr>
              <w:t>Сарбасов Акмади Адилович</w:t>
            </w:r>
          </w:p>
        </w:tc>
      </w:tr>
      <w:tr w:rsidR="00000000">
        <w:tc>
          <w:tcPr>
            <w:tcW w:w="0" w:type="auto"/>
            <w:vMerge/>
            <w:vAlign w:val="center"/>
            <w:hideMark/>
          </w:tcPr>
          <w:p w:rsidR="00000000" w:rsidRDefault="00C35B21">
            <w:pPr>
              <w:rPr>
                <w:color w:val="000000"/>
              </w:rPr>
            </w:pP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C35B21">
            <w:pPr>
              <w:pStyle w:val="p"/>
            </w:pPr>
            <w:r>
              <w:rPr>
                <w:rStyle w:val="s0"/>
              </w:rPr>
              <w:t> </w:t>
            </w:r>
          </w:p>
        </w:tc>
      </w:tr>
      <w:tr w:rsidR="00000000">
        <w:trPr>
          <w:trHeight w:val="195"/>
        </w:trPr>
        <w:tc>
          <w:tcPr>
            <w:tcW w:w="0" w:type="auto"/>
            <w:vMerge/>
            <w:vAlign w:val="center"/>
            <w:hideMark/>
          </w:tcPr>
          <w:p w:rsidR="00000000" w:rsidRDefault="00C35B21">
            <w:pPr>
              <w:rPr>
                <w:color w:val="000000"/>
              </w:rPr>
            </w:pP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  <w:spacing w:line="195" w:lineRule="atLeast"/>
            </w:pPr>
            <w:r>
              <w:rPr>
                <w:rStyle w:val="s0"/>
                <w:b/>
                <w:bCs/>
              </w:rPr>
              <w:t>Последняя должность:</w:t>
            </w:r>
            <w:r>
              <w:rPr>
                <w:rStyle w:val="s0"/>
              </w:rPr>
              <w:t xml:space="preserve"> </w:t>
            </w:r>
            <w:r>
              <w:t xml:space="preserve">Президент АО «Центр развития трудовых ресурсов» </w:t>
            </w:r>
          </w:p>
        </w:tc>
      </w:tr>
      <w:tr w:rsidR="00000000">
        <w:trPr>
          <w:trHeight w:val="360"/>
        </w:trPr>
        <w:tc>
          <w:tcPr>
            <w:tcW w:w="0" w:type="auto"/>
            <w:vMerge/>
            <w:vAlign w:val="center"/>
            <w:hideMark/>
          </w:tcPr>
          <w:p w:rsidR="00000000" w:rsidRDefault="00C35B21">
            <w:pPr>
              <w:rPr>
                <w:color w:val="000000"/>
              </w:rPr>
            </w:pP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Дата рождения:</w:t>
            </w:r>
            <w:r>
              <w:rPr>
                <w:rStyle w:val="s0"/>
              </w:rPr>
              <w:t xml:space="preserve"> 04.10.1977</w:t>
            </w:r>
          </w:p>
        </w:tc>
      </w:tr>
      <w:tr w:rsidR="00000000">
        <w:trPr>
          <w:trHeight w:val="330"/>
        </w:trPr>
        <w:tc>
          <w:tcPr>
            <w:tcW w:w="0" w:type="auto"/>
            <w:vMerge/>
            <w:vAlign w:val="center"/>
            <w:hideMark/>
          </w:tcPr>
          <w:p w:rsidR="00000000" w:rsidRDefault="00C35B21">
            <w:pPr>
              <w:rPr>
                <w:color w:val="000000"/>
              </w:rPr>
            </w:pP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Место рождения:</w:t>
            </w:r>
            <w:r>
              <w:rPr>
                <w:rStyle w:val="s0"/>
              </w:rPr>
              <w:t xml:space="preserve"> КазССР; Западно-Казахстанская область; Чингирлауский район;</w:t>
            </w:r>
          </w:p>
        </w:tc>
      </w:tr>
      <w:tr w:rsidR="00000000">
        <w:trPr>
          <w:trHeight w:val="396"/>
        </w:trPr>
        <w:tc>
          <w:tcPr>
            <w:tcW w:w="0" w:type="auto"/>
            <w:vMerge/>
            <w:vAlign w:val="center"/>
            <w:hideMark/>
          </w:tcPr>
          <w:p w:rsidR="00000000" w:rsidRDefault="00C35B21">
            <w:pPr>
              <w:rPr>
                <w:color w:val="000000"/>
              </w:rPr>
            </w:pP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Семейное положение, родственные связи:</w:t>
            </w:r>
          </w:p>
        </w:tc>
      </w:tr>
      <w:tr w:rsidR="00000000">
        <w:trPr>
          <w:trHeight w:val="525"/>
        </w:trPr>
        <w:tc>
          <w:tcPr>
            <w:tcW w:w="0" w:type="auto"/>
            <w:vMerge/>
            <w:vAlign w:val="center"/>
            <w:hideMark/>
          </w:tcPr>
          <w:p w:rsidR="00000000" w:rsidRDefault="00C35B21">
            <w:pPr>
              <w:rPr>
                <w:color w:val="000000"/>
              </w:rPr>
            </w:pPr>
          </w:p>
        </w:tc>
        <w:tc>
          <w:tcPr>
            <w:tcW w:w="46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Владение языками: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Казахский, русский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Образование, специальность (квалификация), лицензии: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 xml:space="preserve">Казахский Национальный Университет </w:t>
            </w:r>
            <w:r>
              <w:rPr>
                <w:rStyle w:val="s0"/>
              </w:rPr>
              <w:t>имени Аль-Фараби (1999)</w:t>
            </w:r>
          </w:p>
          <w:p w:rsidR="00000000" w:rsidRDefault="00C35B21">
            <w:pPr>
              <w:pStyle w:val="p"/>
            </w:pPr>
            <w:r>
              <w:rPr>
                <w:rStyle w:val="s0"/>
                <w:i/>
                <w:iCs/>
              </w:rPr>
              <w:t>Политология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Евразийский гуманитарный Университет (2001)</w:t>
            </w:r>
          </w:p>
          <w:p w:rsidR="00000000" w:rsidRDefault="00C35B21">
            <w:pPr>
              <w:pStyle w:val="p"/>
            </w:pPr>
            <w:r>
              <w:rPr>
                <w:rStyle w:val="s0"/>
                <w:i/>
                <w:iCs/>
              </w:rPr>
              <w:t>Юрист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Центрально-Казахстанская Академия (2013)</w:t>
            </w:r>
          </w:p>
          <w:p w:rsidR="00000000" w:rsidRDefault="00C35B21">
            <w:pPr>
              <w:pStyle w:val="p"/>
            </w:pPr>
            <w:r>
              <w:rPr>
                <w:rStyle w:val="s0"/>
                <w:i/>
                <w:iCs/>
              </w:rPr>
              <w:t>Менеджмент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Тренинг-обучение в международном учебном центре Международной организации труда ITC (ILO), (г. Турин, Италия) (2011)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Высшая школа государственной политики Назарбаев Университета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Школа государственной политики Ли Куан Ю (Сингапур) (2013)</w:t>
            </w:r>
          </w:p>
        </w:tc>
      </w:tr>
      <w:tr w:rsidR="00000000">
        <w:trPr>
          <w:trHeight w:val="1320"/>
        </w:trPr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Трудовой ст</w:t>
            </w:r>
            <w:r>
              <w:rPr>
                <w:rStyle w:val="s0"/>
                <w:b/>
                <w:bCs/>
              </w:rPr>
              <w:t>аж: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Специалист, ведущий специалист, главный специалист, начальник отдела контроля, анализа за нормативными правовыми актами Департамента регистрации и контроля за нормативными правовыми актами центральных и местных государственных органов Министерства юс</w:t>
            </w:r>
            <w:r>
              <w:rPr>
                <w:rStyle w:val="s0"/>
              </w:rPr>
              <w:t>тиции Республики Казахстан (1999-2005);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Заместитель директора департамента занятости населения и государственного контроля за соблюдением трудового законодательства, директор юридического департамента, департамента труда и социального партнерства, предсе</w:t>
            </w:r>
            <w:r>
              <w:rPr>
                <w:rStyle w:val="s0"/>
              </w:rPr>
              <w:t>датель Комитета по миграции Министерства труда и социальной защиты населения Республики Казахстан (2005-2013);</w:t>
            </w:r>
          </w:p>
          <w:p w:rsidR="00000000" w:rsidRDefault="00C35B21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Председатель Комитета по контролю и социальной защите Министерства труда и социальный защиты населения Республики Казахстан - главный государст</w:t>
            </w:r>
            <w:r>
              <w:rPr>
                <w:rStyle w:val="s0"/>
              </w:rPr>
              <w:t>венный инспектор труда Республики Казахстан</w:t>
            </w:r>
            <w:r>
              <w:rPr>
                <w:rFonts w:ascii="Arial" w:hAnsi="Arial" w:cs="Arial"/>
                <w:color w:val="333333"/>
                <w:sz w:val="16"/>
                <w:szCs w:val="16"/>
              </w:rPr>
              <w:t xml:space="preserve"> </w:t>
            </w:r>
            <w:r>
              <w:rPr>
                <w:rStyle w:val="s0"/>
              </w:rPr>
              <w:t>(08.2013-08.2014);</w:t>
            </w:r>
          </w:p>
          <w:p w:rsidR="00000000" w:rsidRDefault="00C35B21">
            <w:pPr>
              <w:pStyle w:val="p"/>
            </w:pPr>
            <w:r>
              <w:rPr>
                <w:rFonts w:ascii="Symbol" w:hAnsi="Symbol"/>
                <w:color w:val="auto"/>
              </w:rPr>
              <w:t></w:t>
            </w:r>
            <w:r>
              <w:t xml:space="preserve"> Председатель Комитета труда, социальной защиты и миграции Министерства здравоохранения и социального развития населения Республики Казахстан </w:t>
            </w:r>
            <w:r>
              <w:rPr>
                <w:rStyle w:val="s0"/>
              </w:rPr>
              <w:t>- Главный государственный инспектор труда Республи</w:t>
            </w:r>
            <w:r>
              <w:rPr>
                <w:rStyle w:val="s0"/>
              </w:rPr>
              <w:t>ки Казахстан</w:t>
            </w:r>
            <w:r>
              <w:rPr>
                <w:rFonts w:ascii="Arial" w:hAnsi="Arial" w:cs="Arial"/>
                <w:color w:val="333333"/>
                <w:sz w:val="16"/>
                <w:szCs w:val="16"/>
              </w:rPr>
              <w:t xml:space="preserve"> </w:t>
            </w:r>
            <w:r>
              <w:rPr>
                <w:rStyle w:val="s0"/>
              </w:rPr>
              <w:t xml:space="preserve">(08.2014-04.2019), </w:t>
            </w:r>
            <w:r>
              <w:t>Министерства труда и социальной защиты населения РК (01.2017-04.2019);</w:t>
            </w:r>
          </w:p>
          <w:p w:rsidR="00000000" w:rsidRDefault="00C35B21">
            <w:pPr>
              <w:pStyle w:val="p"/>
            </w:pPr>
            <w:r>
              <w:rPr>
                <w:rFonts w:ascii="Symbol" w:hAnsi="Symbol"/>
                <w:color w:val="auto"/>
              </w:rPr>
              <w:t></w:t>
            </w:r>
            <w:r>
              <w:t xml:space="preserve"> Вице-министр труда и социальной защиты населения </w:t>
            </w:r>
            <w:r>
              <w:rPr>
                <w:rStyle w:val="s0"/>
              </w:rPr>
              <w:t>Республики Казахстан (</w:t>
            </w:r>
            <w:hyperlink r:id="rId8" w:history="1">
              <w:r>
                <w:rPr>
                  <w:rStyle w:val="a4"/>
                </w:rPr>
                <w:t>04.2019</w:t>
              </w:r>
            </w:hyperlink>
            <w:r>
              <w:rPr>
                <w:rStyle w:val="s0"/>
              </w:rPr>
              <w:t>-06.2020</w:t>
            </w:r>
            <w:r>
              <w:rPr>
                <w:rStyle w:val="s0"/>
              </w:rPr>
              <w:t>);</w:t>
            </w:r>
          </w:p>
          <w:p w:rsidR="00000000" w:rsidRDefault="00C35B21">
            <w:pPr>
              <w:pStyle w:val="p"/>
            </w:pPr>
            <w:r>
              <w:rPr>
                <w:rFonts w:ascii="Symbol" w:hAnsi="Symbol"/>
                <w:color w:val="auto"/>
              </w:rPr>
              <w:t></w:t>
            </w:r>
            <w:r>
              <w:t xml:space="preserve"> </w:t>
            </w:r>
            <w:r>
              <w:rPr>
                <w:rStyle w:val="s1"/>
                <w:b w:val="0"/>
                <w:bCs w:val="0"/>
              </w:rPr>
              <w:t xml:space="preserve">Первый Вице-министр труда и социальной защиты населения </w:t>
            </w:r>
            <w:r>
              <w:rPr>
                <w:rStyle w:val="s0"/>
              </w:rPr>
              <w:t>Республики Казахстан (</w:t>
            </w:r>
            <w:hyperlink r:id="rId9" w:history="1">
              <w:r>
                <w:rPr>
                  <w:rStyle w:val="a4"/>
                </w:rPr>
                <w:t>06.2020</w:t>
              </w:r>
            </w:hyperlink>
            <w:r>
              <w:rPr>
                <w:rStyle w:val="s0"/>
              </w:rPr>
              <w:t>-04.2025);</w:t>
            </w:r>
          </w:p>
          <w:p w:rsidR="00000000" w:rsidRDefault="00C35B21">
            <w:pPr>
              <w:pStyle w:val="p"/>
            </w:pPr>
            <w:r>
              <w:rPr>
                <w:rFonts w:ascii="Symbol" w:hAnsi="Symbol"/>
                <w:color w:val="auto"/>
              </w:rPr>
              <w:t></w:t>
            </w:r>
            <w:r>
              <w:t xml:space="preserve"> Президент АО «Центр развития трудовых ресурсов» Министерства труда и социальной защиты н</w:t>
            </w:r>
            <w:r>
              <w:t>аселения РК (с 09.04.2025)</w:t>
            </w:r>
          </w:p>
        </w:tc>
      </w:tr>
      <w:tr w:rsidR="00000000">
        <w:trPr>
          <w:trHeight w:val="293"/>
        </w:trPr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"/>
            </w:pPr>
            <w:r>
              <w:rPr>
                <w:rStyle w:val="s0"/>
                <w:b/>
                <w:bCs/>
              </w:rPr>
              <w:t>Прочие должности:</w:t>
            </w:r>
          </w:p>
          <w:p w:rsidR="00000000" w:rsidRDefault="00C35B21">
            <w:pPr>
              <w:pStyle w:val="p"/>
            </w:pPr>
            <w:r>
              <w:rPr>
                <w:rFonts w:ascii="Symbol" w:hAnsi="Symbol"/>
                <w:color w:val="auto"/>
              </w:rPr>
              <w:t></w:t>
            </w:r>
            <w:r>
              <w:t xml:space="preserve"> Член Совета директоров АО «Единый накопительный пенсионный фонд» (</w:t>
            </w:r>
            <w:hyperlink r:id="rId10" w:history="1">
              <w:r>
                <w:rPr>
                  <w:rStyle w:val="a4"/>
                </w:rPr>
                <w:t>30.03.2020</w:t>
              </w:r>
            </w:hyperlink>
            <w:r>
              <w:t>)</w:t>
            </w:r>
          </w:p>
        </w:tc>
      </w:tr>
      <w:tr w:rsidR="00000000">
        <w:trPr>
          <w:trHeight w:val="292"/>
        </w:trPr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35B21">
            <w:pPr>
              <w:pStyle w:val="pji"/>
            </w:pPr>
            <w:r>
              <w:rPr>
                <w:rStyle w:val="s0"/>
                <w:b/>
                <w:bCs/>
              </w:rPr>
              <w:t>Государственные и международные награды, премии, почетные звания:</w:t>
            </w:r>
          </w:p>
          <w:p w:rsidR="00000000" w:rsidRDefault="00C35B21">
            <w:pPr>
              <w:pStyle w:val="p"/>
            </w:pPr>
            <w:r>
              <w:rPr>
                <w:rFonts w:ascii="Symbol" w:hAnsi="Symbol"/>
                <w:color w:val="auto"/>
              </w:rPr>
              <w:t></w:t>
            </w:r>
            <w:r>
              <w:t xml:space="preserve"> Орден «Құрмет» (</w:t>
            </w:r>
            <w:hyperlink r:id="rId11" w:history="1">
              <w:r>
                <w:rPr>
                  <w:rStyle w:val="a4"/>
                </w:rPr>
                <w:t>12.2020</w:t>
              </w:r>
            </w:hyperlink>
            <w:r>
              <w:t>)</w:t>
            </w:r>
          </w:p>
        </w:tc>
      </w:tr>
    </w:tbl>
    <w:p w:rsidR="00000000" w:rsidRDefault="00C35B21">
      <w:pPr>
        <w:pStyle w:val="p"/>
      </w:pPr>
      <w:r>
        <w:t> </w:t>
      </w:r>
    </w:p>
    <w:p w:rsidR="00000000" w:rsidRDefault="00C35B21">
      <w:pPr>
        <w:pStyle w:val="p"/>
      </w:pPr>
      <w:r>
        <w:t> </w:t>
      </w:r>
    </w:p>
    <w:sectPr w:rsidR="0000000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35B21" w:rsidRDefault="00C35B21" w:rsidP="00C35B21">
      <w:r>
        <w:separator/>
      </w:r>
    </w:p>
  </w:endnote>
  <w:endnote w:type="continuationSeparator" w:id="0">
    <w:p w:rsidR="00C35B21" w:rsidRDefault="00C35B21" w:rsidP="00C35B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5B21" w:rsidRDefault="00C35B21">
    <w:pPr>
      <w:pStyle w:val="aa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5B21" w:rsidRDefault="00C35B21">
    <w:pPr>
      <w:pStyle w:val="aa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5B21" w:rsidRDefault="00C35B21">
    <w:pPr>
      <w:pStyle w:val="a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35B21" w:rsidRDefault="00C35B21" w:rsidP="00C35B21">
      <w:r>
        <w:separator/>
      </w:r>
    </w:p>
  </w:footnote>
  <w:footnote w:type="continuationSeparator" w:id="0">
    <w:p w:rsidR="00C35B21" w:rsidRDefault="00C35B21" w:rsidP="00C35B2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5B21" w:rsidRDefault="00C35B21">
    <w:pPr>
      <w:pStyle w:val="a8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5B21" w:rsidRDefault="00C35B21" w:rsidP="00C35B21">
    <w:pPr>
      <w:pStyle w:val="a8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35B21" w:rsidRPr="00C35B21" w:rsidRDefault="00C35B21" w:rsidP="00C35B21">
    <w:pPr>
      <w:pStyle w:val="a8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Сарбасов Акмади Адилович (персональная справка)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5B21" w:rsidRDefault="00C35B21">
    <w:pPr>
      <w:pStyle w:val="a8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35B21"/>
    <w:rsid w:val="00C35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Balloon Text"/>
    <w:basedOn w:val="a"/>
    <w:link w:val="a7"/>
    <w:uiPriority w:val="99"/>
    <w:semiHidden/>
    <w:unhideWhenUsed/>
    <w:rsid w:val="00C35B21"/>
    <w:rPr>
      <w:rFonts w:ascii="Tahoma" w:hAnsi="Tahoma" w:cs="Tahoma"/>
      <w:sz w:val="16"/>
      <w:szCs w:val="16"/>
    </w:rPr>
  </w:style>
  <w:style w:type="character" w:customStyle="1" w:styleId="a7">
    <w:name w:val="Текст выноски Знак"/>
    <w:basedOn w:val="a0"/>
    <w:link w:val="a6"/>
    <w:uiPriority w:val="99"/>
    <w:semiHidden/>
    <w:rsid w:val="00C35B21"/>
    <w:rPr>
      <w:rFonts w:ascii="Tahoma" w:eastAsiaTheme="minorEastAsia" w:hAnsi="Tahoma" w:cs="Tahoma"/>
      <w:sz w:val="16"/>
      <w:szCs w:val="16"/>
    </w:rPr>
  </w:style>
  <w:style w:type="paragraph" w:styleId="a8">
    <w:name w:val="header"/>
    <w:basedOn w:val="a"/>
    <w:link w:val="a9"/>
    <w:uiPriority w:val="99"/>
    <w:unhideWhenUsed/>
    <w:rsid w:val="00C35B21"/>
    <w:pPr>
      <w:tabs>
        <w:tab w:val="center" w:pos="4677"/>
        <w:tab w:val="right" w:pos="9355"/>
      </w:tabs>
    </w:pPr>
  </w:style>
  <w:style w:type="character" w:customStyle="1" w:styleId="a9">
    <w:name w:val="Верхний колонтитул Знак"/>
    <w:basedOn w:val="a0"/>
    <w:link w:val="a8"/>
    <w:uiPriority w:val="99"/>
    <w:rsid w:val="00C35B21"/>
    <w:rPr>
      <w:rFonts w:eastAsiaTheme="minorEastAsia"/>
      <w:sz w:val="24"/>
      <w:szCs w:val="24"/>
    </w:rPr>
  </w:style>
  <w:style w:type="paragraph" w:styleId="aa">
    <w:name w:val="footer"/>
    <w:basedOn w:val="a"/>
    <w:link w:val="ab"/>
    <w:uiPriority w:val="99"/>
    <w:unhideWhenUsed/>
    <w:rsid w:val="00C35B21"/>
    <w:pPr>
      <w:tabs>
        <w:tab w:val="center" w:pos="4677"/>
        <w:tab w:val="right" w:pos="9355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C35B21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Balloon Text"/>
    <w:basedOn w:val="a"/>
    <w:link w:val="a7"/>
    <w:uiPriority w:val="99"/>
    <w:semiHidden/>
    <w:unhideWhenUsed/>
    <w:rsid w:val="00C35B21"/>
    <w:rPr>
      <w:rFonts w:ascii="Tahoma" w:hAnsi="Tahoma" w:cs="Tahoma"/>
      <w:sz w:val="16"/>
      <w:szCs w:val="16"/>
    </w:rPr>
  </w:style>
  <w:style w:type="character" w:customStyle="1" w:styleId="a7">
    <w:name w:val="Текст выноски Знак"/>
    <w:basedOn w:val="a0"/>
    <w:link w:val="a6"/>
    <w:uiPriority w:val="99"/>
    <w:semiHidden/>
    <w:rsid w:val="00C35B21"/>
    <w:rPr>
      <w:rFonts w:ascii="Tahoma" w:eastAsiaTheme="minorEastAsia" w:hAnsi="Tahoma" w:cs="Tahoma"/>
      <w:sz w:val="16"/>
      <w:szCs w:val="16"/>
    </w:rPr>
  </w:style>
  <w:style w:type="paragraph" w:styleId="a8">
    <w:name w:val="header"/>
    <w:basedOn w:val="a"/>
    <w:link w:val="a9"/>
    <w:uiPriority w:val="99"/>
    <w:unhideWhenUsed/>
    <w:rsid w:val="00C35B21"/>
    <w:pPr>
      <w:tabs>
        <w:tab w:val="center" w:pos="4677"/>
        <w:tab w:val="right" w:pos="9355"/>
      </w:tabs>
    </w:pPr>
  </w:style>
  <w:style w:type="character" w:customStyle="1" w:styleId="a9">
    <w:name w:val="Верхний колонтитул Знак"/>
    <w:basedOn w:val="a0"/>
    <w:link w:val="a8"/>
    <w:uiPriority w:val="99"/>
    <w:rsid w:val="00C35B21"/>
    <w:rPr>
      <w:rFonts w:eastAsiaTheme="minorEastAsia"/>
      <w:sz w:val="24"/>
      <w:szCs w:val="24"/>
    </w:rPr>
  </w:style>
  <w:style w:type="paragraph" w:styleId="aa">
    <w:name w:val="footer"/>
    <w:basedOn w:val="a"/>
    <w:link w:val="ab"/>
    <w:uiPriority w:val="99"/>
    <w:unhideWhenUsed/>
    <w:rsid w:val="00C35B21"/>
    <w:pPr>
      <w:tabs>
        <w:tab w:val="center" w:pos="4677"/>
        <w:tab w:val="right" w:pos="9355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C35B21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6693965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microsoft.com/office/2007/relationships/stylesWithEffects" Target="stylesWithEffect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5759182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online.zakon.kz/Document/?doc_id=36408766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5414420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398</Words>
  <Characters>2272</Characters>
  <Application>Microsoft Office Word</Application>
  <DocSecurity>0</DocSecurity>
  <Lines>18</Lines>
  <Paragraphs>5</Paragraphs>
  <ScaleCrop>false</ScaleCrop>
  <Company/>
  <LinksUpToDate>false</LinksUpToDate>
  <CharactersWithSpaces>2665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2025-07-01T06:40:00Z</dcterms:created>
  <dcterms:modified xsi:type="dcterms:W3CDTF">2025-07-01T06:40:00Z</dcterms:modified>
</cp:coreProperties>
</file>