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1B9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концессиях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12.06.2014 г.)</w:t>
      </w:r>
    </w:p>
    <w:p w:rsidR="00000000" w:rsidRDefault="00591B93">
      <w:pPr>
        <w:jc w:val="center"/>
      </w:pPr>
      <w:r>
        <w:rPr>
          <w:rStyle w:val="s3"/>
        </w:rPr>
        <w:t> </w:t>
      </w:r>
    </w:p>
    <w:p w:rsidR="00000000" w:rsidRDefault="00591B93">
      <w:pPr>
        <w:jc w:val="both"/>
      </w:pPr>
      <w:r>
        <w:rPr>
          <w:rStyle w:val="s3"/>
        </w:rPr>
        <w:t>Данная редакция действовала до внесения изменений от 2 июля 2014 года</w:t>
      </w:r>
    </w:p>
    <w:p w:rsidR="00000000" w:rsidRDefault="00591B9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both"/>
            </w:pPr>
            <w:hyperlink w:anchor="sub7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1-1. Государственно-частное партнерство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right"/>
            </w:pPr>
            <w:hyperlink w:anchor="sub7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7-1 - 7-2)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8 - 14)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Передача объектов в концессию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15 - 20-1)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Договор концессии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21 - 26-1)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1B93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27 - 29)</w:t>
              </w:r>
            </w:hyperlink>
          </w:p>
        </w:tc>
      </w:tr>
    </w:tbl>
    <w:p w:rsidR="00000000" w:rsidRDefault="00591B93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>По всему тексту слова «уполномоченный государственный орган по экономическому планированию», «Уполномоченный государственный орган по экономическому планированию», «уполномоченным государственным органом по экономическо</w:t>
      </w:r>
      <w:r>
        <w:rPr>
          <w:rStyle w:val="s3"/>
        </w:rPr>
        <w:t xml:space="preserve">му планированию» заменены соответственно словами «уполномоченный орган по государственному планированию», «Уполномоченный орган по государственному планированию», «уполномоченным органом по государственному планированию» в соответствии с </w:t>
      </w:r>
      <w:hyperlink r:id="rId8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>В преамбулу внесены изменения в с</w:t>
      </w:r>
      <w:r>
        <w:rPr>
          <w:rStyle w:val="s3"/>
        </w:rPr>
        <w:t xml:space="preserve">оответствии с </w:t>
      </w:r>
      <w:hyperlink r:id="rId1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Настоящий Закон определяет</w:t>
      </w:r>
      <w:r>
        <w:rPr>
          <w:rStyle w:val="s0"/>
        </w:rPr>
        <w:t xml:space="preserve"> правовые условия концессии, виды государственной поддержки концессионера и регулирует общественные отношения, возникающие в процессе заключения, исполнения и прекращения договоров концессии.</w:t>
      </w:r>
    </w:p>
    <w:p w:rsidR="00000000" w:rsidRDefault="00591B93">
      <w:pPr>
        <w:jc w:val="center"/>
      </w:pPr>
      <w:r>
        <w:rPr>
          <w:rStyle w:val="s1"/>
        </w:rPr>
        <w:t> </w:t>
      </w:r>
    </w:p>
    <w:p w:rsidR="00000000" w:rsidRDefault="00591B93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>В статью 1 внесены изменения в соот</w:t>
      </w:r>
      <w:r>
        <w:rPr>
          <w:rStyle w:val="s3"/>
        </w:rPr>
        <w:t xml:space="preserve">ветствии с </w:t>
      </w:r>
      <w:hyperlink r:id="rId1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57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" w:anchor="sub_id=1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8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07.13 г. № 131-V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591B9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91B93">
      <w:pPr>
        <w:ind w:firstLine="400"/>
        <w:jc w:val="both"/>
      </w:pPr>
      <w:r>
        <w:rPr>
          <w:rStyle w:val="s0"/>
        </w:rPr>
        <w:t>1) уполномоченный г</w:t>
      </w:r>
      <w:r>
        <w:rPr>
          <w:rStyle w:val="s0"/>
        </w:rPr>
        <w:t xml:space="preserve">осударственный орган по исполнению бюджета - </w:t>
      </w:r>
      <w:hyperlink r:id="rId22" w:anchor="sub_id=30114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исполнения бюджета, ведения б</w:t>
      </w:r>
      <w:r>
        <w:rPr>
          <w:rStyle w:val="s0"/>
        </w:rPr>
        <w:t>ухгалтерского учета,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>2) о</w:t>
      </w:r>
      <w:r>
        <w:rPr>
          <w:rStyle w:val="s0"/>
        </w:rPr>
        <w:t>бъекты социальной инфраструктуры и жизнеобеспечения - объекты, комплексы объектов, используемые для удовлетворения общественных потребностей, обеспечение которых возложено на государственные органы в соответствии с законодательством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>3) частные концессионные обязательства - принятые концессионером обязательства по заключенному договору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4) концедент - Республика Казахстан, от имени которой выступают Правительство Республики Казахстан или местный исполнительный орган, а также </w:t>
      </w:r>
      <w:r>
        <w:rPr>
          <w:rStyle w:val="s0"/>
        </w:rPr>
        <w:t>уполномоченные ими на заключение договора концессии государственные органы;</w:t>
      </w:r>
    </w:p>
    <w:p w:rsidR="00000000" w:rsidRDefault="00591B93">
      <w:pPr>
        <w:jc w:val="both"/>
      </w:pPr>
      <w:r>
        <w:rPr>
          <w:rStyle w:val="s3"/>
        </w:rPr>
        <w:t xml:space="preserve">Подпункт 5 изложен в редакции </w:t>
      </w:r>
      <w:hyperlink r:id="rId23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t>5) концессионер - заключившие договор концессии физическое лицо, осуществляющее предпринимательскую деятельность, и (или) юридическое лицо, за исключением государственных учреждений и субъектов квазигосударственного сектора (кроме организаций по финансиров</w:t>
      </w:r>
      <w:r>
        <w:t>анию концессионных проектов), в том числе осуществляющие свою деятельность на основе договора о совместной деятельности (простое товарищество);</w:t>
      </w:r>
    </w:p>
    <w:p w:rsidR="00000000" w:rsidRDefault="00591B93">
      <w:pPr>
        <w:ind w:firstLine="400"/>
        <w:jc w:val="both"/>
      </w:pPr>
      <w:r>
        <w:rPr>
          <w:rStyle w:val="s0"/>
        </w:rPr>
        <w:t>6) концессия - деятельность, направленная на создание (реконструкцию) и эксплуатацию объектов концессии, осущест</w:t>
      </w:r>
      <w:r>
        <w:rPr>
          <w:rStyle w:val="s0"/>
        </w:rPr>
        <w:t>вляемая за счет средств концессионера или на условиях софинансирования концедентом;</w:t>
      </w:r>
    </w:p>
    <w:p w:rsidR="00000000" w:rsidRDefault="00591B93">
      <w:pPr>
        <w:ind w:firstLine="400"/>
        <w:jc w:val="both"/>
      </w:pPr>
      <w:r>
        <w:rPr>
          <w:rStyle w:val="s0"/>
        </w:rPr>
        <w:t>7) организатор конкурса по концессии (далее - организатор конкурса) - государственный орган, осуществляющий проведение конкурсов по выбору концессионера;</w:t>
      </w:r>
    </w:p>
    <w:p w:rsidR="00000000" w:rsidRDefault="00591B93">
      <w:pPr>
        <w:jc w:val="both"/>
      </w:pPr>
      <w:r>
        <w:rPr>
          <w:rStyle w:val="s3"/>
        </w:rPr>
        <w:t>В подпункт 8 внесе</w:t>
      </w:r>
      <w:r>
        <w:rPr>
          <w:rStyle w:val="s3"/>
        </w:rPr>
        <w:t xml:space="preserve">ны изменения в соответствии с </w:t>
      </w:r>
      <w:hyperlink r:id="rId25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2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8) концесси</w:t>
      </w:r>
      <w:r>
        <w:rPr>
          <w:rStyle w:val="s0"/>
        </w:rPr>
        <w:t>онный проект - совокупность мероприятий по осуществлению концессии, реализуемой в течение ограниченного периода времени и имеющей завершенный характер, согласно бюджетному законодательству Республики Казахстан и настоящему Закону;</w:t>
      </w:r>
    </w:p>
    <w:p w:rsidR="00000000" w:rsidRDefault="00591B93">
      <w:pPr>
        <w:jc w:val="both"/>
      </w:pPr>
      <w:r>
        <w:rPr>
          <w:rStyle w:val="s3"/>
        </w:rPr>
        <w:t>Подпункт 9 изложен в реда</w:t>
      </w:r>
      <w:r>
        <w:rPr>
          <w:rStyle w:val="s3"/>
        </w:rPr>
        <w:t xml:space="preserve">кции 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9) консультативное сопровождение конц</w:t>
      </w:r>
      <w:r>
        <w:rPr>
          <w:rStyle w:val="s0"/>
        </w:rPr>
        <w:t xml:space="preserve">ессионных проектов - услуги, оказываемые </w:t>
      </w:r>
      <w:hyperlink r:id="rId29" w:history="1">
        <w:r>
          <w:rPr>
            <w:rStyle w:val="a3"/>
          </w:rPr>
          <w:t>юридическими лицами</w:t>
        </w:r>
      </w:hyperlink>
      <w:r>
        <w:rPr>
          <w:rStyle w:val="s0"/>
        </w:rPr>
        <w:t xml:space="preserve"> по сопровождению концессионных проектов, определяемыми Правительством Республики Казахстан или местными исполнительными органами, </w:t>
      </w:r>
      <w:r>
        <w:rPr>
          <w:rStyle w:val="s0"/>
        </w:rPr>
        <w:t>включающие в себя разработку концессионных предложений, конкурсных документаций, проектов договоров концессии, оказание консультационных услуг в переговорном процессе комиссии с участником конкурса;</w:t>
      </w:r>
    </w:p>
    <w:p w:rsidR="00000000" w:rsidRDefault="00591B93">
      <w:pPr>
        <w:ind w:firstLine="400"/>
        <w:jc w:val="both"/>
      </w:pPr>
      <w:r>
        <w:rPr>
          <w:rStyle w:val="s0"/>
        </w:rPr>
        <w:t>10) софинансирование концессионных проектов - выделение б</w:t>
      </w:r>
      <w:r>
        <w:rPr>
          <w:rStyle w:val="s0"/>
        </w:rPr>
        <w:t>юджетных средств для финансирования определенного объема затрат для создания (реконструкции) объектов концессии;</w:t>
      </w:r>
    </w:p>
    <w:p w:rsidR="00000000" w:rsidRDefault="00591B93">
      <w:pPr>
        <w:jc w:val="both"/>
      </w:pPr>
      <w:r>
        <w:rPr>
          <w:rStyle w:val="s3"/>
        </w:rPr>
        <w:t xml:space="preserve">Подпункт 11 изложен в редакции </w:t>
      </w:r>
      <w:hyperlink r:id="rId30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</w:t>
      </w:r>
      <w:r>
        <w:rPr>
          <w:rStyle w:val="s3"/>
        </w:rPr>
        <w:t>V (</w:t>
      </w:r>
      <w:hyperlink r:id="rId3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11) технико-экономическое обоснование концессионного проекта (далее - технико-экономическое обоснование) - предпроектная документация, содержащая результа</w:t>
      </w:r>
      <w:r>
        <w:rPr>
          <w:rStyle w:val="s0"/>
        </w:rPr>
        <w:t>ты маркетинговых, технико-технологических, социально-экономических и экологических исследований, а также институциональные решения, финансовые решения, обосновывающие целесообразность и возможность реализации концессионного проекта, решения по оценке и рас</w:t>
      </w:r>
      <w:r>
        <w:rPr>
          <w:rStyle w:val="s0"/>
        </w:rPr>
        <w:t xml:space="preserve">пределению рисков между участниками концессионного проекта, определению видов и размера государственной поддержки в случае необходимости, а также по влиянию проекта на государственный бюджет и социально-экономический эффект на развитие экономики в целом и </w:t>
      </w:r>
      <w:r>
        <w:rPr>
          <w:rStyle w:val="s0"/>
        </w:rPr>
        <w:t>ее отрасли при его реализации;</w:t>
      </w:r>
    </w:p>
    <w:p w:rsidR="00000000" w:rsidRDefault="00591B93">
      <w:pPr>
        <w:jc w:val="both"/>
      </w:pPr>
      <w:r>
        <w:rPr>
          <w:rStyle w:val="s3"/>
        </w:rPr>
        <w:t xml:space="preserve">Подпункт 12 изложен в редакции </w:t>
      </w:r>
      <w:hyperlink r:id="rId32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12) концессионное предложение - концепция концессионного проекта, отражающая его цель, пути ее достижения, меры государственной поддержки, источники возмещения затрат и получения доходов концессионера, включая совокупность соответствующ</w:t>
      </w:r>
      <w:r>
        <w:rPr>
          <w:rStyle w:val="s0"/>
        </w:rPr>
        <w:t xml:space="preserve">их мероприятий, а также обосновывающая целесообразность и возможность реализации концессионного проекта, разрабатываемая государственным органом, с привлечением </w:t>
      </w:r>
      <w:hyperlink r:id="rId34" w:history="1">
        <w:r>
          <w:rPr>
            <w:rStyle w:val="a3"/>
          </w:rPr>
          <w:t>юридических лиц</w:t>
        </w:r>
      </w:hyperlink>
      <w:r>
        <w:rPr>
          <w:rStyle w:val="s0"/>
        </w:rPr>
        <w:t xml:space="preserve"> по консультати</w:t>
      </w:r>
      <w:r>
        <w:rPr>
          <w:rStyle w:val="s0"/>
        </w:rPr>
        <w:t>вному сопровождению концессионных проектов, определяемых Правительством Республики Казахстан или местными исполнительными органами;</w:t>
      </w:r>
    </w:p>
    <w:p w:rsidR="00000000" w:rsidRDefault="00591B93">
      <w:pPr>
        <w:ind w:firstLine="400"/>
        <w:jc w:val="both"/>
      </w:pPr>
      <w:r>
        <w:rPr>
          <w:rStyle w:val="s0"/>
        </w:rPr>
        <w:t>13) специализированная организация по вопросам концессии - организация, созданная Правительством Республики Казахстан для ок</w:t>
      </w:r>
      <w:r>
        <w:rPr>
          <w:rStyle w:val="s0"/>
        </w:rPr>
        <w:t>азания услуг по вопросам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14) объект концессии - объекты социальной инфраструктуры и жизнеобеспечения, включенные в перечень, которые создаются (реконструируются) и эксплуатируются по договору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15) создание объекта концессии - создание ранее не существовавшего на территории Республики Казахстан объекта концессии, в том числе на основе новых технологий, механизации и автоматизации производства, установка нового производственного оборудования на об</w:t>
      </w:r>
      <w:r>
        <w:rPr>
          <w:rStyle w:val="s0"/>
        </w:rPr>
        <w:t>ъекте концессии, производство иных видов работ, обеспечивающих функционирование объекта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16) эксплуатация объекта концессии - использование объекта концессии концессионером в соответствии с назначением объекта концессии, в том числе в целях произ</w:t>
      </w:r>
      <w:r>
        <w:rPr>
          <w:rStyle w:val="s0"/>
        </w:rPr>
        <w:t>водства товаров и (или) выполнения работ, и (или) оказания услуг, в порядке и на условиях, определенных договором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17) реконструкция объекта концессии - изменение отдельных помещений, иных частей здания или здания в целом путем проведения меропри</w:t>
      </w:r>
      <w:r>
        <w:rPr>
          <w:rStyle w:val="s0"/>
        </w:rPr>
        <w:t>ятий по переустройству на основе внедрения новых технологий, механизации и автоматизации производства, модернизации и замены технически устаревшего и (или) физически изношенного оборудования новым более производительным оборудованием, а также изменению тех</w:t>
      </w:r>
      <w:r>
        <w:rPr>
          <w:rStyle w:val="s0"/>
        </w:rPr>
        <w:t>нологического или функционального назначения объекта концессии или его отдельных частей, иные мероприятия по улучшению характеристик и эксплуатационных свойств объекта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18) договор концессии - письменное соглашение между концедентом и концессионе</w:t>
      </w:r>
      <w:r>
        <w:rPr>
          <w:rStyle w:val="s0"/>
        </w:rPr>
        <w:t>ром, определяющее права, обязанности и ответственность сторон, условия реализации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19) государственно-частное партнерство - форма сотрудничества между государством и субъектами частного предпринимательства, направленная на финансирование, создани</w:t>
      </w:r>
      <w:r>
        <w:rPr>
          <w:rStyle w:val="s0"/>
        </w:rPr>
        <w:t>е, реконструкцию и (или) эксплуатацию объектов социальной инфраструктуры и жизнеобеспечения;</w:t>
      </w:r>
    </w:p>
    <w:p w:rsidR="00000000" w:rsidRDefault="00591B93">
      <w:pPr>
        <w:ind w:firstLine="400"/>
        <w:jc w:val="both"/>
      </w:pPr>
      <w:r>
        <w:rPr>
          <w:rStyle w:val="s0"/>
        </w:rPr>
        <w:t>20) уполномоченный орган по государственному планированию - центральный исполнительный орган, осуществляющий руководство и межотраслевую координацию в области стра</w:t>
      </w:r>
      <w:r>
        <w:rPr>
          <w:rStyle w:val="s0"/>
        </w:rPr>
        <w:t>тегического, экономического и бюджетного планирования, выработки и формирования бюджетной политики;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21) уполномоченный государственный орган по осуществлению права распоряжения республиканской собственностью - </w:t>
      </w:r>
      <w:hyperlink r:id="rId35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 xml:space="preserve">, осуществляющий в пределах своей компетенции специальные исполнительные и контрольные функции в сфере управления объектами республиканской собственности, приватизации и государственного мониторинга собственности, в </w:t>
      </w:r>
      <w:r>
        <w:rPr>
          <w:rStyle w:val="s0"/>
        </w:rPr>
        <w:t>отраслях (сферах) экономики, имеющих стратегическое значение;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6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23) уполномоченный государственный орган соответствующей отрасли - центральный исполнительный орган, осуществляющий руководство соответствующей отраслью (сферой) государственного управления;</w:t>
      </w:r>
    </w:p>
    <w:p w:rsidR="00000000" w:rsidRDefault="00591B93">
      <w:pPr>
        <w:jc w:val="both"/>
      </w:pPr>
      <w:r>
        <w:rPr>
          <w:rStyle w:val="s3"/>
        </w:rPr>
        <w:t>Подпункт 24 из</w:t>
      </w:r>
      <w:r>
        <w:rPr>
          <w:rStyle w:val="s3"/>
        </w:rPr>
        <w:t xml:space="preserve">ложен в редакции </w:t>
      </w:r>
      <w:hyperlink r:id="rId3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24) перечень - перечень о</w:t>
      </w:r>
      <w:r>
        <w:rPr>
          <w:rStyle w:val="s0"/>
        </w:rPr>
        <w:t>бъектов, предлагаемых в концессию на среднесрочный период, утверждаемый уполномоченным органом по государственному планированию.</w:t>
      </w:r>
    </w:p>
    <w:p w:rsidR="00000000" w:rsidRDefault="00591B93">
      <w:r>
        <w:t> </w:t>
      </w:r>
    </w:p>
    <w:p w:rsidR="00000000" w:rsidRDefault="00591B93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40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4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концессиях</w:t>
      </w:r>
    </w:p>
    <w:p w:rsidR="00000000" w:rsidRDefault="00591B93">
      <w:pPr>
        <w:ind w:firstLine="400"/>
        <w:jc w:val="both"/>
      </w:pPr>
      <w:r>
        <w:rPr>
          <w:rStyle w:val="s0"/>
        </w:rPr>
        <w:t>1. Законодательство Республики Казахстан о концессиях осн</w:t>
      </w:r>
      <w:r>
        <w:rPr>
          <w:rStyle w:val="s0"/>
        </w:rPr>
        <w:t xml:space="preserve">овывается на </w:t>
      </w:r>
      <w:hyperlink r:id="rId42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и состоит из </w:t>
      </w:r>
      <w:hyperlink r:id="rId43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Положения настоящего Закона не распространяются на отношения, связанные с концессией в сфере недропользования. Отношения, связанные с концессией в сфере недропользования, регулируются и осуществляются в соответствии с </w:t>
      </w:r>
      <w:hyperlink w:anchor="sub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недрах и недропользовании».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Концессия с применением проектного финансирования регулируется и осуществляется в соответствии с настоящим Законом и с соблюдением требований, предусмотренных </w:t>
      </w:r>
      <w:hyperlink r:id="rId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проектном финансировании и секьюритизации».</w:t>
      </w:r>
    </w:p>
    <w:p w:rsidR="00000000" w:rsidRDefault="00591B93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</w:t>
      </w:r>
      <w:r>
        <w:rPr>
          <w:rStyle w:val="s0"/>
        </w:rPr>
        <w:t>авила международного договора.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46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Деятельность, связанная с концессией, основывается на следующих основных принципах:</w:t>
      </w:r>
    </w:p>
    <w:p w:rsidR="00000000" w:rsidRDefault="00591B93">
      <w:pPr>
        <w:ind w:firstLine="400"/>
        <w:jc w:val="both"/>
      </w:pPr>
      <w:r>
        <w:rPr>
          <w:rStyle w:val="s0"/>
        </w:rPr>
        <w:t>1) гласности и прозрачности деятельности концедента и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>2) обеспечения сбалансированн</w:t>
      </w:r>
      <w:r>
        <w:rPr>
          <w:rStyle w:val="s0"/>
        </w:rPr>
        <w:t>ости интересов и рисков концедент и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>3) обеспечения прав и законных интересов потребителей товаров (работ, услуг), предоставляемых концессионером по договору концессии;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48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>4) свободной конкуренции;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49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>5) равенства всех потенциальных концессионеров и недопущения дискриминации.</w:t>
      </w:r>
    </w:p>
    <w:p w:rsidR="00000000" w:rsidRDefault="00591B93">
      <w:r>
        <w:rPr>
          <w:rStyle w:val="s0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0" w:anchor="sub_id=8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5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Сферы применения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В концессию могут передаваться объекты социальной инфраструктуры и жизнеобеспечения во всех отраслях (сферах) экономики, за исключением объектов, </w:t>
      </w:r>
      <w:hyperlink r:id="rId5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Президентом Рес</w:t>
      </w:r>
      <w:r>
        <w:rPr>
          <w:rStyle w:val="s0"/>
        </w:rPr>
        <w:t>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3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" w:anchor="sub_id=8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5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собственности по договору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1. Находящееся в государственной собственности недвижимое и движимое имущество, исключительные права, связанные с осуществлением деятельности по объектам концессии, предоставляются во временное владени</w:t>
      </w:r>
      <w:r>
        <w:rPr>
          <w:rStyle w:val="s0"/>
        </w:rPr>
        <w:t>е и пользование концессионеру в порядке, предусмотренном договором концессии.</w:t>
      </w:r>
    </w:p>
    <w:p w:rsidR="00000000" w:rsidRDefault="00591B93">
      <w:pPr>
        <w:ind w:firstLine="400"/>
        <w:jc w:val="both"/>
      </w:pPr>
      <w:r>
        <w:t xml:space="preserve">2. </w:t>
      </w:r>
      <w:r>
        <w:rPr>
          <w:rStyle w:val="s0"/>
        </w:rPr>
        <w:t>Улучшения, произведенные на объектах концессии, а также объекты незавершенного строительства и имущественные права на результаты интеллектуальной творческой деятельности, возникшие при исполнении условий договора концессии, передаются в государственную соб</w:t>
      </w:r>
      <w:r>
        <w:rPr>
          <w:rStyle w:val="s0"/>
        </w:rPr>
        <w:t>ственность, если иное не предусмотрено договором концессии</w:t>
      </w:r>
      <w:r>
        <w:t>.</w:t>
      </w:r>
    </w:p>
    <w:p w:rsidR="00000000" w:rsidRDefault="00591B93">
      <w:pPr>
        <w:ind w:firstLine="400"/>
        <w:jc w:val="both"/>
      </w:pPr>
      <w:r>
        <w:rPr>
          <w:rStyle w:val="s0"/>
        </w:rPr>
        <w:t>3. Объекты концессии, возникшие в результате исполнения условия договора концессии, передаются после их создания в государственную собственность, если иное не предусмотрено договором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Продукция и иные доходы, полученные концессионером в результате эксплуатации объектов концессии, являются его собственностью, если иное не предусмотрено договором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5. Объекты концессии в течение срока действия договора концессии не могут выступа</w:t>
      </w:r>
      <w:r>
        <w:rPr>
          <w:rStyle w:val="s0"/>
        </w:rPr>
        <w:t>ть предметом залога.</w:t>
      </w:r>
    </w:p>
    <w:p w:rsidR="00000000" w:rsidRDefault="00591B93">
      <w:pPr>
        <w:ind w:firstLine="400"/>
        <w:jc w:val="both"/>
      </w:pPr>
      <w:r>
        <w:rPr>
          <w:rStyle w:val="s0"/>
        </w:rPr>
        <w:t>6. Объекты концессии не подлежат отчуждению на период срока действия договора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7. Концессионер несет риск случайной гибели или случайного повреждения государственного имущества, переданного ему во владение и пользование по до</w:t>
      </w:r>
      <w:r>
        <w:rPr>
          <w:rStyle w:val="s0"/>
        </w:rPr>
        <w:t>говору концессии, а также имущества, возникающего по результатам исполнения договора концессии, если иное не установлено договором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8. При софинансировании концедентом концессионного проекта и (или) выплате концедентом концессионеру компенсации и</w:t>
      </w:r>
      <w:r>
        <w:rPr>
          <w:rStyle w:val="s0"/>
        </w:rPr>
        <w:t>нвестиционных затрат объект концессии передается в государственную собственность.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Передача концессионеру прав на земельные участки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В целях реализации договора концессии концессионеру </w:t>
      </w:r>
      <w:r>
        <w:t xml:space="preserve">могут передаваться права землепользования в соответствии с </w:t>
      </w:r>
      <w:hyperlink r:id="rId57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bookmarkStart w:id="2" w:name="SUB70000"/>
      <w:bookmarkEnd w:id="2"/>
      <w:r>
        <w:rPr>
          <w:rStyle w:val="s3"/>
        </w:rPr>
        <w:t xml:space="preserve">Статья 7 изложена в редакции </w:t>
      </w:r>
      <w:hyperlink r:id="rId58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5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4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12.01.12 г. № 539-IV (</w:t>
      </w:r>
      <w:hyperlink r:id="rId6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" w:anchor="sub_id=8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</w:t>
      </w:r>
      <w:r>
        <w:rPr>
          <w:rStyle w:val="s3"/>
        </w:rPr>
        <w:t>№ 131-V (</w:t>
      </w:r>
      <w:hyperlink r:id="rId6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Источники возмещения затрат и получения доходов концессионера</w:t>
      </w:r>
    </w:p>
    <w:p w:rsidR="00000000" w:rsidRDefault="00591B93">
      <w:pPr>
        <w:ind w:firstLine="400"/>
        <w:jc w:val="both"/>
      </w:pPr>
      <w:r>
        <w:rPr>
          <w:rStyle w:val="s0"/>
        </w:rPr>
        <w:t>1. Источниками возмещения затрат и получения доходов концессионера являются:</w:t>
      </w:r>
    </w:p>
    <w:p w:rsidR="00000000" w:rsidRDefault="00591B93">
      <w:pPr>
        <w:ind w:firstLine="400"/>
        <w:jc w:val="both"/>
      </w:pPr>
      <w:r>
        <w:rPr>
          <w:rStyle w:val="s0"/>
        </w:rPr>
        <w:t>1) реализация произведенных товаров (работ, услуг) в процессе эксплуатации объекта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субсидии от государства в случаях, установленных законами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3) компенсация инвестиционных затрат концессионера в соответствии с бюджетным </w:t>
      </w:r>
      <w:r>
        <w:rPr>
          <w:rStyle w:val="s0"/>
        </w:rPr>
        <w:t>законодательством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>4) компенсация эксплуатационных затрат концессионера в пределах объемов расходов на содержание объектов социальной инфраструктуры и жизнеобеспечения в соответствующей отрасли (сфере) экономики;</w:t>
      </w:r>
    </w:p>
    <w:p w:rsidR="00000000" w:rsidRDefault="00591B93">
      <w:pPr>
        <w:ind w:firstLine="400"/>
        <w:jc w:val="both"/>
      </w:pPr>
      <w:r>
        <w:rPr>
          <w:rStyle w:val="s0"/>
        </w:rPr>
        <w:t>5) вознаграждение за о</w:t>
      </w:r>
      <w:r>
        <w:rPr>
          <w:rStyle w:val="s0"/>
        </w:rPr>
        <w:t xml:space="preserve">существление управления объектом концессии, находящимся в государственной собственности, а также арендная плата за пользование объектом концессии, находящимся в собственности концессионера, в соответствии с </w:t>
      </w:r>
      <w:hyperlink r:id="rId66" w:anchor="sub_id=155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>6) плата за доступность объекта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2. Плата за доступность объекта концессии осуществляется в порядке, определенном Правительством Республики Казахстан, и включае</w:t>
      </w:r>
      <w:r>
        <w:rPr>
          <w:rStyle w:val="s0"/>
        </w:rPr>
        <w:t xml:space="preserve">т выплаты за счет бюджетных средств, предусмотренные </w:t>
      </w:r>
      <w:hyperlink w:anchor="sub70000" w:history="1">
        <w:r>
          <w:rPr>
            <w:rStyle w:val="a3"/>
          </w:rPr>
          <w:t>подпунктами 3), 4) и 5) пункта 1</w:t>
        </w:r>
      </w:hyperlink>
      <w:r>
        <w:rPr>
          <w:rStyle w:val="s0"/>
        </w:rPr>
        <w:t xml:space="preserve"> настоящей статьи, производимые в виде единых платежей определенными долями от общей суммы выплат в течение всего срока реализации концессио</w:t>
      </w:r>
      <w:r>
        <w:rPr>
          <w:rStyle w:val="s0"/>
        </w:rPr>
        <w:t>нного проекта, с учетом обеспечения концессионером технических и эксплуатационных характеристик объекта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3. Плата за доступность объекта концессии может применяться только в отношении концессионных проектов, относимых к категории социально значим</w:t>
      </w:r>
      <w:r>
        <w:rPr>
          <w:rStyle w:val="s0"/>
        </w:rPr>
        <w:t>ых.</w:t>
      </w:r>
    </w:p>
    <w:p w:rsidR="00000000" w:rsidRDefault="00591B93">
      <w:pPr>
        <w:ind w:firstLine="400"/>
        <w:jc w:val="both"/>
      </w:pPr>
      <w:r>
        <w:rPr>
          <w:rStyle w:val="s0"/>
        </w:rPr>
        <w:t>4. Источники возмещения затрат и получения доходов концессионера определяются на основании результатов конкурса по выбору концессионера.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both"/>
      </w:pPr>
      <w:bookmarkStart w:id="3" w:name="SUB7010000"/>
      <w:bookmarkEnd w:id="3"/>
      <w:r>
        <w:rPr>
          <w:rStyle w:val="s3"/>
        </w:rPr>
        <w:t xml:space="preserve">Закон дополнен главой 1-1 в соответствии с </w:t>
      </w:r>
      <w:hyperlink r:id="rId67" w:anchor="sub_id=8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jc w:val="center"/>
      </w:pPr>
      <w:r>
        <w:rPr>
          <w:rStyle w:val="s1"/>
        </w:rPr>
        <w:t xml:space="preserve">Глава 1-1. Государственно-частное партнерство 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0"/>
        </w:rPr>
        <w:t>Виды государственно-частного партнерства</w:t>
      </w:r>
    </w:p>
    <w:p w:rsidR="00000000" w:rsidRDefault="00591B93">
      <w:pPr>
        <w:ind w:firstLine="400"/>
        <w:jc w:val="both"/>
      </w:pPr>
      <w:r>
        <w:rPr>
          <w:rStyle w:val="s0"/>
        </w:rPr>
        <w:t>1. Государственно-частное партнерство подразделяется на институциональное и контрактное.</w:t>
      </w:r>
    </w:p>
    <w:p w:rsidR="00000000" w:rsidRDefault="00591B93">
      <w:pPr>
        <w:ind w:firstLine="400"/>
        <w:jc w:val="both"/>
      </w:pPr>
      <w:r>
        <w:rPr>
          <w:rStyle w:val="s0"/>
        </w:rPr>
        <w:t>2. Институциональное государственно-частное партнерство реализуется в рамках деятельности юридических лиц с участием государства и субъектов частного предпринимательства в порядке, установленном законами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3. Контрактное государственно-</w:t>
      </w:r>
      <w:r>
        <w:rPr>
          <w:rStyle w:val="s0"/>
        </w:rPr>
        <w:t>частное партнерство реализуется в рамках договоров концессии, имущественного найма и доверительного управления государственным имуществом в порядке, установленном настоящим Законом или иными законами Республики Казахстан.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Принципы государстве</w:t>
      </w:r>
      <w:r>
        <w:rPr>
          <w:rStyle w:val="s0"/>
        </w:rPr>
        <w:t>нно-частного партнерства Принципами государственно-частного партнерства являются:</w:t>
      </w:r>
    </w:p>
    <w:p w:rsidR="00000000" w:rsidRDefault="00591B93">
      <w:pPr>
        <w:ind w:firstLine="400"/>
        <w:jc w:val="both"/>
      </w:pPr>
      <w:r>
        <w:rPr>
          <w:rStyle w:val="s0"/>
        </w:rPr>
        <w:t>1) принцип последовательности - построение среднесрочных или долгосрочных взаимоотношений между участниками государственно-частного партнерства на договорной основе;</w:t>
      </w:r>
    </w:p>
    <w:p w:rsidR="00000000" w:rsidRDefault="00591B93">
      <w:pPr>
        <w:ind w:firstLine="400"/>
        <w:jc w:val="both"/>
      </w:pPr>
      <w:r>
        <w:rPr>
          <w:rStyle w:val="s0"/>
        </w:rPr>
        <w:t>2) принц</w:t>
      </w:r>
      <w:r>
        <w:rPr>
          <w:rStyle w:val="s0"/>
        </w:rPr>
        <w:t>ип конкурсности - определение частного партнера на конкурсной основе;</w:t>
      </w:r>
    </w:p>
    <w:p w:rsidR="00000000" w:rsidRDefault="00591B93">
      <w:pPr>
        <w:ind w:firstLine="400"/>
        <w:jc w:val="both"/>
      </w:pPr>
      <w:r>
        <w:rPr>
          <w:rStyle w:val="s0"/>
        </w:rPr>
        <w:t>3) принцип сбалансированности - взаимовыгодное распределение рисков, выгод, гарантий и обязанностей между участниками государственно-частного партнерства;</w:t>
      </w:r>
    </w:p>
    <w:p w:rsidR="00000000" w:rsidRDefault="00591B93">
      <w:pPr>
        <w:ind w:firstLine="400"/>
        <w:jc w:val="both"/>
      </w:pPr>
      <w:r>
        <w:rPr>
          <w:rStyle w:val="s0"/>
        </w:rPr>
        <w:t>4) принцип результативности - у</w:t>
      </w:r>
      <w:r>
        <w:rPr>
          <w:rStyle w:val="s0"/>
        </w:rPr>
        <w:t>становление критериев и показателей, позволяющих оценить достижение результатов государственно-частного партнерства.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center"/>
      </w:pPr>
      <w:bookmarkStart w:id="4" w:name="SUB80000"/>
      <w:bookmarkEnd w:id="4"/>
      <w:r>
        <w:rPr>
          <w:rStyle w:val="s1"/>
        </w:rPr>
        <w:t>Глава 2. ГОСУДАРСТВЕННОЕ РЕГУЛИРОВАНИЕ</w:t>
      </w:r>
    </w:p>
    <w:p w:rsidR="00000000" w:rsidRDefault="00591B93">
      <w:pPr>
        <w:jc w:val="center"/>
      </w:pPr>
      <w:r>
        <w:rPr>
          <w:rStyle w:val="s1"/>
        </w:rPr>
        <w:t>В ОБЛАСТИ КОНЦЕССИИ</w:t>
      </w:r>
    </w:p>
    <w:p w:rsidR="00000000" w:rsidRDefault="00591B93">
      <w:pPr>
        <w:jc w:val="center"/>
      </w:pPr>
      <w:r>
        <w:rPr>
          <w:rStyle w:val="s1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Полномочия Правительства Республики Казахстан</w:t>
      </w:r>
    </w:p>
    <w:p w:rsidR="00000000" w:rsidRDefault="00591B93">
      <w:pPr>
        <w:ind w:firstLine="400"/>
        <w:jc w:val="both"/>
      </w:pPr>
      <w:r>
        <w:rPr>
          <w:rStyle w:val="s0"/>
        </w:rPr>
        <w:t>Правительство Респ</w:t>
      </w:r>
      <w:r>
        <w:rPr>
          <w:rStyle w:val="s0"/>
        </w:rPr>
        <w:t>ублики Казахстан в области концессии:</w:t>
      </w:r>
    </w:p>
    <w:p w:rsidR="00000000" w:rsidRDefault="00591B93">
      <w:pPr>
        <w:jc w:val="both"/>
      </w:pPr>
      <w:r>
        <w:rPr>
          <w:rStyle w:val="s3"/>
        </w:rPr>
        <w:t xml:space="preserve">Подпункт 1 изложен в редакции </w:t>
      </w:r>
      <w:hyperlink r:id="rId68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6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0" w:anchor="sub_id=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71" w:anchor="sub_id=8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реестра заключенных договоров концессии и предоставленных государственных гарантий и поручительств государства;</w:t>
      </w:r>
    </w:p>
    <w:p w:rsidR="00000000" w:rsidRDefault="00591B93">
      <w:pPr>
        <w:jc w:val="both"/>
      </w:pPr>
      <w:r>
        <w:rPr>
          <w:rStyle w:val="s3"/>
        </w:rPr>
        <w:t xml:space="preserve">Подпункт 3 изложен в редакции </w:t>
      </w:r>
      <w:hyperlink r:id="rId73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7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7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по выбору концессионера;</w:t>
      </w:r>
    </w:p>
    <w:p w:rsidR="00000000" w:rsidRDefault="00591B9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6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02.04.10 г. № 263-IV (введен в действие с 1 января 2010 года) (</w:t>
      </w:r>
      <w:hyperlink r:id="rId7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" w:anchor="sub_id=8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7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3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>0-V (</w:t>
      </w:r>
      <w:hyperlink r:id="rId8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представления, рассмотрения и отбора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83" w:anchor="sub_id=14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539-IV; изложен в редакции </w:t>
      </w:r>
      <w:hyperlink r:id="rId84" w:anchor="sub_id=8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8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3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</w:t>
      </w:r>
      <w:r>
        <w:rPr>
          <w:rStyle w:val="s3"/>
        </w:rPr>
        <w:t>V (</w:t>
      </w:r>
      <w:hyperlink r:id="rId8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4-1) утверждает правила выплат компенсации эксплуатационных затрат;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88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4-2) утверждает правила предоставления компенсации инвестиционных затрат по концессионным проектам;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89" w:history="1">
        <w:r>
          <w:rPr>
            <w:rStyle w:val="a3"/>
          </w:rPr>
          <w:t>типовые договоры</w:t>
        </w:r>
      </w:hyperlink>
      <w:r>
        <w:rPr>
          <w:rStyle w:val="s0"/>
        </w:rPr>
        <w:t xml:space="preserve"> концессии в различных отраслях (сферах) экономики;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создает и утверждает </w:t>
      </w:r>
      <w:hyperlink r:id="rId90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комиссии по концессиям (далее - к</w:t>
      </w:r>
      <w:r>
        <w:rPr>
          <w:rStyle w:val="s0"/>
        </w:rPr>
        <w:t>омиссия) в отношении объектов, относящихся к республиканской собственности;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1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92" w:history="1">
        <w:r>
          <w:rPr>
            <w:rStyle w:val="a3"/>
          </w:rPr>
          <w:t>юридические лица</w:t>
        </w:r>
      </w:hyperlink>
      <w:r>
        <w:rPr>
          <w:rStyle w:val="s0"/>
        </w:rPr>
        <w:t xml:space="preserve"> по консультативному сопровождению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9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12.06.14 г. № 209-V </w:t>
      </w:r>
    </w:p>
    <w:p w:rsidR="00000000" w:rsidRDefault="00591B93">
      <w:pPr>
        <w:ind w:firstLine="400"/>
        <w:jc w:val="both"/>
      </w:pPr>
      <w:r>
        <w:t>6-2) определяет организации по финансированию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94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>7) создает специализированную организацию по вопросам концессии;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95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131-V; изло</w:t>
      </w:r>
      <w:r>
        <w:rPr>
          <w:rStyle w:val="s3"/>
        </w:rPr>
        <w:t xml:space="preserve">жен в редакции </w:t>
      </w:r>
      <w:hyperlink r:id="rId96" w:anchor="sub_id=3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9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мониторинга договоров концессии, проведения мониторинга и оценки реализации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99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firstLine="400"/>
        <w:jc w:val="both"/>
      </w:pPr>
      <w:r>
        <w:rPr>
          <w:rStyle w:val="s0"/>
        </w:rPr>
        <w:t>7-2) утверждает правила выплаты вознаграждения за осуществление управления объектом концессии;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7-3 в соответствии </w:t>
      </w:r>
      <w:r>
        <w:rPr>
          <w:rStyle w:val="s3"/>
        </w:rPr>
        <w:t xml:space="preserve">с </w:t>
      </w:r>
      <w:hyperlink r:id="rId100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7-3) утверждает правила выплаты арендной платы за пользование объектом концессии;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01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2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 xml:space="preserve">(введен </w:t>
      </w:r>
      <w:r>
        <w:rPr>
          <w:rStyle w:val="s3"/>
        </w:rPr>
        <w:t>в действие с 1 января 2010 года) (</w:t>
      </w:r>
      <w:hyperlink r:id="rId10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04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105" w:anchor="sub_id=8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0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9) осуществляет иные функции, предусмотренные </w:t>
      </w:r>
      <w:hyperlink r:id="rId10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</w:t>
      </w:r>
      <w:r>
        <w:rPr>
          <w:rStyle w:val="s0"/>
        </w:rPr>
        <w:t xml:space="preserve"> Республики Казахстан.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bookmarkStart w:id="5" w:name="SUB90000"/>
      <w:bookmarkEnd w:id="5"/>
      <w:r>
        <w:rPr>
          <w:rStyle w:val="s3"/>
        </w:rPr>
        <w:t xml:space="preserve">Статья 9 изложена в редакции </w:t>
      </w:r>
      <w:hyperlink r:id="rId108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09" w:anchor="sub_id=9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110" w:anchor="sub_id=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1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Полномочия уполномоченного органа по государственному планированию</w:t>
      </w:r>
    </w:p>
    <w:p w:rsidR="00000000" w:rsidRDefault="00591B93">
      <w:pPr>
        <w:ind w:firstLine="400"/>
        <w:jc w:val="both"/>
      </w:pPr>
      <w:hyperlink r:id="rId112" w:history="1">
        <w:r>
          <w:rPr>
            <w:rStyle w:val="a3"/>
          </w:rPr>
          <w:t>Уполномоченный орган по государственному планированию</w:t>
        </w:r>
      </w:hyperlink>
      <w:r>
        <w:rPr>
          <w:rStyle w:val="s0"/>
        </w:rPr>
        <w:t>:</w:t>
      </w:r>
    </w:p>
    <w:p w:rsidR="00000000" w:rsidRDefault="00591B9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3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14" w:anchor="sub_id=9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15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11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1) привлекает специализированную орг</w:t>
      </w:r>
      <w:r>
        <w:rPr>
          <w:rStyle w:val="s0"/>
        </w:rPr>
        <w:t>анизацию по вопросам концессии для проведения:</w:t>
      </w:r>
    </w:p>
    <w:p w:rsidR="00000000" w:rsidRDefault="00591B93">
      <w:pPr>
        <w:ind w:firstLine="400"/>
        <w:jc w:val="both"/>
      </w:pPr>
      <w:r>
        <w:rPr>
          <w:rStyle w:val="s0"/>
        </w:rPr>
        <w:t>экспертизы концессионных предложений;</w:t>
      </w:r>
    </w:p>
    <w:p w:rsidR="00000000" w:rsidRDefault="00591B93">
      <w:pPr>
        <w:ind w:firstLine="400"/>
        <w:jc w:val="both"/>
      </w:pPr>
      <w:r>
        <w:rPr>
          <w:rStyle w:val="s0"/>
        </w:rPr>
        <w:t>экспертизы конкурсной документации, в том числе при внесении в нее изменений и дополнений;</w:t>
      </w:r>
    </w:p>
    <w:p w:rsidR="00000000" w:rsidRDefault="00591B93">
      <w:pPr>
        <w:ind w:firstLine="400"/>
        <w:jc w:val="both"/>
      </w:pPr>
      <w:r>
        <w:rPr>
          <w:rStyle w:val="s0"/>
        </w:rPr>
        <w:t>экспертизы концессионных заявок, представленных участниками конкурса при проведе</w:t>
      </w:r>
      <w:r>
        <w:rPr>
          <w:rStyle w:val="s0"/>
        </w:rPr>
        <w:t>нии конкурса по выбору концессионера:</w:t>
      </w:r>
    </w:p>
    <w:p w:rsidR="00000000" w:rsidRDefault="00591B93">
      <w:pPr>
        <w:ind w:firstLine="400"/>
        <w:jc w:val="both"/>
      </w:pPr>
      <w:r>
        <w:rPr>
          <w:rStyle w:val="s0"/>
        </w:rPr>
        <w:t>экспертизы проектов договоров концессии, в том числе при внесении в договоры концессии изменений и дополнений;</w:t>
      </w:r>
    </w:p>
    <w:p w:rsidR="00000000" w:rsidRDefault="00591B93">
      <w:pPr>
        <w:ind w:firstLine="400"/>
        <w:jc w:val="both"/>
      </w:pPr>
      <w:r>
        <w:rPr>
          <w:rStyle w:val="s0"/>
        </w:rPr>
        <w:t>экспертизы предложений концессионера на получение поручительства государства;</w:t>
      </w:r>
    </w:p>
    <w:p w:rsidR="00000000" w:rsidRDefault="00591B93">
      <w:pPr>
        <w:ind w:firstLine="400"/>
        <w:jc w:val="both"/>
      </w:pPr>
      <w:r>
        <w:rPr>
          <w:rStyle w:val="s0"/>
        </w:rPr>
        <w:t>оценки реализации концессионн</w:t>
      </w:r>
      <w:r>
        <w:rPr>
          <w:rStyle w:val="s0"/>
        </w:rPr>
        <w:t>ых проектов;</w:t>
      </w:r>
    </w:p>
    <w:p w:rsidR="00000000" w:rsidRDefault="00591B93">
      <w:pPr>
        <w:jc w:val="both"/>
      </w:pPr>
      <w:r>
        <w:rPr>
          <w:rStyle w:val="s3"/>
        </w:rPr>
        <w:t xml:space="preserve">Подпункт 2 изложен в редакции </w:t>
      </w:r>
      <w:hyperlink r:id="rId117" w:anchor="sub_id=8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9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2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2) формирует и утверждает перечень;</w:t>
      </w:r>
    </w:p>
    <w:p w:rsidR="00000000" w:rsidRDefault="00591B93">
      <w:pPr>
        <w:ind w:firstLine="400"/>
        <w:jc w:val="both"/>
      </w:pPr>
      <w:r>
        <w:rPr>
          <w:rStyle w:val="s0"/>
        </w:rPr>
        <w:t>3) согласовывает конкурсную документацию и договоры концессии, в том числе при внесении в них изменений и дополнений;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21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</w:t>
      </w:r>
      <w:r>
        <w:rPr>
          <w:rStyle w:val="s0"/>
        </w:rPr>
        <w:t xml:space="preserve">5-IV </w:t>
      </w:r>
      <w:r>
        <w:rPr>
          <w:rStyle w:val="s3"/>
        </w:rPr>
        <w:t>(</w:t>
      </w:r>
      <w:hyperlink r:id="rId12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Подпункт 5 изложен в редакции </w:t>
      </w:r>
      <w:hyperlink r:id="rId123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2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25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стоимости объекта концессии и суммарной стоимости государственной</w:t>
      </w:r>
      <w:r>
        <w:rPr>
          <w:rStyle w:val="s0"/>
        </w:rPr>
        <w:t xml:space="preserve"> поддержки деятельности концессионеров и источников возмещения затрат;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26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</w:t>
      </w:r>
      <w:r>
        <w:rPr>
          <w:rStyle w:val="s3"/>
        </w:rPr>
        <w:t xml:space="preserve"> (</w:t>
      </w:r>
      <w:hyperlink r:id="rId12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8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2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30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экспертизе концессионных предложений, конкурсной документации, в том числе при внесен</w:t>
      </w:r>
      <w:r>
        <w:rPr>
          <w:rStyle w:val="s0"/>
        </w:rPr>
        <w:t>ии в нее изменений и дополнений, концессионных заявок, представленных участниками конкурса при проведении конкурса по выбору концессионера, и проектов договоров концессии, в том числе при внесении в договоры концессии изменений и дополнений;</w:t>
      </w:r>
    </w:p>
    <w:p w:rsidR="00000000" w:rsidRDefault="00591B93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7-1 и 7-2 в соответствии с </w:t>
      </w:r>
      <w:hyperlink r:id="rId131" w:anchor="sub_id=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591B93">
      <w:pPr>
        <w:ind w:firstLine="400"/>
        <w:jc w:val="both"/>
      </w:pPr>
      <w:r>
        <w:rPr>
          <w:rStyle w:val="s0"/>
        </w:rPr>
        <w:t>7-1) осуществляет межотраслевую координацию и методологическое руководство в области организации концессионных проектов;</w:t>
      </w:r>
    </w:p>
    <w:p w:rsidR="00000000" w:rsidRDefault="00591B93">
      <w:pPr>
        <w:ind w:firstLine="400"/>
        <w:jc w:val="both"/>
      </w:pPr>
      <w:r>
        <w:rPr>
          <w:rStyle w:val="s0"/>
        </w:rPr>
        <w:t>7-2) направляет результаты оценки реализации концессионных проектов в уполномоченный государственный орган по осуществлению права распо</w:t>
      </w:r>
      <w:r>
        <w:rPr>
          <w:rStyle w:val="s0"/>
        </w:rPr>
        <w:t>ряжения республиканской собственностью для внесения данных в реестр договоров концессии по объектам концессии, относящимся к республиканской собственности;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подпунктами 7-3 и 7-4 в соответствии с </w:t>
      </w:r>
      <w:hyperlink r:id="rId132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7-3) формирует лимиты государственных концессионных обязательств Правительства Республики Казахстан и местных исполнительных органов;</w:t>
      </w:r>
    </w:p>
    <w:p w:rsidR="00000000" w:rsidRDefault="00591B93">
      <w:pPr>
        <w:ind w:firstLine="400"/>
        <w:jc w:val="both"/>
      </w:pPr>
      <w:r>
        <w:rPr>
          <w:rStyle w:val="s0"/>
        </w:rPr>
        <w:t>7-4) ведет реестр договоров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8) осуществляе</w:t>
      </w:r>
      <w:r>
        <w:rPr>
          <w:rStyle w:val="s0"/>
        </w:rPr>
        <w:t>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bookmarkStart w:id="6" w:name="SUB100000"/>
      <w:bookmarkEnd w:id="6"/>
      <w:r>
        <w:rPr>
          <w:rStyle w:val="s3"/>
        </w:rPr>
        <w:t xml:space="preserve">Статья 10 изложена в редакции </w:t>
      </w:r>
      <w:hyperlink r:id="rId133" w:anchor="sub_id=9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05.07.08 г. № 66-IV (</w:t>
      </w:r>
      <w:hyperlink r:id="rId13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Полномочия уполномоченного государственного органа по исполнению бюджета </w:t>
      </w:r>
    </w:p>
    <w:p w:rsidR="00000000" w:rsidRDefault="00591B93">
      <w:pPr>
        <w:ind w:firstLine="400"/>
        <w:jc w:val="both"/>
      </w:pPr>
      <w:hyperlink r:id="rId135" w:history="1">
        <w:r>
          <w:rPr>
            <w:rStyle w:val="a3"/>
          </w:rPr>
          <w:t>Уполномоченный государственный орган по исполнению бюджета</w:t>
        </w:r>
      </w:hyperlink>
      <w:r>
        <w:rPr>
          <w:rStyle w:val="s0"/>
        </w:rPr>
        <w:t>:</w:t>
      </w:r>
    </w:p>
    <w:p w:rsidR="00000000" w:rsidRDefault="00591B93">
      <w:pPr>
        <w:ind w:firstLine="400"/>
        <w:jc w:val="both"/>
      </w:pPr>
      <w:r>
        <w:rPr>
          <w:rStyle w:val="s0"/>
        </w:rPr>
        <w:t>1) согласовывает перечень;</w:t>
      </w:r>
    </w:p>
    <w:p w:rsidR="00000000" w:rsidRDefault="00591B93">
      <w:pPr>
        <w:jc w:val="both"/>
      </w:pPr>
      <w:r>
        <w:rPr>
          <w:rStyle w:val="s3"/>
        </w:rPr>
        <w:t xml:space="preserve">Подпункт 2 изложен в редакции </w:t>
      </w:r>
      <w:hyperlink r:id="rId136" w:anchor="sub_id=8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3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2) согласовывает конкурсную документацию и проект договора концессии, в т</w:t>
      </w:r>
      <w:r>
        <w:rPr>
          <w:rStyle w:val="s0"/>
        </w:rPr>
        <w:t>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591B93">
      <w:pPr>
        <w:ind w:firstLine="400"/>
        <w:jc w:val="both"/>
      </w:pPr>
      <w:r>
        <w:rPr>
          <w:rStyle w:val="s0"/>
        </w:rPr>
        <w:t>3) заключает договоры государственных гарантий и поручительств государства по договорам концессии, а также ведет реестр предоставленных г</w:t>
      </w:r>
      <w:r>
        <w:rPr>
          <w:rStyle w:val="s0"/>
        </w:rPr>
        <w:t>осударственных гарантий и поручительств государства по договорам концессии;</w:t>
      </w:r>
    </w:p>
    <w:p w:rsidR="00000000" w:rsidRDefault="00591B9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8" w:anchor="sub_id=8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13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0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4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2" w:anchor="sub_id=8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</w:t>
      </w:r>
      <w:r>
        <w:rPr>
          <w:rStyle w:val="s3"/>
        </w:rPr>
        <w:t xml:space="preserve"> 131-V (</w:t>
      </w:r>
      <w:hyperlink r:id="rId14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5) регистрирует государственные концессионные обязательства;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44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46" w:anchor="sub_id=1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591B93">
      <w:pPr>
        <w:ind w:firstLine="400"/>
        <w:jc w:val="both"/>
      </w:pPr>
      <w:r>
        <w:t xml:space="preserve">7) определяет </w:t>
      </w:r>
      <w:hyperlink r:id="rId147" w:history="1">
        <w:r>
          <w:rPr>
            <w:rStyle w:val="a3"/>
          </w:rPr>
          <w:t>порядок</w:t>
        </w:r>
      </w:hyperlink>
      <w:r>
        <w:t xml:space="preserve"> передачи во владение и пользование концессионеру объектов конц</w:t>
      </w:r>
      <w:r>
        <w:t>ессии, находящихся в государственной собственности.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8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495-IV; внесены изменения в соответствии с </w:t>
      </w:r>
      <w:hyperlink r:id="rId149" w:anchor="sub_id=8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15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51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5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53" w:anchor="sub_id=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591B93">
      <w:pPr>
        <w:ind w:firstLine="400"/>
        <w:jc w:val="both"/>
      </w:pPr>
      <w:r>
        <w:rPr>
          <w:rStyle w:val="s0"/>
        </w:rPr>
        <w:t>8) осуществляет иные функции, предусмотренные настоящим Законом, иными законами, актами Президента</w:t>
      </w:r>
      <w:r>
        <w:rPr>
          <w:rStyle w:val="s0"/>
        </w:rPr>
        <w:t xml:space="preserve"> Республики Казахстан и Правительства Республики Казахстан.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 xml:space="preserve">Статья 11 изложена в редакции </w:t>
      </w:r>
      <w:hyperlink r:id="rId154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5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Полномочия уполномоченного государственного органа по осуществлению права распоряжения республиканской собственностью</w:t>
      </w:r>
    </w:p>
    <w:p w:rsidR="00000000" w:rsidRDefault="00591B93">
      <w:pPr>
        <w:ind w:firstLine="400"/>
        <w:jc w:val="both"/>
      </w:pPr>
      <w:hyperlink r:id="rId156" w:history="1">
        <w:r>
          <w:rPr>
            <w:rStyle w:val="a3"/>
          </w:rPr>
          <w:t>Уполномоченны</w:t>
        </w:r>
        <w:r>
          <w:rPr>
            <w:rStyle w:val="a3"/>
          </w:rPr>
          <w:t>й государственный орган</w:t>
        </w:r>
      </w:hyperlink>
      <w:r>
        <w:rPr>
          <w:rStyle w:val="s0"/>
        </w:rPr>
        <w:t xml:space="preserve"> по осуществлению права распоряжения республиканской собственностью:</w:t>
      </w:r>
    </w:p>
    <w:p w:rsidR="00000000" w:rsidRDefault="00591B9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5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1) согласовывает концессионные предложения по объектам, относящимся к республиканской собственности и предусмотрен</w:t>
      </w:r>
      <w:r>
        <w:rPr>
          <w:rStyle w:val="s0"/>
        </w:rPr>
        <w:t xml:space="preserve">ным в </w:t>
      </w:r>
      <w:hyperlink w:anchor="sub1600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</w:t>
      </w:r>
      <w:r>
        <w:rPr>
          <w:rStyle w:val="s0"/>
        </w:rPr>
        <w:t>я;</w:t>
      </w:r>
    </w:p>
    <w:p w:rsidR="00000000" w:rsidRDefault="00591B93">
      <w:pPr>
        <w:ind w:firstLine="400"/>
        <w:jc w:val="both"/>
      </w:pPr>
      <w:r>
        <w:rPr>
          <w:rStyle w:val="s0"/>
        </w:rPr>
        <w:t>2) ведет реестр заключенных договоров концессии по объектам концессии, относящимся к республиканской собственности;</w:t>
      </w:r>
    </w:p>
    <w:p w:rsidR="00000000" w:rsidRDefault="00591B93">
      <w:pPr>
        <w:jc w:val="both"/>
      </w:pPr>
      <w:r>
        <w:rPr>
          <w:rStyle w:val="s3"/>
        </w:rPr>
        <w:t xml:space="preserve">Подпункт 3 изложен в редакции </w:t>
      </w:r>
      <w:hyperlink r:id="rId159" w:anchor="sub_id=8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</w:t>
      </w:r>
      <w:r>
        <w:rPr>
          <w:rStyle w:val="s3"/>
        </w:rPr>
        <w:t xml:space="preserve"> 131-V (</w:t>
      </w:r>
      <w:hyperlink r:id="rId16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3) осуществляет мониторинг договоров концессии по объектам концессии, относящимся к республиканской собственности, в пределах своей компетенции и на</w:t>
      </w:r>
      <w:r>
        <w:rPr>
          <w:rStyle w:val="s0"/>
        </w:rPr>
        <w:t>правляет результаты мониторинга в уполномоченный орган по государственному планированию;</w:t>
      </w:r>
    </w:p>
    <w:p w:rsidR="00000000" w:rsidRDefault="00591B93">
      <w:pPr>
        <w:ind w:firstLine="400"/>
        <w:jc w:val="both"/>
      </w:pPr>
      <w:r>
        <w:rPr>
          <w:rStyle w:val="s0"/>
        </w:rPr>
        <w:t>4) согласовывает концессионные проекты в случае, предусмотренном бюджетным законодательством Республики Казахстан;</w:t>
      </w:r>
    </w:p>
    <w:p w:rsidR="00000000" w:rsidRDefault="00591B93">
      <w:pPr>
        <w:jc w:val="both"/>
      </w:pPr>
      <w:r>
        <w:rPr>
          <w:rStyle w:val="s3"/>
        </w:rPr>
        <w:t xml:space="preserve">Подпункт 5 изложен в редакции </w:t>
      </w:r>
      <w:hyperlink r:id="rId161" w:anchor="sub_id=8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6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5) принимает созданные на основе договоров концессии объекты в республиканскую собственность;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6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приема объектов концессии в государственную собственность.</w:t>
      </w:r>
    </w:p>
    <w:p w:rsidR="00000000" w:rsidRDefault="00591B93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7 в соответствии с </w:t>
      </w:r>
      <w:hyperlink r:id="rId164" w:anchor="sub_id=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591B93">
      <w:pPr>
        <w:ind w:firstLine="400"/>
        <w:jc w:val="both"/>
      </w:pPr>
      <w:r>
        <w:rPr>
          <w:rStyle w:val="s0"/>
        </w:rPr>
        <w:t>7) осуществляет иные функции, предусмотренные настоящим Законом, ины</w:t>
      </w:r>
      <w:r>
        <w:rPr>
          <w:rStyle w:val="s0"/>
        </w:rPr>
        <w:t>ми законами, актами Президента Республики Казахстан и Правительства Республики Казахстан.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Полномочия уполномоченного государственного органа соответствующей отрасли</w:t>
      </w:r>
    </w:p>
    <w:p w:rsidR="00000000" w:rsidRDefault="00591B93">
      <w:pPr>
        <w:ind w:firstLine="400"/>
        <w:jc w:val="both"/>
      </w:pPr>
      <w:r>
        <w:rPr>
          <w:rStyle w:val="s0"/>
        </w:rPr>
        <w:t>Уполномоченный государственный орган соответствующей отрасли:</w:t>
      </w:r>
    </w:p>
    <w:p w:rsidR="00000000" w:rsidRDefault="00591B93">
      <w:pPr>
        <w:jc w:val="both"/>
      </w:pPr>
      <w:r>
        <w:rPr>
          <w:rStyle w:val="s3"/>
        </w:rPr>
        <w:t>В подпункт 1 вне</w:t>
      </w:r>
      <w:r>
        <w:rPr>
          <w:rStyle w:val="s3"/>
        </w:rPr>
        <w:t xml:space="preserve">сены изменения в соответствии с </w:t>
      </w:r>
      <w:hyperlink r:id="rId165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6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6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1) фор</w:t>
      </w:r>
      <w:r>
        <w:rPr>
          <w:rStyle w:val="s0"/>
        </w:rPr>
        <w:t xml:space="preserve">мирует концессионные предложения по объектам, относящимся к республиканской собственности, с учетом предложений, внесенных физическими и юридическими лицами в порядке частной инициативы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Закона;</w:t>
      </w:r>
    </w:p>
    <w:p w:rsidR="00000000" w:rsidRDefault="00591B9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7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2) является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591B9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1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7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3) на основании решения комиссии заключает договор концессии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591B93">
      <w:pPr>
        <w:jc w:val="both"/>
      </w:pPr>
      <w:r>
        <w:rPr>
          <w:rStyle w:val="s3"/>
        </w:rPr>
        <w:t xml:space="preserve">В подпункт 4 внесены изменения </w:t>
      </w:r>
      <w:r>
        <w:rPr>
          <w:rStyle w:val="s3"/>
        </w:rPr>
        <w:t xml:space="preserve">в соответствии с </w:t>
      </w:r>
      <w:hyperlink r:id="rId17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7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7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7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4) осуществляет мониторинг реализации концессионных проектов и направляет результаты м</w:t>
      </w:r>
      <w:r>
        <w:rPr>
          <w:rStyle w:val="s0"/>
        </w:rPr>
        <w:t>ониторинга в уполномоченный орган по государственному планированию для осуществления оценки реализации концессионного проекта;</w:t>
      </w:r>
    </w:p>
    <w:p w:rsidR="00000000" w:rsidRDefault="00591B93">
      <w:pPr>
        <w:ind w:firstLine="400"/>
        <w:jc w:val="both"/>
      </w:pPr>
      <w:r>
        <w:rPr>
          <w:rStyle w:val="s0"/>
        </w:rPr>
        <w:t>5) предоставляет информацию уполномоченному государственному органу по осуществлению права распоряжения республиканской собственн</w:t>
      </w:r>
      <w:r>
        <w:rPr>
          <w:rStyle w:val="s0"/>
        </w:rPr>
        <w:t>остью по заключенным договорам концессии.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17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180" w:anchor="sub_id=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6) организует передачу созданных на основе договоров концессии объектов в республиканскую собственность;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8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</w:t>
      </w:r>
      <w:r>
        <w:rPr>
          <w:rStyle w:val="s3"/>
        </w:rPr>
        <w:t>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>7) организует привлечение новых концессионеров путем проведения открытого конкурса по выбору концессионера в случае досрочного прекращения ранее заключенного договора концессии по объектам концессии, относящимся к республиканской собственности;</w:t>
      </w:r>
    </w:p>
    <w:p w:rsidR="00000000" w:rsidRDefault="00591B93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8 в соответствии с </w:t>
      </w:r>
      <w:hyperlink r:id="rId18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184" w:anchor="sub_id=8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8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8) привлекает, в случае необходимости, </w:t>
      </w:r>
      <w:hyperlink r:id="rId188" w:history="1">
        <w:r>
          <w:rPr>
            <w:rStyle w:val="a3"/>
          </w:rPr>
          <w:t xml:space="preserve">юридических </w:t>
        </w:r>
        <w:r>
          <w:rPr>
            <w:rStyle w:val="a3"/>
          </w:rPr>
          <w:t>лиц по консультативному сопровождению концессионных проектов</w:t>
        </w:r>
      </w:hyperlink>
      <w:r>
        <w:rPr>
          <w:rStyle w:val="s0"/>
        </w:rPr>
        <w:t xml:space="preserve">, определяемых Правительством Республики Казахстан или местным исполнительным органом, финансирование которых осуществляется в соответствии с бюджетным </w:t>
      </w:r>
      <w:hyperlink r:id="rId1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90" w:anchor="sub_id=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</w:t>
      </w:r>
      <w:r>
        <w:rPr>
          <w:rStyle w:val="s3"/>
        </w:rPr>
        <w:t>10 года)</w:t>
      </w:r>
    </w:p>
    <w:p w:rsidR="00000000" w:rsidRDefault="00591B93">
      <w:pPr>
        <w:ind w:firstLine="400"/>
        <w:jc w:val="both"/>
      </w:pPr>
      <w:r>
        <w:rPr>
          <w:rStyle w:val="s0"/>
        </w:rPr>
        <w:t>9)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Полномочия местных исполнительных органов областей (города республиканского значения, столицы)</w:t>
      </w:r>
    </w:p>
    <w:p w:rsidR="00000000" w:rsidRDefault="00591B93">
      <w:pPr>
        <w:ind w:firstLine="400"/>
        <w:jc w:val="both"/>
      </w:pPr>
      <w:r>
        <w:rPr>
          <w:rStyle w:val="s0"/>
        </w:rPr>
        <w:t>Местные исполнительные органы областей (города республиканского значения, столицы) в пределах своей компетенции:</w:t>
      </w:r>
    </w:p>
    <w:p w:rsidR="00000000" w:rsidRDefault="00591B9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1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9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1) формируют концессионные предложения по объектам, относящимся к коммунальной собственности, для включения в перечень с учетом предложений, внесенных физическими и юридическими лицами в порядке частной инициативы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591B93">
      <w:pPr>
        <w:jc w:val="both"/>
      </w:pPr>
      <w:r>
        <w:rPr>
          <w:rStyle w:val="s3"/>
        </w:rPr>
        <w:t xml:space="preserve">Подпункт 2 изложен в редакции </w:t>
      </w:r>
      <w:hyperlink r:id="rId195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9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2) вносят предложения организатору конкурса в отношении объектов концессии, относящихся к республиканской собственности, для решения вопросов, связанных с соблюдением социально-экономических и экологических интересов населен</w:t>
      </w:r>
      <w:r>
        <w:rPr>
          <w:rStyle w:val="s0"/>
        </w:rPr>
        <w:t>ия соответствующего региона, при заключении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3) ведут реестр заключенных договоров концессии по объектам концессии, относящимся к коммунальной собственности;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97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3-1) определяют юридические лица по консультативному сопровождению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8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4) создают и утверждают положение о комиссии в отношении объектов концесси</w:t>
      </w:r>
      <w:r>
        <w:rPr>
          <w:rStyle w:val="s0"/>
        </w:rPr>
        <w:t>и, относящихся к коммунальной собственности;</w:t>
      </w:r>
    </w:p>
    <w:p w:rsidR="00000000" w:rsidRDefault="00591B93">
      <w:pPr>
        <w:ind w:firstLine="400"/>
        <w:jc w:val="both"/>
      </w:pPr>
      <w:r>
        <w:rPr>
          <w:rStyle w:val="s0"/>
        </w:rPr>
        <w:t>5) являются организаторами конкурса в отношении объектов концессии, относящихся к коммунальной собственности и предусмотренных в перечне;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на основании решения комиссии заключают договор концессии по объектам </w:t>
      </w:r>
      <w:r>
        <w:rPr>
          <w:rStyle w:val="s0"/>
        </w:rPr>
        <w:t>концессии, относящимся к коммунальной собственности и предусмотренным в перечне;</w:t>
      </w:r>
    </w:p>
    <w:p w:rsidR="00000000" w:rsidRDefault="00591B93">
      <w:pPr>
        <w:jc w:val="both"/>
      </w:pPr>
      <w:r>
        <w:rPr>
          <w:rStyle w:val="s3"/>
        </w:rPr>
        <w:t xml:space="preserve">Подпункт 7 изложен в редакции </w:t>
      </w:r>
      <w:hyperlink r:id="rId200" w:anchor="sub_id=8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7) осуществляют мониторинг договоров концессии по объектам концессии, относящимся к коммунальной собственности, контроль за их исполнением и направляют результаты мониторинга и контроля </w:t>
      </w:r>
      <w:r>
        <w:rPr>
          <w:rStyle w:val="s0"/>
        </w:rPr>
        <w:t>в уполномоченный орган по государственному планированию;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02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03" w:anchor="sub_id=8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8) принимают созданные на основе договоро</w:t>
      </w:r>
      <w:r>
        <w:rPr>
          <w:rStyle w:val="s0"/>
        </w:rPr>
        <w:t>в концессии объекты в коммунальную собственность;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05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>9) организует привлечение новых концессионеро</w:t>
      </w:r>
      <w:r>
        <w:rPr>
          <w:rStyle w:val="s0"/>
        </w:rPr>
        <w:t>в путем проведения открытого конкурса по выбору концессионера в случае досрочного прекращения действия ранее заключенного договора концессии по объектам концессии, относящимся к коммунальной собственности.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206" w:anchor="sub_id=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591B93">
      <w:pPr>
        <w:ind w:firstLine="400"/>
        <w:jc w:val="both"/>
      </w:pPr>
      <w:r>
        <w:rPr>
          <w:rStyle w:val="s0"/>
        </w:rPr>
        <w:t>10) осуществляют в интересах местного государственного управления иные полномочия, возлагаемые на мес</w:t>
      </w:r>
      <w:r>
        <w:rPr>
          <w:rStyle w:val="s0"/>
        </w:rPr>
        <w:t>тные исполнительные органы законодательством Республики Казахстан. 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ind w:left="1200" w:hanging="800"/>
        <w:jc w:val="both"/>
      </w:pPr>
      <w:bookmarkStart w:id="7" w:name="SUB140000"/>
      <w:bookmarkEnd w:id="7"/>
      <w:r>
        <w:rPr>
          <w:rStyle w:val="s1"/>
        </w:rPr>
        <w:t xml:space="preserve">Статья 14. </w:t>
      </w:r>
      <w:r>
        <w:rPr>
          <w:rStyle w:val="s0"/>
        </w:rPr>
        <w:t>Государственная поддержка деятельности концессионеров</w:t>
      </w:r>
    </w:p>
    <w:p w:rsidR="00000000" w:rsidRDefault="00591B9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7" w:anchor="sub_id=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0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1. В целях поддержки деятельности концессионеров предоставляются один или несколько из следующих видов государственн</w:t>
      </w:r>
      <w:r>
        <w:rPr>
          <w:rStyle w:val="s0"/>
        </w:rPr>
        <w:t>ой поддержки:</w:t>
      </w:r>
    </w:p>
    <w:p w:rsidR="00000000" w:rsidRDefault="00591B93">
      <w:pPr>
        <w:ind w:firstLine="400"/>
        <w:jc w:val="both"/>
      </w:pPr>
      <w:r>
        <w:rPr>
          <w:rStyle w:val="s0"/>
        </w:rPr>
        <w:t>1) поручительства государства по инфраструктурным облигациям в рамках договоров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государственные гарантии по займам, привлекаемым для финансирования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Подпункт 3 изложен в редакции </w:t>
      </w:r>
      <w:hyperlink r:id="rId209" w:anchor="sub_id=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1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3) передача концессионеру исключительных прав на объекты интеллектуальной собственности, принадлежащих государству;</w:t>
      </w:r>
    </w:p>
    <w:p w:rsidR="00000000" w:rsidRDefault="00591B93">
      <w:pPr>
        <w:ind w:firstLine="400"/>
        <w:jc w:val="both"/>
      </w:pPr>
      <w:r>
        <w:rPr>
          <w:rStyle w:val="s0"/>
        </w:rPr>
        <w:t>4) предоставление натурных грантов в соответствии с законодательством Республики Казахстан;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11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>5) софинансирование концессионных проектов;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1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гарантии потребления государством определенного объема товаров (работ, услуг) в случае, если основным потребителем товаров (работ, услуг), </w:t>
      </w:r>
      <w:r>
        <w:rPr>
          <w:rStyle w:val="s0"/>
        </w:rPr>
        <w:t>производимых концессионером, является государство;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3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14" w:anchor="sub_id=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131-V </w:t>
      </w:r>
      <w:r>
        <w:rPr>
          <w:rStyle w:val="s3"/>
        </w:rPr>
        <w:t>(</w:t>
      </w:r>
      <w:hyperlink r:id="rId21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Пункт 2 изложен в редакции </w:t>
      </w:r>
      <w:hyperlink r:id="rId216" w:anchor="sub_id=8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1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2. При создании объекта концессии, не подлежащего передаче в государств</w:t>
      </w:r>
      <w:r>
        <w:rPr>
          <w:rStyle w:val="s0"/>
        </w:rPr>
        <w:t>енную собственность, меры государственной поддержки, предусмотренные подпунктами 1), 2) и 5) пункта 1 настоящей статьи, концессионеру не предоставляются.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18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219" w:anchor="sub_id=1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22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8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2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3" w:anchor="sub_id=8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2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2-1. На правоотношения, урегулированные </w:t>
      </w:r>
      <w:hyperlink w:anchor="sub140000" w:history="1">
        <w:r>
          <w:rPr>
            <w:rStyle w:val="a3"/>
          </w:rPr>
          <w:t>подпунктом 6) пункта 1</w:t>
        </w:r>
      </w:hyperlink>
      <w:r>
        <w:rPr>
          <w:rStyle w:val="s0"/>
        </w:rPr>
        <w:t xml:space="preserve"> настоящей статьи, не распространяется действие </w:t>
      </w:r>
      <w:hyperlink r:id="rId22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591B9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6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05.07.08 г. № 66-IV (</w:t>
      </w:r>
      <w:hyperlink r:id="rId22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8" w:anchor="sub_id=8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2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3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3. Суммарная стоимость государственных концессионных обязательств, предусмотренных в </w:t>
      </w:r>
      <w:hyperlink w:anchor="sub70000" w:history="1">
        <w:r>
          <w:rPr>
            <w:rStyle w:val="a3"/>
          </w:rPr>
          <w:t>подпункте 3) пункта 1 статьи 7</w:t>
        </w:r>
      </w:hyperlink>
      <w:r>
        <w:rPr>
          <w:rStyle w:val="s0"/>
        </w:rPr>
        <w:t xml:space="preserve"> и подпунктах 1), 2), 3), 4) и 5) пункта 1 настояще</w:t>
      </w:r>
      <w:r>
        <w:rPr>
          <w:rStyle w:val="s0"/>
        </w:rPr>
        <w:t>й статьи, не должна превышать стоимость создания (реконструкции) объекта концессии в рамках договора концессии.</w:t>
      </w:r>
    </w:p>
    <w:p w:rsidR="00000000" w:rsidRDefault="00591B93">
      <w:pPr>
        <w:jc w:val="center"/>
      </w:pPr>
      <w:r>
        <w:rPr>
          <w:rStyle w:val="s1"/>
        </w:rPr>
        <w:t> </w:t>
      </w:r>
    </w:p>
    <w:p w:rsidR="00000000" w:rsidRDefault="00591B93">
      <w:pPr>
        <w:jc w:val="center"/>
      </w:pPr>
      <w:bookmarkStart w:id="8" w:name="SUB150000"/>
      <w:bookmarkEnd w:id="8"/>
      <w:r>
        <w:rPr>
          <w:rStyle w:val="s1"/>
        </w:rPr>
        <w:t>Глава 3. ПЕРЕДАЧА ОБЪЕКТОВ В КОНЦЕССИЮ</w:t>
      </w:r>
    </w:p>
    <w:p w:rsidR="00000000" w:rsidRDefault="00591B93">
      <w:pPr>
        <w:jc w:val="center"/>
      </w:pPr>
      <w:r>
        <w:rPr>
          <w:rStyle w:val="s1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Статья 15 изложена в редакции </w:t>
      </w:r>
      <w:hyperlink r:id="rId232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3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3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Порядок передачи объектов в концессию</w:t>
      </w:r>
    </w:p>
    <w:p w:rsidR="00000000" w:rsidRDefault="00591B93">
      <w:pPr>
        <w:ind w:firstLine="400"/>
        <w:jc w:val="both"/>
      </w:pPr>
      <w:r>
        <w:rPr>
          <w:rStyle w:val="s0"/>
        </w:rPr>
        <w:t>1. Предоставление объектов</w:t>
      </w:r>
      <w:r>
        <w:rPr>
          <w:rStyle w:val="s0"/>
        </w:rPr>
        <w:t xml:space="preserve"> в концессию осуществляется в четыре этапа: </w:t>
      </w:r>
    </w:p>
    <w:p w:rsidR="00000000" w:rsidRDefault="00591B93">
      <w:pPr>
        <w:ind w:firstLine="400"/>
        <w:jc w:val="both"/>
      </w:pPr>
      <w:r>
        <w:rPr>
          <w:rStyle w:val="s0"/>
        </w:rPr>
        <w:t>отбор концессионных предложений;</w:t>
      </w:r>
    </w:p>
    <w:p w:rsidR="00000000" w:rsidRDefault="00591B93">
      <w:pPr>
        <w:ind w:firstLine="400"/>
        <w:jc w:val="both"/>
      </w:pPr>
      <w:r>
        <w:rPr>
          <w:rStyle w:val="s0"/>
        </w:rPr>
        <w:t>формирование перечня;</w:t>
      </w:r>
    </w:p>
    <w:p w:rsidR="00000000" w:rsidRDefault="00591B93">
      <w:pPr>
        <w:ind w:firstLine="400"/>
        <w:jc w:val="both"/>
      </w:pPr>
      <w:r>
        <w:rPr>
          <w:rStyle w:val="s0"/>
        </w:rPr>
        <w:t>проведение конкурса по выбору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>определение концессионера и заключение договора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2. Обязательным условием предоставления концессионеру поручительства государства является размещение инфраструктурных облигаций на фондовой бирже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bookmarkStart w:id="9" w:name="SUB15010000"/>
      <w:bookmarkEnd w:id="9"/>
      <w:r>
        <w:rPr>
          <w:rStyle w:val="s3"/>
        </w:rPr>
        <w:t xml:space="preserve">Закон дополнен статьей 15-1 в соответствии с </w:t>
      </w:r>
      <w:hyperlink r:id="rId236" w:anchor="sub_id=1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237" w:anchor="sub_id=81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38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Подготовка концессионных предложений</w:t>
      </w:r>
    </w:p>
    <w:p w:rsidR="00000000" w:rsidRDefault="00591B93">
      <w:pPr>
        <w:ind w:firstLine="400"/>
        <w:jc w:val="both"/>
      </w:pPr>
      <w:r>
        <w:rPr>
          <w:rStyle w:val="s0"/>
        </w:rPr>
        <w:t>1. Концессионные предложения формируются уполномоченным государственным органом соответствующей отрасли и м</w:t>
      </w:r>
      <w:r>
        <w:rPr>
          <w:rStyle w:val="s0"/>
        </w:rPr>
        <w:t>естными исполнительными органами областей, города республиканского значения, столицы на стадии разработки проектов стратегических планов государственных органов с учетом предложений, внесенных физическими или юридическими лицами в порядке частной инициатив</w:t>
      </w:r>
      <w:r>
        <w:rPr>
          <w:rStyle w:val="s0"/>
        </w:rPr>
        <w:t>ы, и представляются в уполномоченный орган по государственному планированию.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39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1-1. Уполномоченн</w:t>
      </w:r>
      <w:r>
        <w:rPr>
          <w:rStyle w:val="s0"/>
        </w:rPr>
        <w:t xml:space="preserve">ый государственный орган соответствующей отрасли или местный исполнительный орган привлекает для анализа и проработки концессионных предложений </w:t>
      </w:r>
      <w:hyperlink r:id="rId240" w:history="1">
        <w:r>
          <w:rPr>
            <w:rStyle w:val="a3"/>
          </w:rPr>
          <w:t>юридические лица по консультативному сопровожде</w:t>
        </w:r>
        <w:r>
          <w:rPr>
            <w:rStyle w:val="a3"/>
          </w:rPr>
          <w:t>нию концессионных проектов</w:t>
        </w:r>
      </w:hyperlink>
      <w:r>
        <w:rPr>
          <w:rStyle w:val="s0"/>
        </w:rPr>
        <w:t>, определяемые Правительством Республики Казахстан или местным исполнительным органом.</w:t>
      </w:r>
    </w:p>
    <w:p w:rsidR="00000000" w:rsidRDefault="00591B93">
      <w:pPr>
        <w:ind w:firstLine="400"/>
        <w:jc w:val="both"/>
      </w:pPr>
      <w:r>
        <w:rPr>
          <w:rStyle w:val="s0"/>
        </w:rPr>
        <w:t>2. Концессионные предложения подлежат отраслевой экспертизе, включающей оценку:</w:t>
      </w:r>
    </w:p>
    <w:p w:rsidR="00000000" w:rsidRDefault="00591B93">
      <w:pPr>
        <w:ind w:firstLine="400"/>
        <w:jc w:val="both"/>
      </w:pPr>
      <w:r>
        <w:rPr>
          <w:rStyle w:val="s0"/>
        </w:rPr>
        <w:t>1) проблем текущего состояния отрасли, которые влияют на ее дал</w:t>
      </w:r>
      <w:r>
        <w:rPr>
          <w:rStyle w:val="s0"/>
        </w:rPr>
        <w:t>ьнейшее развитие;</w:t>
      </w:r>
    </w:p>
    <w:p w:rsidR="00000000" w:rsidRDefault="00591B93">
      <w:pPr>
        <w:ind w:firstLine="400"/>
        <w:jc w:val="both"/>
      </w:pPr>
      <w:r>
        <w:rPr>
          <w:rStyle w:val="s0"/>
        </w:rPr>
        <w:t>2) соответствия целей концессионного проекта решению существующих проблем в отрасли;</w:t>
      </w:r>
    </w:p>
    <w:p w:rsidR="00000000" w:rsidRDefault="00591B93">
      <w:pPr>
        <w:ind w:firstLine="400"/>
        <w:jc w:val="both"/>
      </w:pPr>
      <w:r>
        <w:rPr>
          <w:rStyle w:val="s0"/>
        </w:rPr>
        <w:t>3) альтернативных вариантов реализации концессионного проекта исходя из принципа обеспечения сбалансированности интересов концессионера и потребителей то</w:t>
      </w:r>
      <w:r>
        <w:rPr>
          <w:rStyle w:val="s0"/>
        </w:rPr>
        <w:t>варов (работ, услуг), предоставляемых концессионером;</w:t>
      </w:r>
    </w:p>
    <w:p w:rsidR="00000000" w:rsidRDefault="00591B93">
      <w:pPr>
        <w:ind w:firstLine="400"/>
        <w:jc w:val="both"/>
      </w:pPr>
      <w:r>
        <w:rPr>
          <w:rStyle w:val="s0"/>
        </w:rPr>
        <w:t>4) ситуации в отрасли в случаях реализации концессионного проекта и отсутствия такой реализации;</w:t>
      </w:r>
    </w:p>
    <w:p w:rsidR="00000000" w:rsidRDefault="00591B93">
      <w:pPr>
        <w:ind w:firstLine="400"/>
        <w:jc w:val="both"/>
      </w:pPr>
      <w:r>
        <w:rPr>
          <w:rStyle w:val="s0"/>
        </w:rPr>
        <w:t>5) распределения выгод от реализации концессионного проекта;</w:t>
      </w:r>
    </w:p>
    <w:p w:rsidR="00000000" w:rsidRDefault="00591B93">
      <w:pPr>
        <w:ind w:firstLine="400"/>
        <w:jc w:val="both"/>
      </w:pPr>
      <w:r>
        <w:rPr>
          <w:rStyle w:val="s0"/>
        </w:rPr>
        <w:t>6) предполагаемого мультипликативного эффекта от реализации концессионного проекта на смежные отрасли (сферы) экономики.</w:t>
      </w:r>
    </w:p>
    <w:p w:rsidR="00000000" w:rsidRDefault="00591B93">
      <w:pPr>
        <w:ind w:firstLine="400"/>
        <w:jc w:val="both"/>
      </w:pPr>
      <w:r>
        <w:rPr>
          <w:rStyle w:val="s0"/>
        </w:rPr>
        <w:t>3. Уполномоченный государственный орган соответствующей отрасли должен согласовать концессионные предложения по объектам концессии, отн</w:t>
      </w:r>
      <w:r>
        <w:rPr>
          <w:rStyle w:val="s0"/>
        </w:rPr>
        <w:t xml:space="preserve">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с уполномоченным государственным органом по осуществлению права распоряжения республиканской собственностью.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Уполномоченные государственные органы соответствующей отрасли и местные исполнительные органы несут ответственность, предусмотренную законами Республики Казахстан, за обоснованность концессионных предложений.</w:t>
      </w:r>
    </w:p>
    <w:p w:rsidR="00000000" w:rsidRDefault="00591B93">
      <w:pPr>
        <w:jc w:val="both"/>
      </w:pPr>
      <w:r>
        <w:rPr>
          <w:rStyle w:val="s3"/>
        </w:rPr>
        <w:t xml:space="preserve">Пункт 5 изложен в редакции </w:t>
      </w:r>
      <w:hyperlink r:id="rId241" w:anchor="sub_id=1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42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5. Уполномоченный орган по государственному планированию </w:t>
      </w:r>
      <w:r>
        <w:rPr>
          <w:rStyle w:val="s0"/>
        </w:rPr>
        <w:t>привлекает специализированную организацию по вопросам концессии для проведения экспертизы концессионных предложений.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3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24.11.11 г. № 495-IV</w:t>
      </w:r>
    </w:p>
    <w:p w:rsidR="00000000" w:rsidRDefault="00591B93">
      <w:pPr>
        <w:ind w:firstLine="400"/>
        <w:jc w:val="both"/>
      </w:pPr>
      <w:r>
        <w:rPr>
          <w:rStyle w:val="s0"/>
        </w:rPr>
        <w:t>5-1. Уполномоченный орган по государственному планированию направляет заключение экспертизы, указанной в пункте 5 настоящей статьи, уполномоченному государственному органу соответствующей отрасли, если проект республиканский, а такж</w:t>
      </w:r>
      <w:r>
        <w:rPr>
          <w:rStyle w:val="s0"/>
        </w:rPr>
        <w:t>е местным исполнительным органам областей, городов республиканского значения, столицы, если проект местный.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244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 xml:space="preserve">11 г. № 495-IV; изложен в редакции </w:t>
      </w:r>
      <w:hyperlink r:id="rId245" w:anchor="sub_id=1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46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5-2</w:t>
      </w:r>
      <w:r>
        <w:rPr>
          <w:rStyle w:val="s0"/>
        </w:rPr>
        <w:t>. Уполномоченный орган по государственному планированию на основании заявки администратора бюджетных программ формирует заключения по концессионным предложениям на разработку или корректировку, а также проведение необходимых экспертиз конкурсных документац</w:t>
      </w:r>
      <w:r>
        <w:rPr>
          <w:rStyle w:val="s0"/>
        </w:rPr>
        <w:t>ий концессионных проектов и вносит их на рассмотрение Республиканской бюджетной комиссии.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5-3 в соответствии с </w:t>
      </w:r>
      <w:hyperlink r:id="rId247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495-IV; из</w:t>
      </w:r>
      <w:r>
        <w:rPr>
          <w:rStyle w:val="s3"/>
        </w:rPr>
        <w:t xml:space="preserve">ложен в редакции </w:t>
      </w:r>
      <w:hyperlink r:id="rId248" w:anchor="sub_id=1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49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5-3. Местный уполномо</w:t>
      </w:r>
      <w:r>
        <w:rPr>
          <w:rStyle w:val="s0"/>
        </w:rPr>
        <w:t>ченный орган по государственному планированию на основании заявки администратора бюджетных программ и заключения уполномоченного органа по государственному планированию формирует заключения по концессионным предложениям на разработку или корректировку, а т</w:t>
      </w:r>
      <w:r>
        <w:rPr>
          <w:rStyle w:val="s0"/>
        </w:rPr>
        <w:t>акже проведение необходимых экспертиз конкурсных документаций концессионных проектов и вносит их на рассмотрение соответствующей бюджетной комиссии.</w:t>
      </w:r>
    </w:p>
    <w:p w:rsidR="00000000" w:rsidRDefault="00591B93">
      <w:pPr>
        <w:jc w:val="both"/>
      </w:pPr>
      <w:r>
        <w:rPr>
          <w:rStyle w:val="s3"/>
        </w:rPr>
        <w:t xml:space="preserve">Подпункт 6 изложен в редакции </w:t>
      </w:r>
      <w:hyperlink r:id="rId250" w:anchor="sub_id=1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51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6. Порядок распределения средств на финансирование разработки или корректировки, а также проведения необходимых экс</w:t>
      </w:r>
      <w:r>
        <w:rPr>
          <w:rStyle w:val="s0"/>
        </w:rPr>
        <w:t>пертиз конкурсных документаций концессионных проектов осуществляется в соответствии с бюджетным законодательством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252" w:anchor="sub_id=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263-IV; внесены изменения в соответствии с </w:t>
      </w:r>
      <w:hyperlink r:id="rId253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</w:t>
      </w:r>
      <w:r>
        <w:rPr>
          <w:rStyle w:val="s3"/>
        </w:rPr>
        <w:t xml:space="preserve"> г. № 495-IV; </w:t>
      </w:r>
      <w:hyperlink r:id="rId254" w:anchor="sub_id=81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55" w:anchor="sub_id=1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6" w:anchor="sub_id=15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57" w:anchor="sub_id=1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0"/>
        </w:rPr>
        <w:t>Разработка или корректировк</w:t>
      </w:r>
      <w:r>
        <w:rPr>
          <w:rStyle w:val="s0"/>
        </w:rPr>
        <w:t>а, а также проведение необходимых экспертиз конкурсных документаций концессионных проектов</w:t>
      </w:r>
    </w:p>
    <w:p w:rsidR="00000000" w:rsidRDefault="00591B93">
      <w:pPr>
        <w:ind w:firstLine="400"/>
        <w:jc w:val="both"/>
      </w:pPr>
      <w:r>
        <w:rPr>
          <w:rStyle w:val="s0"/>
        </w:rPr>
        <w:t>1. По концессионным проектам, одобренным бюджетными комиссиями, содержащимся в концессионных предложениях, осуществляется разработка или корректировка конкурсных док</w:t>
      </w:r>
      <w:r>
        <w:rPr>
          <w:rStyle w:val="s0"/>
        </w:rPr>
        <w:t>ументаций концессионных проектов.</w:t>
      </w:r>
    </w:p>
    <w:p w:rsidR="00000000" w:rsidRDefault="00591B93">
      <w:pPr>
        <w:ind w:firstLine="400"/>
        <w:jc w:val="both"/>
      </w:pPr>
      <w:r>
        <w:rPr>
          <w:rStyle w:val="s0"/>
        </w:rPr>
        <w:t>2. По проектам, имеющим разработанные проектно-сметные документации, а также являющимся технически несложными, реализуемым на основании типовых проектов, типовых проектных решений и проектов повторного применения, разработ</w:t>
      </w:r>
      <w:r>
        <w:rPr>
          <w:rStyle w:val="s0"/>
        </w:rPr>
        <w:t>ка технико-экономического обоснования не требуется.</w:t>
      </w:r>
    </w:p>
    <w:p w:rsidR="00000000" w:rsidRDefault="00591B93">
      <w:pPr>
        <w:ind w:firstLine="400"/>
        <w:jc w:val="both"/>
      </w:pPr>
      <w:r>
        <w:rPr>
          <w:rStyle w:val="s0"/>
        </w:rPr>
        <w:t>Разработка или корректировка конкурсной документации осуществляется с привязкой имеющейся проектно-сметной документации к конкретной площадке объекта концессии с учетом маркетинговых, финансово-экономичес</w:t>
      </w:r>
      <w:r>
        <w:rPr>
          <w:rStyle w:val="s0"/>
        </w:rPr>
        <w:t>ких параметров концессионного проекта, содержащихся в концессионном предложении.</w:t>
      </w:r>
    </w:p>
    <w:p w:rsidR="00000000" w:rsidRDefault="00591B93">
      <w:pPr>
        <w:ind w:firstLine="400"/>
        <w:jc w:val="both"/>
      </w:pPr>
      <w:r>
        <w:rPr>
          <w:rStyle w:val="s0"/>
        </w:rPr>
        <w:t>3. Разработка технико-экономического обоснования концессионного проекта по проектам, являющимся технически сложными и (или) уникальными, осуществляется потенциальным концессио</w:t>
      </w:r>
      <w:r>
        <w:rPr>
          <w:rStyle w:val="s0"/>
        </w:rPr>
        <w:t>нером в случае проведения конкурса по выбору концессионера с использованием двухэтапных процедур либо уполномоченным органом соответствующей отрасли или местным исполнительным органом в случае проведения конкурса по выбору концессионера без использования д</w:t>
      </w:r>
      <w:r>
        <w:rPr>
          <w:rStyle w:val="s0"/>
        </w:rPr>
        <w:t>вухэтапных процедур.</w:t>
      </w:r>
    </w:p>
    <w:p w:rsidR="00000000" w:rsidRDefault="00591B93">
      <w:pPr>
        <w:ind w:firstLine="400"/>
        <w:jc w:val="both"/>
      </w:pPr>
      <w:r>
        <w:rPr>
          <w:rStyle w:val="s0"/>
        </w:rPr>
        <w:t>4. Технико-экономическое обоснование содержит результаты изучения осуществимости и эффективности концессионного проекта, проводимого на основе экономического анализа выгод и затрат.</w:t>
      </w:r>
    </w:p>
    <w:p w:rsidR="00000000" w:rsidRDefault="00591B93">
      <w:pPr>
        <w:ind w:firstLine="400"/>
        <w:jc w:val="both"/>
      </w:pPr>
      <w:r>
        <w:rPr>
          <w:rStyle w:val="s0"/>
        </w:rPr>
        <w:t>В случае изменения установленных технико-экономически</w:t>
      </w:r>
      <w:r>
        <w:rPr>
          <w:rStyle w:val="s0"/>
        </w:rPr>
        <w:t>х параметров концессионного проекта, влекущих за собой изменение технических решений и дополнительные расходы, уполномоченный государственный орган соответствующей отрасли и местные исполнительные органы проводят корректировку технико-экономического обосно</w:t>
      </w:r>
      <w:r>
        <w:rPr>
          <w:rStyle w:val="s0"/>
        </w:rPr>
        <w:t xml:space="preserve">вания с последующим проведением необходимых экспертиз в соответствии с </w:t>
      </w:r>
      <w:hyperlink r:id="rId25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5. После проведения необходимых экспертиз разработанной или скорректированной ко</w:t>
      </w:r>
      <w:r>
        <w:rPr>
          <w:rStyle w:val="s0"/>
        </w:rPr>
        <w:t>нкурсной документации концессионного проекта уполномоченный государственный орган соответствующей отрасли направляет его в уполномоченный орган по государственному планированию для проведения экспертизы.</w:t>
      </w:r>
    </w:p>
    <w:p w:rsidR="00000000" w:rsidRDefault="00591B93">
      <w:pPr>
        <w:ind w:firstLine="400"/>
        <w:jc w:val="both"/>
      </w:pPr>
      <w:r>
        <w:rPr>
          <w:rStyle w:val="s0"/>
        </w:rPr>
        <w:t>6. Уполномоченный орган по государственному планиров</w:t>
      </w:r>
      <w:r>
        <w:rPr>
          <w:rStyle w:val="s0"/>
        </w:rPr>
        <w:t>анию привлекает специализированную организацию по вопросам концессии для проведения экспертизы разработанной или скорректированной конкурсной документации концессионного проекта.</w:t>
      </w:r>
    </w:p>
    <w:p w:rsidR="00000000" w:rsidRDefault="00591B93">
      <w:pPr>
        <w:ind w:firstLine="400"/>
        <w:jc w:val="both"/>
      </w:pPr>
      <w:r>
        <w:rPr>
          <w:rStyle w:val="s0"/>
        </w:rPr>
        <w:t>7. Специализированная организация по вопросам концессии несет ответственность</w:t>
      </w:r>
      <w:r>
        <w:rPr>
          <w:rStyle w:val="s0"/>
        </w:rPr>
        <w:t xml:space="preserve"> в соответствии с законами Республики Казахстан за качество экспертизы предлагаемых решений по реализации концессионного проекта.</w:t>
      </w:r>
    </w:p>
    <w:p w:rsidR="00000000" w:rsidRDefault="00591B93">
      <w:pPr>
        <w:ind w:firstLine="400"/>
        <w:jc w:val="both"/>
      </w:pPr>
      <w:r>
        <w:rPr>
          <w:rStyle w:val="s0"/>
        </w:rPr>
        <w:t>8. Уполномоченный орган по государственному планированию направляет заключение экспертизы, указанной в пункте 6 настоящей стат</w:t>
      </w:r>
      <w:r>
        <w:rPr>
          <w:rStyle w:val="s0"/>
        </w:rPr>
        <w:t>ьи, уполномоченному государственному органу соответствующей отрасли, если проект республиканский, а также местным исполнительным органам областей, городов республиканского значения, столицы, если проект местный.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9. Уполномоченный орган по государственному </w:t>
      </w:r>
      <w:r>
        <w:rPr>
          <w:rStyle w:val="s0"/>
        </w:rPr>
        <w:t>планированию на основании заявки уполномоченного государственного органа соответствующей отрасли, согласованной с уполномоченным органом по исполнению бюджета, и положительного заключения экспертизы, указанной в пункте 6 настоящей статьи, содержащего реком</w:t>
      </w:r>
      <w:r>
        <w:rPr>
          <w:rStyle w:val="s0"/>
        </w:rPr>
        <w:t>ендации о возможности принятия государственных концессионных обязательств, формирует заключения по конкурсным документациям концессионных проектов и вносит их на рассмотрение Республиканской бюджетной комиссии.</w:t>
      </w:r>
    </w:p>
    <w:p w:rsidR="00000000" w:rsidRDefault="00591B93">
      <w:pPr>
        <w:ind w:firstLine="400"/>
        <w:jc w:val="both"/>
      </w:pPr>
      <w:r>
        <w:rPr>
          <w:rStyle w:val="s0"/>
        </w:rPr>
        <w:t>10. Местный уполномоченный орган по государственному планированию на основании положительного заключения экспертизы, указанной в пункте 6 настоящей статьи, содержащего рекомендации о возможности принятия государственных концессионных обязательств, формируе</w:t>
      </w:r>
      <w:r>
        <w:rPr>
          <w:rStyle w:val="s0"/>
        </w:rPr>
        <w:t>т заключения по конкурсным документациям концессионных проектов и вносит их на рассмотрение соответствующей бюджетной комиссии.</w:t>
      </w:r>
    </w:p>
    <w:p w:rsidR="00000000" w:rsidRDefault="00591B93">
      <w:pPr>
        <w:ind w:firstLine="400"/>
        <w:jc w:val="both"/>
      </w:pPr>
      <w:r>
        <w:rPr>
          <w:rStyle w:val="s0"/>
        </w:rPr>
        <w:t>11. Заключения экспертиз разработанной или скорректированной конкурсной документации концессионного проекта, по которому в течен</w:t>
      </w:r>
      <w:r>
        <w:rPr>
          <w:rStyle w:val="s0"/>
        </w:rPr>
        <w:t>ие трех лет после его утверждения не заключен договор концессии, считаются утратившими силу.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bookmarkStart w:id="10" w:name="SUB160000"/>
      <w:bookmarkEnd w:id="10"/>
      <w:r>
        <w:rPr>
          <w:rStyle w:val="s3"/>
        </w:rPr>
        <w:t xml:space="preserve">Статья 16 изложена в редакции </w:t>
      </w:r>
      <w:hyperlink r:id="rId259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6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Формирование перечня</w:t>
      </w:r>
    </w:p>
    <w:p w:rsidR="00000000" w:rsidRDefault="00591B93">
      <w:pPr>
        <w:jc w:val="both"/>
      </w:pPr>
      <w:r>
        <w:rPr>
          <w:rStyle w:val="s3"/>
        </w:rPr>
        <w:t xml:space="preserve">Пункт 1 изложен в редакции </w:t>
      </w:r>
      <w:hyperlink r:id="rId261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6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1. </w:t>
      </w:r>
      <w:hyperlink r:id="rId26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формируется уполномоченным органом по государственному планированию на основ</w:t>
      </w:r>
      <w:r>
        <w:rPr>
          <w:rStyle w:val="s0"/>
        </w:rPr>
        <w:t>ании положительного заключения экспертизы конкурсных документаций концессионных проектов и в соответствии со стратегическими и программными документами Республики Казахстан, инвестиционными возможностями республиканского и (или) местного бюджета ежегодно с</w:t>
      </w:r>
      <w:r>
        <w:rPr>
          <w:rStyle w:val="s0"/>
        </w:rPr>
        <w:t>роком на три года на скользящей основе.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Перечень подлежит опубликованию в периодических печатных изданиях, распространяемых на всей территории Республики Казахстан, и на интернет-ресурсе уполномоченного органа по государственному планированию на казахском </w:t>
      </w:r>
      <w:r>
        <w:rPr>
          <w:rStyle w:val="s0"/>
        </w:rPr>
        <w:t>и русском языках.</w:t>
      </w:r>
    </w:p>
    <w:p w:rsidR="00000000" w:rsidRDefault="00591B93">
      <w:pPr>
        <w:jc w:val="both"/>
      </w:pPr>
      <w:bookmarkStart w:id="11" w:name="SUB160200"/>
      <w:bookmarkEnd w:id="11"/>
      <w:r>
        <w:rPr>
          <w:rStyle w:val="s3"/>
        </w:rPr>
        <w:t xml:space="preserve">Пункт 2 изложен в редакции </w:t>
      </w:r>
      <w:hyperlink r:id="rId264" w:anchor="sub_id=8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65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2. Перечень состоит из двух разделов:</w:t>
      </w:r>
    </w:p>
    <w:p w:rsidR="00000000" w:rsidRDefault="00591B93">
      <w:pPr>
        <w:ind w:firstLine="400"/>
        <w:jc w:val="both"/>
      </w:pPr>
      <w:r>
        <w:rPr>
          <w:rStyle w:val="s0"/>
        </w:rPr>
        <w:t>1) существующие объекты государственной собственности, реконструкция и эксплуатация которых будут осуществлены на основе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2) объекты, создание и эксплуатация которых будут осуществлены на основе </w:t>
      </w:r>
      <w:r>
        <w:rPr>
          <w:rStyle w:val="s0"/>
        </w:rPr>
        <w:t>договоров концессии.</w:t>
      </w:r>
    </w:p>
    <w:p w:rsidR="00000000" w:rsidRDefault="00591B9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6" w:anchor="sub_id=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67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8" w:anchor="sub_id=8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69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70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</w:t>
      </w:r>
      <w:r>
        <w:rPr>
          <w:rStyle w:val="s3"/>
        </w:rPr>
        <w:t xml:space="preserve"> (</w:t>
      </w:r>
      <w:hyperlink r:id="rId27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72" w:anchor="sub_id=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</w:t>
      </w:r>
      <w:r>
        <w:rPr>
          <w:rStyle w:val="s3"/>
        </w:rPr>
        <w:t>в действие с 1 января 2010 года)</w:t>
      </w:r>
    </w:p>
    <w:p w:rsidR="00000000" w:rsidRDefault="00591B93">
      <w:pPr>
        <w:ind w:firstLine="400"/>
        <w:jc w:val="both"/>
      </w:pPr>
      <w:r>
        <w:rPr>
          <w:rStyle w:val="s0"/>
        </w:rPr>
        <w:t>4. По объектам, не включенным в перечень, соответствующие уведомления направляются государственным органам, представившим соответствующие предложения, с мотивированным обоснованием их непринятия.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5 </w:t>
      </w:r>
      <w:r>
        <w:rPr>
          <w:rStyle w:val="s3"/>
        </w:rPr>
        <w:t xml:space="preserve">в соответствии с </w:t>
      </w:r>
      <w:hyperlink r:id="rId273" w:anchor="sub_id=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591B93">
      <w:pPr>
        <w:ind w:firstLine="400"/>
        <w:jc w:val="both"/>
      </w:pPr>
      <w:r>
        <w:rPr>
          <w:rStyle w:val="s0"/>
        </w:rPr>
        <w:t>5. Объекты концессии, не переданные в концессию, включаются в соответствующий пере</w:t>
      </w:r>
      <w:r>
        <w:rPr>
          <w:rStyle w:val="s0"/>
        </w:rPr>
        <w:t>чень, формируемый на следующий среднесрочный период.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ind w:left="1200" w:hanging="800"/>
        <w:jc w:val="both"/>
      </w:pPr>
      <w:bookmarkStart w:id="12" w:name="SUB170000"/>
      <w:bookmarkEnd w:id="12"/>
      <w:r>
        <w:rPr>
          <w:rStyle w:val="s1"/>
        </w:rPr>
        <w:t xml:space="preserve">Статья 17. </w:t>
      </w:r>
      <w:r>
        <w:rPr>
          <w:rStyle w:val="s0"/>
        </w:rPr>
        <w:t>Содержание конкурсной документации</w:t>
      </w:r>
    </w:p>
    <w:p w:rsidR="00000000" w:rsidRDefault="00591B9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4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</w:t>
      </w:r>
      <w:r>
        <w:rPr>
          <w:rStyle w:val="s3"/>
        </w:rPr>
        <w:t>-IV (</w:t>
      </w:r>
      <w:hyperlink r:id="rId27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1. Организатор конкурса обязан представить всем потенциальным концессионерам конкурсную документацию, согласованную с уполномоченным органом по государ</w:t>
      </w:r>
      <w:r>
        <w:rPr>
          <w:rStyle w:val="s0"/>
        </w:rPr>
        <w:t xml:space="preserve">ственному планированию в случаях, предусмотренных </w:t>
      </w:r>
      <w:hyperlink w:anchor="sub90000" w:history="1">
        <w:r>
          <w:rPr>
            <w:rStyle w:val="a3"/>
          </w:rPr>
          <w:t>подпунктом 3) статьи 9</w:t>
        </w:r>
      </w:hyperlink>
      <w:r>
        <w:rPr>
          <w:rStyle w:val="s0"/>
        </w:rPr>
        <w:t xml:space="preserve"> настоящего Закона, и уполномоченным государственным органом по исполнению бюджета в случаях, предусмотренных </w:t>
      </w:r>
      <w:hyperlink w:anchor="sub100000" w:history="1">
        <w:r>
          <w:rPr>
            <w:rStyle w:val="a3"/>
          </w:rPr>
          <w:t xml:space="preserve">подпунктом </w:t>
        </w:r>
        <w:r>
          <w:rPr>
            <w:rStyle w:val="a3"/>
          </w:rPr>
          <w:t>2) статьи 10</w:t>
        </w:r>
      </w:hyperlink>
      <w:r>
        <w:rPr>
          <w:rStyle w:val="s0"/>
        </w:rPr>
        <w:t xml:space="preserve"> настоящего Закона, содержащую следующую информацию:</w:t>
      </w:r>
    </w:p>
    <w:p w:rsidR="00000000" w:rsidRDefault="00591B93">
      <w:pPr>
        <w:ind w:firstLine="400"/>
        <w:jc w:val="both"/>
      </w:pPr>
      <w:r>
        <w:rPr>
          <w:rStyle w:val="s0"/>
        </w:rPr>
        <w:t>1) требования к документам, которые должны быть представлены потенциальным концессионерам в подтверждение их соответствия предъявляемым квалификационным требованиям;</w:t>
      </w:r>
    </w:p>
    <w:p w:rsidR="00000000" w:rsidRDefault="00591B93">
      <w:pPr>
        <w:jc w:val="both"/>
      </w:pPr>
      <w:r>
        <w:rPr>
          <w:rStyle w:val="s3"/>
        </w:rPr>
        <w:t>В подпункт 2 внесены изме</w:t>
      </w:r>
      <w:r>
        <w:rPr>
          <w:rStyle w:val="s3"/>
        </w:rPr>
        <w:t xml:space="preserve">нения в соответствии с </w:t>
      </w:r>
      <w:hyperlink r:id="rId276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7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8" w:anchor="sub_id=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7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8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2) технико-экономическое обоснование, за исключением случаев</w:t>
      </w:r>
      <w:r>
        <w:rPr>
          <w:rStyle w:val="s0"/>
        </w:rPr>
        <w:t>, установленных подпунктами 2-1) и 2-2) настоящего пункта;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подпунктами 72-1 и 2-2 в соответствии с </w:t>
      </w:r>
      <w:hyperlink r:id="rId282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2-1) проектно-сметная докуме</w:t>
      </w:r>
      <w:r>
        <w:rPr>
          <w:rStyle w:val="s0"/>
        </w:rPr>
        <w:t>нтация и концессионное предложение в случаях, указанных в пункте 2 статьи 15-2 настоящего Закона;</w:t>
      </w:r>
    </w:p>
    <w:p w:rsidR="00000000" w:rsidRDefault="00591B93">
      <w:pPr>
        <w:ind w:firstLine="400"/>
        <w:jc w:val="both"/>
      </w:pPr>
      <w:r>
        <w:rPr>
          <w:rStyle w:val="s0"/>
        </w:rPr>
        <w:t>2-2) концессионное предложение в случае проведения конкурса по выбору концессионера с использованием двухэтапных процедур;</w:t>
      </w:r>
    </w:p>
    <w:p w:rsidR="00000000" w:rsidRDefault="00591B93">
      <w:pPr>
        <w:ind w:firstLine="400"/>
        <w:jc w:val="both"/>
      </w:pPr>
      <w:r>
        <w:rPr>
          <w:rStyle w:val="s0"/>
        </w:rPr>
        <w:t>3) местонахождение объекта, предлаг</w:t>
      </w:r>
      <w:r>
        <w:rPr>
          <w:rStyle w:val="s0"/>
        </w:rPr>
        <w:t>аемого к передаче в концессию;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83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84" w:anchor="sub_id=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8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7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03.12.13 г. № 150-V (</w:t>
      </w:r>
      <w:hyperlink r:id="rId28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3-1) возможные виды и объемы государственной поддержки деятельности концессионеров, а также источники возмещения затрат и полу</w:t>
      </w:r>
      <w:r>
        <w:rPr>
          <w:rStyle w:val="s0"/>
        </w:rPr>
        <w:t>чения доходов концессионера для данного концессионного проекта;</w:t>
      </w:r>
    </w:p>
    <w:p w:rsidR="00000000" w:rsidRDefault="00591B93">
      <w:pPr>
        <w:jc w:val="both"/>
      </w:pPr>
      <w:r>
        <w:rPr>
          <w:rStyle w:val="s3"/>
        </w:rPr>
        <w:t xml:space="preserve">Подпункт 4 изложен в редакции </w:t>
      </w:r>
      <w:hyperlink r:id="rId288" w:anchor="sub_id=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8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4) проект договора концессии, разработанного на основе типового договора;</w:t>
      </w:r>
    </w:p>
    <w:p w:rsidR="00000000" w:rsidRDefault="00591B9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90" w:anchor="sub_id=17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29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29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4" w:anchor="sub_id=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09.01.12 г. № 535-IV (</w:t>
      </w:r>
      <w:hyperlink r:id="rId29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5) описание всех критериев, в том числе обязательств по местному содержанию, на основе которых будет определяться выигравшая концессионная заявка, в том числе относительное значен</w:t>
      </w:r>
      <w:r>
        <w:rPr>
          <w:rStyle w:val="s0"/>
        </w:rPr>
        <w:t>ие каждого из таких критериев, описание способа оценки и сопоставление концессионных заявок;</w:t>
      </w:r>
    </w:p>
    <w:p w:rsidR="00000000" w:rsidRDefault="00591B9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96" w:anchor="sub_id=8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</w:t>
      </w:r>
      <w:r>
        <w:rPr>
          <w:rStyle w:val="s3"/>
        </w:rPr>
        <w:t xml:space="preserve"> (введен в действие с 1 января 2010 года) (</w:t>
      </w:r>
      <w:hyperlink r:id="rId29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валюту или валюты, в которых должна быть выражена стоимость объекта концессии, и курс, который будет применен </w:t>
      </w:r>
      <w:r>
        <w:rPr>
          <w:rStyle w:val="s0"/>
        </w:rPr>
        <w:t>для приведения стоимости объекта концессии к единой валюте в целях их сопоставления и оценки;</w:t>
      </w:r>
    </w:p>
    <w:p w:rsidR="00000000" w:rsidRDefault="00591B9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98" w:anchor="sub_id=17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</w:t>
      </w:r>
      <w:r>
        <w:rPr>
          <w:rStyle w:val="s3"/>
        </w:rPr>
        <w:t>V (</w:t>
      </w:r>
      <w:hyperlink r:id="rId29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7) требования к языку составления и представления </w:t>
      </w:r>
      <w:r>
        <w:t>концессионных заявок</w:t>
      </w:r>
      <w:r>
        <w:rPr>
          <w:rStyle w:val="s0"/>
        </w:rPr>
        <w:t xml:space="preserve"> в соответствии с </w:t>
      </w:r>
      <w:hyperlink r:id="rId3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языках;</w:t>
      </w:r>
    </w:p>
    <w:p w:rsidR="00000000" w:rsidRDefault="00591B93">
      <w:pPr>
        <w:ind w:firstLine="400"/>
        <w:jc w:val="both"/>
      </w:pPr>
      <w:r>
        <w:rPr>
          <w:rStyle w:val="s0"/>
        </w:rPr>
        <w:t>8) соответствующее указание на право потенциального концессионера изменять или отзывать свою конкурсную заявку до истечения окончательного срока представления конкурсных заявок;</w:t>
      </w:r>
    </w:p>
    <w:p w:rsidR="00000000" w:rsidRDefault="00591B93">
      <w:pPr>
        <w:ind w:firstLine="400"/>
        <w:jc w:val="both"/>
      </w:pPr>
      <w:r>
        <w:rPr>
          <w:rStyle w:val="s0"/>
        </w:rPr>
        <w:t>9) способ, место и окончательный срок представления конкурсных заявок (но не позднее пятнадцати часов местного времени рабочего дня) и срок их действия;</w:t>
      </w:r>
    </w:p>
    <w:p w:rsidR="00000000" w:rsidRDefault="00591B93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01" w:anchor="sub_id=8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0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10) соответствующее указание на право потенциального</w:t>
      </w:r>
      <w:r>
        <w:rPr>
          <w:rStyle w:val="s0"/>
        </w:rPr>
        <w:t xml:space="preserve"> концессионера представлять часть конкурсной заявки, в которой указывается стоимость объекта концессии, непосредственно в момент вскрытия конвертов с конкурсными заявками;</w:t>
      </w:r>
    </w:p>
    <w:p w:rsidR="00000000" w:rsidRDefault="00591B93">
      <w:pPr>
        <w:ind w:firstLine="400"/>
        <w:jc w:val="both"/>
      </w:pPr>
      <w:r>
        <w:rPr>
          <w:rStyle w:val="s0"/>
        </w:rPr>
        <w:t>11) способы, с помощью которых потенциальные концессионеры могут запрашивать разъясн</w:t>
      </w:r>
      <w:r>
        <w:rPr>
          <w:rStyle w:val="s0"/>
        </w:rPr>
        <w:t>ения по содержанию конкурсной документации, и сообщение о намерении организатора конкурса на этом этапе провести встречу с потенциальными концессионерами, которая проводится в открытой форме и протоколируется;</w:t>
      </w:r>
    </w:p>
    <w:p w:rsidR="00000000" w:rsidRDefault="00591B93">
      <w:pPr>
        <w:jc w:val="both"/>
      </w:pPr>
      <w:r>
        <w:rPr>
          <w:rStyle w:val="s3"/>
        </w:rPr>
        <w:t xml:space="preserve">Подпункт 12 изложен в редакции </w:t>
      </w:r>
      <w:hyperlink r:id="rId303" w:anchor="sub_id=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0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12) условия внесения и содержание конкурсной заявки, в т</w:t>
      </w:r>
      <w:r>
        <w:rPr>
          <w:rStyle w:val="s0"/>
        </w:rPr>
        <w:t>ом числе условия внесения обеспечения конкурсной заявки;</w:t>
      </w:r>
    </w:p>
    <w:p w:rsidR="00000000" w:rsidRDefault="00591B93">
      <w:pPr>
        <w:ind w:firstLine="400"/>
        <w:jc w:val="both"/>
      </w:pPr>
      <w:r>
        <w:rPr>
          <w:rStyle w:val="s0"/>
        </w:rPr>
        <w:t>13) место, дату и время вскрытия конвертов с конкурсными заявками (но не позже двух часов с момента истечения окончательного срока представления конкурсных заявок);</w:t>
      </w:r>
    </w:p>
    <w:p w:rsidR="00000000" w:rsidRDefault="00591B93">
      <w:pPr>
        <w:ind w:firstLine="400"/>
        <w:jc w:val="both"/>
      </w:pPr>
      <w:r>
        <w:rPr>
          <w:rStyle w:val="s0"/>
        </w:rPr>
        <w:t>14) процедуры, используемые для вс</w:t>
      </w:r>
      <w:r>
        <w:rPr>
          <w:rStyle w:val="s0"/>
        </w:rPr>
        <w:t>крытия конвертов с конкурсными заявками, и их рассмотрение;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05" w:anchor="sub_id=8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06" w:anchor="sub_id=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</w:t>
      </w:r>
      <w:r>
        <w:rPr>
          <w:rStyle w:val="s3"/>
        </w:rPr>
        <w:t xml:space="preserve"> (</w:t>
      </w:r>
      <w:hyperlink r:id="rId307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2. Организатор конкурса вправе взимать плату з</w:t>
      </w:r>
      <w:r>
        <w:rPr>
          <w:rStyle w:val="s0"/>
        </w:rPr>
        <w:t>а представленную конкурсную документацию, не превышающую фактические затраты на копирование конкурсной документации.</w:t>
      </w:r>
    </w:p>
    <w:p w:rsidR="00000000" w:rsidRDefault="00591B9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8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05.07.08 г. № 66-IV (</w:t>
      </w:r>
      <w:hyperlink r:id="rId30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3. Потенциальный концессионер вправе обратиться с запросом о разъяснении положений конкурсной документации, но не позднее тридцати кале</w:t>
      </w:r>
      <w:r>
        <w:rPr>
          <w:rStyle w:val="s0"/>
        </w:rPr>
        <w:t>ндарных дней до истечения окончательного срока представления конкурсных заявок. Организатор конкурса обязан в трехдневный срок с момента регистрации запроса ответить на него и без указания, от кого поступил запрос, сообщить такое разъяснение всем потенциал</w:t>
      </w:r>
      <w:r>
        <w:rPr>
          <w:rStyle w:val="s0"/>
        </w:rPr>
        <w:t>ьным концессионерам, которым организатор конкурса представил конкурсную документацию.</w:t>
      </w:r>
    </w:p>
    <w:p w:rsidR="00000000" w:rsidRDefault="00591B93">
      <w:pPr>
        <w:ind w:firstLine="400"/>
        <w:jc w:val="both"/>
      </w:pPr>
      <w:r>
        <w:rPr>
          <w:rStyle w:val="s0"/>
        </w:rPr>
        <w:t>При проведении повторного конкурса потенциальный концессионер вправе обратиться с запросом о разъяснении положений конкурсной документации, но не позднее пятнадцати кален</w:t>
      </w:r>
      <w:r>
        <w:rPr>
          <w:rStyle w:val="s0"/>
        </w:rPr>
        <w:t>дарных дней до истечения окончательного срока предоставления конкурсных заявок.</w:t>
      </w:r>
    </w:p>
    <w:p w:rsidR="00000000" w:rsidRDefault="00591B9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0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1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2" w:anchor="sub_id=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1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4. Организатор конкурса вправе в срок не позднее двадцати календарных дней до истечения окончательного срока представления конкурсных заявок по собственной инициативе или в отве</w:t>
      </w:r>
      <w:r>
        <w:rPr>
          <w:rStyle w:val="s0"/>
        </w:rPr>
        <w:t>т на запрос потенциального концессионера внести изменения и (или) дополнения в конкурсную документацию путем оформления протокола, а при проведении повторного конкурса - в срок не позднее десяти календарных дней. Внесенные изменения и (или) дополнения имею</w:t>
      </w:r>
      <w:r>
        <w:rPr>
          <w:rStyle w:val="s0"/>
        </w:rPr>
        <w:t>т обязательную силу.</w:t>
      </w:r>
    </w:p>
    <w:p w:rsidR="00000000" w:rsidRDefault="00591B93">
      <w:pPr>
        <w:ind w:firstLine="400"/>
        <w:jc w:val="both"/>
      </w:pPr>
      <w:r>
        <w:rPr>
          <w:rStyle w:val="s0"/>
        </w:rPr>
        <w:t>Организатор конкурса не позднее одного рабочего дня со дня принятия решения о внесении изменений и (или) дополнений в конкурсную документацию безвозмездно представляет текст внесенных изменений и (или) дополнений всем потенциальным кон</w:t>
      </w:r>
      <w:r>
        <w:rPr>
          <w:rStyle w:val="s0"/>
        </w:rPr>
        <w:t>цессионерам, которым представлена конкурсная документация. При этом окончательный срок представления конкурсных заявок продлевается организатором конкурса на срок не менее чем на тридцать календарных дней для учета потенциальными концессионерами этих измен</w:t>
      </w:r>
      <w:r>
        <w:rPr>
          <w:rStyle w:val="s0"/>
        </w:rPr>
        <w:t>ений и (или) дополнений в конкурсных заявках, а при повторном конкурсе на срок не менее пятнадцати календарных дней.</w:t>
      </w:r>
    </w:p>
    <w:p w:rsidR="00000000" w:rsidRDefault="00591B93">
      <w:pPr>
        <w:ind w:firstLine="400"/>
        <w:jc w:val="both"/>
      </w:pPr>
      <w:r>
        <w:rPr>
          <w:rStyle w:val="s0"/>
        </w:rPr>
        <w:t>5. Организатор конкурса вправе провести встречу с потенциальными концессионерами для разъяснения положений конкурсной документации в опреде</w:t>
      </w:r>
      <w:r>
        <w:rPr>
          <w:rStyle w:val="s0"/>
        </w:rPr>
        <w:t>ленном месте и в соответствующее время, указанные в конкурсной документации. При этом организатор конкурса составляет протокол, содержащий представленные в ходе этой встречи запросы о разъяснении конкурсной документации без указания их источника, а также о</w:t>
      </w:r>
      <w:r>
        <w:rPr>
          <w:rStyle w:val="s0"/>
        </w:rPr>
        <w:t>тветы на эти запросы. Протокол незамедлительно направляется комиссии и всем потенциальным концессионерам, которым организатор конкурса представил конкурсную документацию.</w:t>
      </w:r>
    </w:p>
    <w:p w:rsidR="00000000" w:rsidRDefault="00591B93">
      <w:pPr>
        <w:ind w:firstLine="400"/>
        <w:jc w:val="both"/>
      </w:pPr>
      <w:r>
        <w:rPr>
          <w:rStyle w:val="s0"/>
        </w:rPr>
        <w:t>6. Конкурсную документацию утверждает организатор конкурса.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bookmarkStart w:id="13" w:name="SUB180000"/>
      <w:bookmarkEnd w:id="13"/>
      <w:r>
        <w:rPr>
          <w:rStyle w:val="s1"/>
        </w:rPr>
        <w:t xml:space="preserve">Статья 18. </w:t>
      </w:r>
      <w:r>
        <w:rPr>
          <w:rStyle w:val="s0"/>
        </w:rPr>
        <w:t>Квалификацио</w:t>
      </w:r>
      <w:r>
        <w:rPr>
          <w:rStyle w:val="s0"/>
        </w:rPr>
        <w:t>нные требования, предъявляемые к потенциальному концессионеру</w:t>
      </w:r>
    </w:p>
    <w:p w:rsidR="00000000" w:rsidRDefault="00591B93">
      <w:pPr>
        <w:ind w:firstLine="400"/>
        <w:jc w:val="both"/>
      </w:pPr>
      <w:r>
        <w:rPr>
          <w:rStyle w:val="s0"/>
        </w:rPr>
        <w:t>1. Для участия в конкурсе по выбору концессионера потенциальный концессионер должен соответствовать следующим квалификационным требованиям:</w:t>
      </w:r>
    </w:p>
    <w:p w:rsidR="00000000" w:rsidRDefault="00591B93">
      <w:pPr>
        <w:ind w:firstLine="400"/>
        <w:jc w:val="both"/>
      </w:pPr>
      <w:r>
        <w:rPr>
          <w:rStyle w:val="s0"/>
        </w:rPr>
        <w:t>1) иметь необходимые финансовые и материальные ресурсы</w:t>
      </w:r>
      <w:r>
        <w:rPr>
          <w:rStyle w:val="s0"/>
        </w:rPr>
        <w:t xml:space="preserve"> для исполнения обязательств по договору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являться платежеспособным, не подлежать ликвидации, на его имущество не должен быть наложен арест, его финансово-хозяйственная деятельность не должна быть приостановлена в соответствии с законодательст</w:t>
      </w:r>
      <w:r>
        <w:rPr>
          <w:rStyle w:val="s0"/>
        </w:rPr>
        <w:t>вом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>3) не быть привлеченным к ответственности за неисполнение или ненадлежащее исполнение им обязательств по заключенным в течение последних трех лет договорам концессии на основании решения суда, вступившего в законную силу;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14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  <w:r>
        <w:rPr>
          <w:rStyle w:val="s3"/>
        </w:rPr>
        <w:t>; внесены изме</w:t>
      </w:r>
      <w:r>
        <w:rPr>
          <w:rStyle w:val="s3"/>
        </w:rPr>
        <w:t xml:space="preserve">нения в соответствии с </w:t>
      </w:r>
      <w:hyperlink r:id="rId315" w:anchor="sub_id=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1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7" w:anchor="sub_id=8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1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319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2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4) иметь собственные средства, составляющие не менее десяти процентов от стоимости создания (реконструкции) объекта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Под собственными средствами понимаются собственный капитал, деньги и иные активы, принадлежащие потенциальному концессионеру, кот</w:t>
      </w:r>
      <w:r>
        <w:rPr>
          <w:rStyle w:val="s0"/>
        </w:rPr>
        <w:t>орые непосредственно вовлекаются в реализацию концессионного проекта;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21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22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</w:t>
      </w:r>
      <w:r>
        <w:rPr>
          <w:rStyle w:val="s3"/>
        </w:rPr>
        <w:t xml:space="preserve"> (</w:t>
      </w:r>
      <w:hyperlink r:id="rId32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24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25" w:anchor="sub_id=17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32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27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97-IV; изложен в редакции </w:t>
      </w:r>
      <w:hyperlink r:id="rId328" w:anchor="sub_id=8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29" w:anchor="sub_id=1801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1-1. Если потенциальный концессионер является нов</w:t>
      </w:r>
      <w:r>
        <w:rPr>
          <w:rStyle w:val="s0"/>
        </w:rPr>
        <w:t>ым юридическим лицом, учрежденным в целях реализации концессионного проекта физическими и (или) юридическими лицами, то:</w:t>
      </w:r>
    </w:p>
    <w:p w:rsidR="00000000" w:rsidRDefault="00591B93">
      <w:pPr>
        <w:ind w:firstLine="400"/>
        <w:jc w:val="both"/>
      </w:pPr>
      <w:r>
        <w:rPr>
          <w:rStyle w:val="s0"/>
        </w:rPr>
        <w:t>1) потенциальный концессионер должен соответствовать квалификационным требованиям, предусмотренным подпунктом 1) пункта 1 настоящей статьи;</w:t>
      </w:r>
    </w:p>
    <w:p w:rsidR="00000000" w:rsidRDefault="00591B93">
      <w:pPr>
        <w:ind w:firstLine="400"/>
        <w:jc w:val="both"/>
      </w:pPr>
      <w:r>
        <w:rPr>
          <w:rStyle w:val="s0"/>
        </w:rPr>
        <w:t>2) юридические лица, выступающие учредителями нового юридического лица, должны соответствовать требованиям подпункто</w:t>
      </w:r>
      <w:r>
        <w:rPr>
          <w:rStyle w:val="s0"/>
        </w:rPr>
        <w:t>в 2), 3) и 5) пункта 1 настоящей статьи;</w:t>
      </w:r>
    </w:p>
    <w:p w:rsidR="00000000" w:rsidRDefault="00591B93">
      <w:pPr>
        <w:ind w:firstLine="400"/>
        <w:jc w:val="both"/>
      </w:pPr>
      <w:r>
        <w:rPr>
          <w:rStyle w:val="s0"/>
        </w:rPr>
        <w:t>3) совокупный собственный капитал физических и (или) юридических лиц, учредивших новое юридическое лицо, должен соответствовать условиям подпункта 4) пункта 1 настоящей статьи.</w:t>
      </w:r>
    </w:p>
    <w:p w:rsidR="00000000" w:rsidRDefault="00591B93">
      <w:pPr>
        <w:jc w:val="both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330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3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3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3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2. Потенциальный концессионер в подтверждение соответствия его квалиф</w:t>
      </w:r>
      <w:r>
        <w:rPr>
          <w:rStyle w:val="s0"/>
        </w:rPr>
        <w:t xml:space="preserve">икационным требованиям, предусмотренным </w:t>
      </w:r>
      <w:hyperlink w:anchor="sub18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представляет организатору конкурса соответствующие документы.</w:t>
      </w:r>
    </w:p>
    <w:p w:rsidR="00000000" w:rsidRDefault="00591B93">
      <w:pPr>
        <w:ind w:firstLine="400"/>
        <w:jc w:val="both"/>
      </w:pPr>
      <w:r>
        <w:rPr>
          <w:rStyle w:val="s0"/>
        </w:rPr>
        <w:t>Юридические лица, для которых законодательными актами Республики Казахстан установлено обязате</w:t>
      </w:r>
      <w:r>
        <w:rPr>
          <w:rStyle w:val="s0"/>
        </w:rPr>
        <w:t>льное проведение аудита, представляют также аудиторский отчет за последний финансовый год.</w:t>
      </w:r>
    </w:p>
    <w:p w:rsidR="00000000" w:rsidRDefault="00591B93">
      <w:pPr>
        <w:ind w:firstLine="400"/>
        <w:jc w:val="both"/>
      </w:pPr>
      <w:r>
        <w:rPr>
          <w:rStyle w:val="s0"/>
        </w:rPr>
        <w:t>В случае, если предусматривается получение концессионером государственной гарантии и (или) поручительства государства, потенциальный концессионер</w:t>
      </w:r>
      <w:r>
        <w:t>, за исключением слу</w:t>
      </w:r>
      <w:r>
        <w:t xml:space="preserve">чаев, когда потенциальным концессионером является новое юридическое лицо, </w:t>
      </w:r>
      <w:r>
        <w:rPr>
          <w:rStyle w:val="s0"/>
        </w:rPr>
        <w:t xml:space="preserve">учрежденное </w:t>
      </w:r>
      <w:r>
        <w:t>в целях реализации концессионного проекта несколькими физическими или юридическими лицами,</w:t>
      </w:r>
      <w:r>
        <w:rPr>
          <w:rStyle w:val="s0"/>
        </w:rPr>
        <w:t xml:space="preserve"> должен иметь чистый доход за последний завершенный финансовый год или за два лю</w:t>
      </w:r>
      <w:r>
        <w:rPr>
          <w:rStyle w:val="s0"/>
        </w:rPr>
        <w:t>бых из трех последних, завершенных финансовых года согласно подтвержденной аудиторским отчетом финансовой отчетности.</w:t>
      </w:r>
    </w:p>
    <w:p w:rsidR="00000000" w:rsidRDefault="00591B93">
      <w:pPr>
        <w:jc w:val="both"/>
      </w:pPr>
      <w:r>
        <w:rPr>
          <w:rStyle w:val="s3"/>
        </w:rPr>
        <w:t xml:space="preserve">Пункт 3 изложен в редакции </w:t>
      </w:r>
      <w:hyperlink r:id="rId336" w:anchor="sub_id=8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</w:t>
      </w:r>
      <w:r>
        <w:rPr>
          <w:rStyle w:val="s3"/>
        </w:rPr>
        <w:t>-V (</w:t>
      </w:r>
      <w:hyperlink r:id="rId33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3. Потенциальный концессионер в случае предоставления им недостоверной информации по квалификационным требованиям не допускается к участию в конкурсе по</w:t>
      </w:r>
      <w:r>
        <w:rPr>
          <w:rStyle w:val="s0"/>
        </w:rPr>
        <w:t xml:space="preserve"> выбору концессионера в течение трех лет с момента установления такого факта.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Достоверность информации по квалификационным требованиям, предоставляемой потенциальным концессионером, может быть установлена комиссией, организатором конкурса, уполномоченными </w:t>
      </w:r>
      <w:r>
        <w:rPr>
          <w:rStyle w:val="s0"/>
        </w:rPr>
        <w:t>государственными органами на любой стадии проведения конкурса по выбору концессионера.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38" w:anchor="sub_id=8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firstLine="400"/>
        <w:jc w:val="both"/>
      </w:pPr>
      <w:r>
        <w:rPr>
          <w:rStyle w:val="s0"/>
        </w:rPr>
        <w:t>3-1. Комиссия, организатор конкурса, уполномоченные государственные органы, установившие факт предоставления потенциальным концессионером недостоверной информации по квалификационным требованиям, обязаны не позднее трех рабочих дней со дня установления так</w:t>
      </w:r>
      <w:r>
        <w:rPr>
          <w:rStyle w:val="s0"/>
        </w:rPr>
        <w:t>ого факта письменно уведомить об этом уполномоченный орган по государственному планированию с приложением к уведомлению копии документов, подтверждающих данные факты.</w:t>
      </w:r>
    </w:p>
    <w:p w:rsidR="00000000" w:rsidRDefault="00591B93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39" w:anchor="sub_id=8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131-V; внесены изменения в соответствии с </w:t>
      </w:r>
      <w:hyperlink r:id="rId340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4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3-2. В случае участия в конкурсе по выбору концессионера объединений физических и (или) юридических лиц в форме простого товарищества каждое из указанных лиц должно соответствовать квалифик</w:t>
      </w:r>
      <w:r>
        <w:rPr>
          <w:rStyle w:val="s0"/>
        </w:rPr>
        <w:t xml:space="preserve">ационным требованиям, предусмотренным </w:t>
      </w:r>
      <w:hyperlink w:anchor="sub180000" w:history="1">
        <w:r>
          <w:rPr>
            <w:rStyle w:val="a3"/>
          </w:rPr>
          <w:t>подпунктами 1), 2), 3) и 4) пункта 1</w:t>
        </w:r>
      </w:hyperlink>
      <w:r>
        <w:rPr>
          <w:rStyle w:val="s0"/>
        </w:rPr>
        <w:t xml:space="preserve"> настоящей статьи по совокупности финансовых и материальных ресурсов всех участников простого товарищества</w:t>
      </w:r>
    </w:p>
    <w:p w:rsidR="00000000" w:rsidRDefault="00591B93">
      <w:pPr>
        <w:ind w:firstLine="400"/>
        <w:jc w:val="both"/>
      </w:pPr>
      <w:r>
        <w:rPr>
          <w:rStyle w:val="s0"/>
        </w:rPr>
        <w:t>4. Организатор конкурса не вправе предъявля</w:t>
      </w:r>
      <w:r>
        <w:rPr>
          <w:rStyle w:val="s0"/>
        </w:rPr>
        <w:t>ть потенциальному концессионеру квалификационные требования, не предусмотренные настоящим Законом. Потенциальный концессионер вправе не предоставлять информацию, не относящуюся к предъявляемым к нему квалификационным требованиям.</w:t>
      </w:r>
    </w:p>
    <w:p w:rsidR="00000000" w:rsidRDefault="00591B93">
      <w:pPr>
        <w:jc w:val="both"/>
      </w:pPr>
      <w:r>
        <w:rPr>
          <w:rStyle w:val="s3"/>
        </w:rPr>
        <w:t>Статья дополнена пунктом 5</w:t>
      </w:r>
      <w:r>
        <w:rPr>
          <w:rStyle w:val="s3"/>
        </w:rPr>
        <w:t xml:space="preserve"> в соответствии с </w:t>
      </w:r>
      <w:hyperlink r:id="rId342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591B93">
      <w:pPr>
        <w:ind w:firstLine="400"/>
        <w:jc w:val="both"/>
      </w:pPr>
      <w:r>
        <w:rPr>
          <w:rStyle w:val="s0"/>
        </w:rPr>
        <w:t>5. Соответствие потенциального концессионера квалификационным требованиям, указанным в пункте 1 настоящей статьи, определяет</w:t>
      </w:r>
      <w:r>
        <w:rPr>
          <w:rStyle w:val="s0"/>
        </w:rPr>
        <w:t>ся организатором конкурса при проведении конкурса по выбору концессионера путем осуществления квалификационного отбора.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343" w:anchor="sub_id=81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18-1. </w:t>
      </w:r>
      <w:r>
        <w:rPr>
          <w:rStyle w:val="s0"/>
        </w:rPr>
        <w:t>Обеспечение конкурсных заявок</w:t>
      </w:r>
    </w:p>
    <w:p w:rsidR="00000000" w:rsidRDefault="00591B93">
      <w:pPr>
        <w:ind w:firstLine="400"/>
        <w:jc w:val="both"/>
      </w:pPr>
      <w:r>
        <w:rPr>
          <w:rStyle w:val="s0"/>
        </w:rPr>
        <w:t>1. Обеспечение конкурсной заявки вносится потенциальным концессионером в качестве гарантии того, что он:</w:t>
      </w:r>
    </w:p>
    <w:p w:rsidR="00000000" w:rsidRDefault="00591B93">
      <w:pPr>
        <w:ind w:firstLine="400"/>
        <w:jc w:val="both"/>
      </w:pPr>
      <w:r>
        <w:rPr>
          <w:rStyle w:val="s0"/>
        </w:rPr>
        <w:t>1) не отзовет либо не изменит и (или) не дополнит свою конкурсную заявку после ис</w:t>
      </w:r>
      <w:r>
        <w:rPr>
          <w:rStyle w:val="s0"/>
        </w:rPr>
        <w:t>течения окончательного срока представления таких конкурсных заявок;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44" w:anchor="sub_id=1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</w:t>
      </w:r>
      <w:r>
        <w:rPr>
          <w:rStyle w:val="s3"/>
        </w:rPr>
        <w:t xml:space="preserve"> (</w:t>
      </w:r>
      <w:hyperlink r:id="rId345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3) в случае определения его победителем конкурса заключит договор концессии.</w:t>
      </w:r>
    </w:p>
    <w:p w:rsidR="00000000" w:rsidRDefault="00591B93">
      <w:pPr>
        <w:jc w:val="both"/>
      </w:pPr>
      <w:r>
        <w:rPr>
          <w:rStyle w:val="s3"/>
        </w:rPr>
        <w:t xml:space="preserve">Пункт 2 изложен в редакции </w:t>
      </w:r>
      <w:hyperlink r:id="rId346" w:anchor="sub_id=18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03.12.13 г. № 150-V (</w:t>
      </w:r>
      <w:hyperlink r:id="rId347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2. Обеспечение конкурсной заявки на участие в конкурсе вносится в размере одной десятой процента от стоимости создания (реконструкции) объекта концессии в рамках договора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3. Потенциальный концессионер не вносит обеспечение конкурсной заявки, есл</w:t>
      </w:r>
      <w:r>
        <w:rPr>
          <w:rStyle w:val="s0"/>
        </w:rPr>
        <w:t>и он участвует на первом этапе конкурса по выбору концессионера с использованием двухэтапных процедур.</w:t>
      </w:r>
    </w:p>
    <w:p w:rsidR="00000000" w:rsidRDefault="00591B93">
      <w:pPr>
        <w:ind w:firstLine="400"/>
        <w:jc w:val="both"/>
      </w:pPr>
      <w:r>
        <w:rPr>
          <w:rStyle w:val="s0"/>
        </w:rPr>
        <w:t>4. Потенциальный концессионер вправе выбрать один из следующих видов обеспечения конкурсной заявки:</w:t>
      </w:r>
    </w:p>
    <w:p w:rsidR="00000000" w:rsidRDefault="00591B93">
      <w:pPr>
        <w:ind w:firstLine="400"/>
        <w:jc w:val="both"/>
      </w:pPr>
      <w:r>
        <w:rPr>
          <w:rStyle w:val="s0"/>
        </w:rPr>
        <w:t>1) гарантийный денежный взнос, который вносится на сч</w:t>
      </w:r>
      <w:r>
        <w:rPr>
          <w:rStyle w:val="s0"/>
        </w:rPr>
        <w:t>ет, предусмотренный бюджетным законодательством Республики Казахстан для организаторов конкурсов, являющихся государственными органами;</w:t>
      </w:r>
    </w:p>
    <w:p w:rsidR="00000000" w:rsidRDefault="00591B93">
      <w:pPr>
        <w:ind w:firstLine="400"/>
        <w:jc w:val="both"/>
      </w:pPr>
      <w:r>
        <w:rPr>
          <w:rStyle w:val="s0"/>
        </w:rPr>
        <w:t>2) банковскую гарантию.</w:t>
      </w:r>
    </w:p>
    <w:p w:rsidR="00000000" w:rsidRDefault="00591B93">
      <w:pPr>
        <w:ind w:firstLine="400"/>
        <w:jc w:val="both"/>
      </w:pPr>
      <w:r>
        <w:rPr>
          <w:rStyle w:val="s0"/>
        </w:rPr>
        <w:t>Не допускается совершение потенциальным концессионером действий, приводящих к возникновению у тр</w:t>
      </w:r>
      <w:r>
        <w:rPr>
          <w:rStyle w:val="s0"/>
        </w:rPr>
        <w:t>етьих лиц права требования в целом либо в части на внесенный гарантийный денежный взнос до истечения срока действия его конкурсной заявки.</w:t>
      </w:r>
    </w:p>
    <w:p w:rsidR="00000000" w:rsidRDefault="00591B93">
      <w:pPr>
        <w:ind w:firstLine="400"/>
        <w:jc w:val="both"/>
      </w:pPr>
      <w:r>
        <w:rPr>
          <w:rStyle w:val="s0"/>
        </w:rPr>
        <w:t>Не допускается использование организатором конкурса гарантийного денежного взноса, внесенного потенциальным концессио</w:t>
      </w:r>
      <w:r>
        <w:rPr>
          <w:rStyle w:val="s0"/>
        </w:rPr>
        <w:t xml:space="preserve">нером, за исключением действий, указанных в </w:t>
      </w:r>
      <w:hyperlink w:anchor="sub18010600" w:history="1">
        <w:r>
          <w:rPr>
            <w:rStyle w:val="a3"/>
          </w:rPr>
          <w:t>пунктах 6 и 7</w:t>
        </w:r>
      </w:hyperlink>
      <w:r>
        <w:rPr>
          <w:rStyle w:val="s0"/>
        </w:rPr>
        <w:t xml:space="preserve"> настоящей статьи.</w:t>
      </w:r>
    </w:p>
    <w:p w:rsidR="00000000" w:rsidRDefault="00591B93">
      <w:pPr>
        <w:ind w:firstLine="400"/>
        <w:jc w:val="both"/>
      </w:pPr>
      <w:bookmarkStart w:id="14" w:name="SUB18010500"/>
      <w:bookmarkEnd w:id="14"/>
      <w:r>
        <w:rPr>
          <w:rStyle w:val="s0"/>
        </w:rPr>
        <w:t>5. Обеспечение конкурсной заявки не возвращается организатором конкурса при наступлении одного из следующих случаев:</w:t>
      </w:r>
    </w:p>
    <w:p w:rsidR="00000000" w:rsidRDefault="00591B93">
      <w:pPr>
        <w:ind w:firstLine="400"/>
        <w:jc w:val="both"/>
      </w:pPr>
      <w:r>
        <w:rPr>
          <w:rStyle w:val="s0"/>
        </w:rPr>
        <w:t>1) потенциальный концессионер</w:t>
      </w:r>
      <w:r>
        <w:rPr>
          <w:rStyle w:val="s0"/>
        </w:rPr>
        <w:t xml:space="preserve"> отозвал либо изменил и (или) дополнил конкурсную заявку после истечения окончательного срока представления конкурсных заявок;</w:t>
      </w:r>
    </w:p>
    <w:p w:rsidR="00000000" w:rsidRDefault="00591B93">
      <w:pPr>
        <w:ind w:firstLine="400"/>
        <w:jc w:val="both"/>
      </w:pPr>
      <w:r>
        <w:rPr>
          <w:rStyle w:val="s0"/>
        </w:rPr>
        <w:t>2) потенциальный концессионер, определенный победителем конкурса, уклонился от заключения договора концессии.</w:t>
      </w:r>
    </w:p>
    <w:p w:rsidR="00000000" w:rsidRDefault="00591B93">
      <w:pPr>
        <w:ind w:firstLine="400"/>
        <w:jc w:val="both"/>
      </w:pPr>
      <w:bookmarkStart w:id="15" w:name="SUB18010600"/>
      <w:bookmarkEnd w:id="15"/>
      <w:r>
        <w:rPr>
          <w:rStyle w:val="s0"/>
        </w:rPr>
        <w:t xml:space="preserve">6. При наступлении </w:t>
      </w:r>
      <w:r>
        <w:rPr>
          <w:rStyle w:val="s0"/>
        </w:rPr>
        <w:t xml:space="preserve">одного из случаев, предусмотренных </w:t>
      </w:r>
      <w:hyperlink w:anchor="sub18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статьи, сумма обеспечения конкурсной заявки зачисляется в доход соответствующего бюджета.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7. Организатор конкурса возвращает потенциальному концессионеру внесенное им </w:t>
      </w:r>
      <w:r>
        <w:rPr>
          <w:rStyle w:val="s0"/>
        </w:rPr>
        <w:t>обеспечение конкурсной заявки в течение трех рабочих дней со дня наступления одного из следующих случаев:</w:t>
      </w:r>
    </w:p>
    <w:p w:rsidR="00000000" w:rsidRDefault="00591B93">
      <w:pPr>
        <w:ind w:firstLine="400"/>
        <w:jc w:val="both"/>
      </w:pPr>
      <w:r>
        <w:rPr>
          <w:rStyle w:val="s0"/>
        </w:rPr>
        <w:t>1) отзыва данным потенциальным концессионером своей конкурсной заявки до истечения окончательного срока представления конкурсных заявок;</w:t>
      </w:r>
    </w:p>
    <w:p w:rsidR="00000000" w:rsidRDefault="00591B93">
      <w:pPr>
        <w:ind w:firstLine="400"/>
        <w:jc w:val="both"/>
      </w:pPr>
      <w:r>
        <w:rPr>
          <w:rStyle w:val="s0"/>
        </w:rPr>
        <w:t>2) подписания</w:t>
      </w:r>
      <w:r>
        <w:rPr>
          <w:rStyle w:val="s0"/>
        </w:rPr>
        <w:t xml:space="preserve"> протокола о допуске к участию в конкурсе. Указанный случай не распространяется на потенциальных концессионеров, признанных участниками конкурса;</w:t>
      </w:r>
    </w:p>
    <w:p w:rsidR="00000000" w:rsidRDefault="00591B93">
      <w:pPr>
        <w:ind w:firstLine="400"/>
        <w:jc w:val="both"/>
      </w:pPr>
      <w:r>
        <w:rPr>
          <w:rStyle w:val="s0"/>
        </w:rPr>
        <w:t>3) подписания протокола об итогах конкурса по выбору концессионера. Указанный случай не распространяется на уч</w:t>
      </w:r>
      <w:r>
        <w:rPr>
          <w:rStyle w:val="s0"/>
        </w:rPr>
        <w:t>астника конкурса, определенного победителем конкурса;</w:t>
      </w:r>
    </w:p>
    <w:p w:rsidR="00000000" w:rsidRDefault="00591B93">
      <w:pPr>
        <w:ind w:firstLine="400"/>
        <w:jc w:val="both"/>
      </w:pPr>
      <w:r>
        <w:rPr>
          <w:rStyle w:val="s0"/>
        </w:rPr>
        <w:t>4) вступления в силу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5) истечения срока действия конкурсной заявки потенциального концессионера.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Закон дополнен статьей 18-2 в соответствии с </w:t>
      </w:r>
      <w:hyperlink r:id="rId348" w:anchor="sub_id=81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18-2. </w:t>
      </w:r>
      <w:r>
        <w:rPr>
          <w:rStyle w:val="s0"/>
        </w:rPr>
        <w:t>Ограничения, связанные с участием в конкурсе по выбору концессионера</w:t>
      </w:r>
    </w:p>
    <w:p w:rsidR="00000000" w:rsidRDefault="00591B93">
      <w:pPr>
        <w:ind w:firstLine="400"/>
        <w:jc w:val="both"/>
      </w:pPr>
      <w:r>
        <w:rPr>
          <w:rStyle w:val="s0"/>
        </w:rPr>
        <w:t>1. Потенциальный концессионер не вправе участвовать в проводимом конкурсе, если:</w:t>
      </w:r>
    </w:p>
    <w:p w:rsidR="00000000" w:rsidRDefault="00591B93">
      <w:pPr>
        <w:ind w:firstLine="400"/>
        <w:jc w:val="both"/>
      </w:pPr>
      <w:r>
        <w:rPr>
          <w:rStyle w:val="s0"/>
        </w:rPr>
        <w:t>1) близкие родственники, супруг (супруга) или свойственники руководителей данного потенциального концессионера и (или) уполномоченного представителя данного потенциального концессионера обладают правом принимать решение о выборе концессионера либо являются</w:t>
      </w:r>
      <w:r>
        <w:rPr>
          <w:rStyle w:val="s0"/>
        </w:rPr>
        <w:t xml:space="preserve"> представителем организатора конкурса;</w:t>
      </w:r>
    </w:p>
    <w:p w:rsidR="00000000" w:rsidRDefault="00591B93">
      <w:pPr>
        <w:ind w:firstLine="400"/>
        <w:jc w:val="both"/>
      </w:pPr>
      <w:r>
        <w:rPr>
          <w:rStyle w:val="s0"/>
        </w:rPr>
        <w:t>2) потенциальный концессионер и (или) его работник оказывали организатору конкурса экспертные, консультационные и (или) иные услуги по подготовке проводимых конкурсов, в том числе участвовали в качестве генерального п</w:t>
      </w:r>
      <w:r>
        <w:rPr>
          <w:rStyle w:val="s0"/>
        </w:rPr>
        <w:t>роектировщика либо субпроектировщика в разработке технико-экономического обоснования и (или) проектной (проектно-сметной) документации на создание объекта, являющегося предметом конкурса;</w:t>
      </w:r>
    </w:p>
    <w:p w:rsidR="00000000" w:rsidRDefault="00591B93">
      <w:pPr>
        <w:ind w:firstLine="400"/>
        <w:jc w:val="both"/>
      </w:pPr>
      <w:r>
        <w:rPr>
          <w:rStyle w:val="s0"/>
        </w:rPr>
        <w:t>3) на имущество потенциального концессионера, балансовая стоимость к</w:t>
      </w:r>
      <w:r>
        <w:rPr>
          <w:rStyle w:val="s0"/>
        </w:rPr>
        <w:t>оторого превышает десять процентов от стоимости соответствующих основных средств, наложен арест;</w:t>
      </w:r>
    </w:p>
    <w:p w:rsidR="00000000" w:rsidRDefault="00591B93">
      <w:pPr>
        <w:ind w:firstLine="400"/>
        <w:jc w:val="both"/>
      </w:pPr>
      <w:r>
        <w:rPr>
          <w:rStyle w:val="s0"/>
        </w:rPr>
        <w:t>4) потенциальный концессионер имеет неисполненные обязательства по исполнительным документам и включен уполномоченным органом в сфере обеспечения исполнения ис</w:t>
      </w:r>
      <w:r>
        <w:rPr>
          <w:rStyle w:val="s0"/>
        </w:rPr>
        <w:t>полнительных документов в соответствующий реестр должников;</w:t>
      </w:r>
    </w:p>
    <w:p w:rsidR="00000000" w:rsidRDefault="00591B93">
      <w:pPr>
        <w:ind w:firstLine="400"/>
        <w:jc w:val="both"/>
      </w:pPr>
      <w:r>
        <w:rPr>
          <w:rStyle w:val="s0"/>
        </w:rPr>
        <w:t>5) финансово-хозяйственная деятельность потенциального концессионера приостановлена в соответствии с законодательством Республики Казахстан либо законодательством государства потенциального концес</w:t>
      </w:r>
      <w:r>
        <w:rPr>
          <w:rStyle w:val="s0"/>
        </w:rPr>
        <w:t>сионера-нерезидента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2. Потенциальный концессионер и аффилированное лицо потенциального концессионера не имеют права участвовать в одном конкурсе.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Проведение конкурса по выбору концессионера</w:t>
      </w:r>
    </w:p>
    <w:p w:rsidR="00000000" w:rsidRDefault="00591B93">
      <w:pPr>
        <w:ind w:firstLine="400"/>
        <w:jc w:val="both"/>
      </w:pPr>
      <w:r>
        <w:rPr>
          <w:rStyle w:val="s0"/>
        </w:rPr>
        <w:t>1. Выбор концессионера по объек</w:t>
      </w:r>
      <w:r>
        <w:rPr>
          <w:rStyle w:val="s0"/>
        </w:rPr>
        <w:t>там, включенным в перечень, осуществляется путем проведения открытого конкурса по концессионным проектам.</w:t>
      </w:r>
    </w:p>
    <w:p w:rsidR="00000000" w:rsidRDefault="00591B9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9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66-IV (</w:t>
      </w:r>
      <w:hyperlink r:id="rId350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2. Организатором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Закона, является уполномоченный государственный орган соответствующей отрасли.</w:t>
      </w:r>
    </w:p>
    <w:p w:rsidR="00000000" w:rsidRDefault="00591B93">
      <w:pPr>
        <w:ind w:firstLine="400"/>
        <w:jc w:val="both"/>
      </w:pPr>
      <w:r>
        <w:rPr>
          <w:rStyle w:val="s0"/>
        </w:rPr>
        <w:t>Организатором конкурса в отношении объектов концессии, относящихся к коммунальной собственности и предусмотренных в перечн</w:t>
      </w:r>
      <w:r>
        <w:rPr>
          <w:rStyle w:val="s0"/>
        </w:rPr>
        <w:t>е, является соответствующий местный исполнительный орган области (города республиканского значения, столицы).</w:t>
      </w:r>
    </w:p>
    <w:p w:rsidR="00000000" w:rsidRDefault="00591B9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1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</w:t>
      </w:r>
      <w:r>
        <w:rPr>
          <w:rStyle w:val="s3"/>
        </w:rPr>
        <w:t>8 г. № 66-IV (</w:t>
      </w:r>
      <w:hyperlink r:id="rId352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3" w:anchor="sub_id=8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54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3. Организатор конкурса в обязательном порядке публикует информацию о проведении конкурса в периодических печатных изданиях, распространяемых на всей территории Ре</w:t>
      </w:r>
      <w:r>
        <w:rPr>
          <w:rStyle w:val="s0"/>
        </w:rPr>
        <w:t>спублики Казахстан, на казахском и русском языках не менее чем за шестьдесят календарных дней до дня проведения конкурса, а при проведении повторного конкурса - не менее чем за тридцать календарных дней. Информация о проведении конкурса должна включать в с</w:t>
      </w:r>
      <w:r>
        <w:rPr>
          <w:rStyle w:val="s0"/>
        </w:rPr>
        <w:t>ебя сведения об объектах концессии, перечне необходимых документов для представления организатору конкурса, требования к потенциальным участникам в зависимости от характера объекта, по которому объявлен конкурс; о месте, времени и дате проведения конкурса.</w:t>
      </w:r>
    </w:p>
    <w:p w:rsidR="00000000" w:rsidRDefault="00591B9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55" w:anchor="sub_id=1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5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4. Рассмотрение и отбор концессионных </w:t>
      </w:r>
      <w:r>
        <w:t>заявок</w:t>
      </w:r>
      <w:r>
        <w:rPr>
          <w:rStyle w:val="s0"/>
        </w:rPr>
        <w:t xml:space="preserve"> осуществляются комиссией, создаваемой Правительством Республики Казахстан или местными исполнительными органами областей (города республиканского значения, столицы).</w:t>
      </w:r>
    </w:p>
    <w:p w:rsidR="00000000" w:rsidRDefault="00591B93">
      <w:pPr>
        <w:ind w:firstLine="400"/>
        <w:jc w:val="both"/>
      </w:pPr>
      <w:r>
        <w:rPr>
          <w:rStyle w:val="s0"/>
        </w:rPr>
        <w:t>Рабочим органом комиссии является соот</w:t>
      </w:r>
      <w:r>
        <w:rPr>
          <w:rStyle w:val="s0"/>
        </w:rPr>
        <w:t>ветствующий организатор конкурса.</w:t>
      </w:r>
    </w:p>
    <w:p w:rsidR="00000000" w:rsidRDefault="00591B93">
      <w:pPr>
        <w:ind w:firstLine="400"/>
        <w:jc w:val="both"/>
      </w:pPr>
      <w:r>
        <w:rPr>
          <w:rStyle w:val="s0"/>
        </w:rPr>
        <w:t>5. В случае если в установленные сроки организатору конкурса не поступили конкурсные заявки либо к участию в конкурсе представлена одна заявка, то конкурс считается не состоявшимся, за исключением третьего и последующих ко</w:t>
      </w:r>
      <w:r>
        <w:rPr>
          <w:rStyle w:val="s0"/>
        </w:rPr>
        <w:t>нкурсов по данному объекту концессии.</w:t>
      </w:r>
    </w:p>
    <w:p w:rsidR="00000000" w:rsidRDefault="00591B9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57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5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6. </w:t>
      </w:r>
      <w:hyperlink r:id="rId359" w:history="1">
        <w:r>
          <w:rPr>
            <w:rStyle w:val="a3"/>
          </w:rPr>
          <w:t>Порядок проведения конкурса по выбору концессионера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Статья 20 изложена в редакции </w:t>
      </w:r>
      <w:hyperlink r:id="rId360" w:anchor="sub_id=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61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Определение концессионера и заключение договора концессии</w:t>
      </w:r>
    </w:p>
    <w:p w:rsidR="00000000" w:rsidRDefault="00591B9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6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1. Комиссия вскрывает конверты с конкурсными заявками в срок, во время и в месте, которые указаны в конкурсной документации.</w:t>
      </w:r>
    </w:p>
    <w:p w:rsidR="00000000" w:rsidRDefault="00591B93">
      <w:pPr>
        <w:ind w:firstLine="400"/>
        <w:jc w:val="both"/>
      </w:pPr>
      <w:r>
        <w:rPr>
          <w:rStyle w:val="s0"/>
        </w:rPr>
        <w:t>Организатор конкурса направляет в уполномоченный орган по государственному планированию концессионные заявки, содержащиеся в соответствующих конкурсных заявках, для проведения их экспертизы.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Организатор конкурса привлекает </w:t>
      </w:r>
      <w:hyperlink r:id="rId364" w:history="1">
        <w:r>
          <w:rPr>
            <w:rStyle w:val="a3"/>
          </w:rPr>
          <w:t>юридических лиц по консультативному сопровождению концессионных проектов</w:t>
        </w:r>
      </w:hyperlink>
      <w:r>
        <w:rPr>
          <w:rStyle w:val="s0"/>
        </w:rPr>
        <w:t>, определяемых Правительством Республики Казахстан или местными исполнительными органами, для разработки конкурсной документации, проекта договора конце</w:t>
      </w:r>
      <w:r>
        <w:rPr>
          <w:rStyle w:val="s0"/>
        </w:rPr>
        <w:t>ссии, независимой оценки представленных концессионных заявок, содержащихся в соответствующей конкурсной заявке, а также для участия в переговорах с потенциальными концессионерами.</w:t>
      </w:r>
    </w:p>
    <w:p w:rsidR="00000000" w:rsidRDefault="00591B93">
      <w:pPr>
        <w:ind w:firstLine="400"/>
        <w:jc w:val="both"/>
      </w:pPr>
      <w:r>
        <w:rPr>
          <w:rStyle w:val="s0"/>
        </w:rPr>
        <w:t>Для привлечения юридических лиц по консультативному сопровождению концессион</w:t>
      </w:r>
      <w:r>
        <w:rPr>
          <w:rStyle w:val="s0"/>
        </w:rPr>
        <w:t>ных проектов, определяемых Правительством Республики Казахстан или местными исполнительными органами, организатор конкурса направляет в уполномоченный орган по государственному планированию заявку на финансирование услуг по консультативному сопровождению к</w:t>
      </w:r>
      <w:r>
        <w:rPr>
          <w:rStyle w:val="s0"/>
        </w:rPr>
        <w:t>онцессионного проекта.</w:t>
      </w:r>
    </w:p>
    <w:p w:rsidR="00000000" w:rsidRDefault="00591B93">
      <w:pPr>
        <w:ind w:firstLine="400"/>
        <w:jc w:val="both"/>
      </w:pPr>
      <w:r>
        <w:rPr>
          <w:rStyle w:val="s0"/>
        </w:rPr>
        <w:t>Уполномоченный орган по государственному планированию вносит заключение на оказание услуг по консультативному сопровождению концессионных проектов на рассмотрение соответствующей бюджетной комиссии.</w:t>
      </w:r>
    </w:p>
    <w:p w:rsidR="00000000" w:rsidRDefault="00591B93">
      <w:pPr>
        <w:ind w:firstLine="400"/>
        <w:jc w:val="both"/>
      </w:pPr>
      <w:r>
        <w:rPr>
          <w:rStyle w:val="s0"/>
        </w:rPr>
        <w:t>По объемам финансирования услуг по</w:t>
      </w:r>
      <w:r>
        <w:rPr>
          <w:rStyle w:val="s0"/>
        </w:rPr>
        <w:t xml:space="preserve"> консультативному сопровождению каждого концессионного проекта, одобренного бюджетными комиссиями, уполномоченный орган по государственному планированию формирует перечень услуг по консультативному сопровождению концессионных проектов, которое осуществляет</w:t>
      </w:r>
      <w:r>
        <w:rPr>
          <w:rStyle w:val="s0"/>
        </w:rPr>
        <w:t>ся за счет средств соответствующей распределяемой бюджетной программы уполномоченного органа по государственному планированию.</w:t>
      </w:r>
    </w:p>
    <w:p w:rsidR="00000000" w:rsidRDefault="00591B93">
      <w:pPr>
        <w:ind w:firstLine="400"/>
        <w:jc w:val="both"/>
      </w:pPr>
      <w:r>
        <w:rPr>
          <w:rStyle w:val="s0"/>
        </w:rPr>
        <w:t>Консультативное сопровождение концессионных проектов осуществляется в порядке, определяемом Правительством Республики Казахстан.</w:t>
      </w:r>
    </w:p>
    <w:p w:rsidR="00000000" w:rsidRDefault="00591B93">
      <w:pPr>
        <w:jc w:val="both"/>
      </w:pPr>
      <w:r>
        <w:rPr>
          <w:rStyle w:val="s3"/>
        </w:rPr>
        <w:t xml:space="preserve">Пункт 2 изложен в редакции </w:t>
      </w:r>
      <w:hyperlink r:id="rId365" w:anchor="sub_id=8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6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367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6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2. Комиссией рассматриваются все конкурсные заявки, представленные участниками конкурса, с учетом соответствия требованиям конкурсной документации, заключений по концессионной заявке и оценке соответствия потенциальных концессионеров квалификационным требо</w:t>
      </w:r>
      <w:r>
        <w:rPr>
          <w:rStyle w:val="s0"/>
        </w:rPr>
        <w:t>ваниям.</w:t>
      </w:r>
    </w:p>
    <w:p w:rsidR="00000000" w:rsidRDefault="00591B93">
      <w:pPr>
        <w:ind w:firstLine="400"/>
        <w:jc w:val="both"/>
      </w:pPr>
      <w:r>
        <w:rPr>
          <w:rStyle w:val="s0"/>
        </w:rPr>
        <w:t>В случае, если конкурс проводится в третий раз и к участию в конкурсе представлена только одна конкурсная заявка, данная заявка рассматривается комиссией в соответствии с частью первой настоящего пункта.</w:t>
      </w:r>
    </w:p>
    <w:p w:rsidR="00000000" w:rsidRDefault="00591B93">
      <w:pPr>
        <w:ind w:firstLine="400"/>
        <w:jc w:val="both"/>
      </w:pPr>
      <w:bookmarkStart w:id="16" w:name="SUB200300"/>
      <w:bookmarkEnd w:id="16"/>
      <w:r>
        <w:rPr>
          <w:rStyle w:val="s0"/>
        </w:rPr>
        <w:t>3. С участником конкурса, концессионная заяв</w:t>
      </w:r>
      <w:r>
        <w:rPr>
          <w:rStyle w:val="s0"/>
        </w:rPr>
        <w:t>ка которого признана лучшей на основании критериев к проектам, устанавливаемым Правительством Республики Казахстан, комиссией проводятся переговоры по уточнению концессионного проекта и условий договора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4. В рамках подготовки переговоров замечан</w:t>
      </w:r>
      <w:r>
        <w:rPr>
          <w:rStyle w:val="s0"/>
        </w:rPr>
        <w:t>ия и предложения по концессионному проекту и договору концессии должны быть направлены комиссией заявителю в письменной форме.</w:t>
      </w:r>
    </w:p>
    <w:p w:rsidR="00000000" w:rsidRDefault="00591B93">
      <w:pPr>
        <w:ind w:firstLine="400"/>
        <w:jc w:val="both"/>
      </w:pPr>
      <w:r>
        <w:rPr>
          <w:rStyle w:val="s0"/>
        </w:rPr>
        <w:t>По итогам проведения переговоров принимается соответствующее решение комиссии об их результатах.</w:t>
      </w:r>
    </w:p>
    <w:p w:rsidR="00000000" w:rsidRDefault="00591B93">
      <w:pPr>
        <w:ind w:firstLine="400"/>
        <w:jc w:val="both"/>
      </w:pPr>
      <w:r>
        <w:rPr>
          <w:rStyle w:val="s0"/>
        </w:rPr>
        <w:t>В ходе переговоров не допускаетс</w:t>
      </w:r>
      <w:r>
        <w:rPr>
          <w:rStyle w:val="s0"/>
        </w:rPr>
        <w:t>я внесение изменений в условия конкурса, а также в начальные параметры и характеристики концессионной заявки.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5. В случае, если участник конкурса, концессионная заявка которого признана лучшей, отказывается от обсуждения и уточнения концессионной заявки и </w:t>
      </w:r>
      <w:r>
        <w:rPr>
          <w:rStyle w:val="s0"/>
        </w:rPr>
        <w:t>условий договора концессии в соответствии с замечаниями и предложениями комиссии либо его предложения являются неприемлемыми с точки зрения условий конкурса, то комиссией данная концессионная заявка не рассматривается и заново выбирается лучшая концессионн</w:t>
      </w:r>
      <w:r>
        <w:rPr>
          <w:rStyle w:val="s0"/>
        </w:rPr>
        <w:t>ая заявка путем проведения открытого конкурса по выбору концессионера.</w:t>
      </w:r>
    </w:p>
    <w:p w:rsidR="00000000" w:rsidRDefault="00591B93">
      <w:pPr>
        <w:jc w:val="both"/>
      </w:pPr>
      <w:r>
        <w:rPr>
          <w:rStyle w:val="s3"/>
        </w:rPr>
        <w:t xml:space="preserve">Пункт 6 изложен в редакции </w:t>
      </w:r>
      <w:hyperlink r:id="rId369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7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6. По итогам конкурса по выбору концессионера решением комиссии определяется лучшая концессионная заявка, а заявитель признается победителем конкурса.</w:t>
      </w:r>
    </w:p>
    <w:p w:rsidR="00000000" w:rsidRDefault="00591B93">
      <w:pPr>
        <w:ind w:firstLine="400"/>
        <w:jc w:val="both"/>
      </w:pPr>
      <w:r>
        <w:rPr>
          <w:rStyle w:val="s0"/>
        </w:rPr>
        <w:t>7. Организатор конкурса на основании решения коми</w:t>
      </w:r>
      <w:r>
        <w:rPr>
          <w:rStyle w:val="s0"/>
        </w:rPr>
        <w:t>ссии заключает договор концессии с победителем конкурса.</w:t>
      </w:r>
    </w:p>
    <w:p w:rsidR="00000000" w:rsidRDefault="00591B93">
      <w:pPr>
        <w:ind w:firstLine="400"/>
        <w:jc w:val="both"/>
      </w:pPr>
      <w:r>
        <w:rPr>
          <w:rStyle w:val="s0"/>
        </w:rPr>
        <w:t>8. Срок заключения договора концессии не может быть более девяноста календарных дней со дня подведения итогов конкурса.</w:t>
      </w:r>
    </w:p>
    <w:p w:rsidR="00000000" w:rsidRDefault="00591B93">
      <w:pPr>
        <w:ind w:firstLine="400"/>
        <w:jc w:val="both"/>
      </w:pPr>
      <w:r>
        <w:rPr>
          <w:rStyle w:val="s0"/>
        </w:rPr>
        <w:t>9. Сведения о результатах конкурсов по выбору концессионера, за исключением све</w:t>
      </w:r>
      <w:r>
        <w:rPr>
          <w:rStyle w:val="s0"/>
        </w:rPr>
        <w:t>дений, составляющих государственные секреты или иную охраняемую законом тайну, публикуются организатором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>Глава дополнена статьей 2</w:t>
      </w:r>
      <w:r>
        <w:rPr>
          <w:rStyle w:val="s3"/>
        </w:rPr>
        <w:t xml:space="preserve">0-1 в соответствии с </w:t>
      </w:r>
      <w:hyperlink r:id="rId371" w:anchor="sub_id=8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20-1. </w:t>
      </w:r>
      <w:r>
        <w:rPr>
          <w:rStyle w:val="s0"/>
        </w:rPr>
        <w:t>Особенности проведения конкурса по выбору концессионера с использованием двухэтапных процедур</w:t>
      </w:r>
    </w:p>
    <w:p w:rsidR="00000000" w:rsidRDefault="00591B93">
      <w:pPr>
        <w:ind w:firstLine="400"/>
        <w:jc w:val="both"/>
      </w:pPr>
      <w:r>
        <w:rPr>
          <w:rStyle w:val="s0"/>
        </w:rPr>
        <w:t>1. Конкурс по</w:t>
      </w:r>
      <w:r>
        <w:rPr>
          <w:rStyle w:val="s0"/>
        </w:rPr>
        <w:t xml:space="preserve"> выбору концессионера с использованием двухэтапных процедур проводится в случаях, когда:</w:t>
      </w:r>
    </w:p>
    <w:p w:rsidR="00000000" w:rsidRDefault="00591B93">
      <w:pPr>
        <w:ind w:firstLine="400"/>
        <w:jc w:val="both"/>
      </w:pPr>
      <w:r>
        <w:rPr>
          <w:rStyle w:val="s0"/>
        </w:rPr>
        <w:t>1) для реализации концессионного проекта необходимо провести сбор и изучение различных инновационных, творческих, архитектурно-планировочных, организационно-технологич</w:t>
      </w:r>
      <w:r>
        <w:rPr>
          <w:rStyle w:val="s0"/>
        </w:rPr>
        <w:t>еских решений, изобретений и переговоры с потенциальными концессионерами по возникшим вопросам;</w:t>
      </w:r>
    </w:p>
    <w:p w:rsidR="00000000" w:rsidRDefault="00591B93">
      <w:pPr>
        <w:ind w:firstLine="400"/>
        <w:jc w:val="both"/>
      </w:pPr>
      <w:r>
        <w:rPr>
          <w:rStyle w:val="s0"/>
        </w:rPr>
        <w:t>2) необходимо проведение экспериментов, изысканий или разработок.</w:t>
      </w:r>
    </w:p>
    <w:p w:rsidR="00000000" w:rsidRDefault="00591B93">
      <w:pPr>
        <w:ind w:firstLine="400"/>
        <w:jc w:val="both"/>
      </w:pPr>
      <w:r>
        <w:rPr>
          <w:rStyle w:val="s0"/>
        </w:rPr>
        <w:t>2. Конкурс по выбору концессионера с использованием двухэтапных процедур представляет собой совокупность следующих последовательных этапов:</w:t>
      </w:r>
    </w:p>
    <w:p w:rsidR="00000000" w:rsidRDefault="00591B9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2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73" w:anchor="sub_id=2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1) на первом этапе осуществляются следующие мероприятия: </w:t>
      </w:r>
    </w:p>
    <w:p w:rsidR="00000000" w:rsidRDefault="00591B93">
      <w:pPr>
        <w:ind w:firstLine="400"/>
        <w:jc w:val="both"/>
      </w:pPr>
      <w:r>
        <w:rPr>
          <w:rStyle w:val="s0"/>
        </w:rPr>
        <w:t>формирование организатором конкурса технического</w:t>
      </w:r>
      <w:r>
        <w:rPr>
          <w:rStyle w:val="s0"/>
        </w:rPr>
        <w:t xml:space="preserve"> задания на основании экспертизы концессионного предложения, разработка и утверждение организатором конкурса конкурсной документации;</w:t>
      </w:r>
    </w:p>
    <w:p w:rsidR="00000000" w:rsidRDefault="00591B93">
      <w:pPr>
        <w:ind w:firstLine="400"/>
        <w:jc w:val="both"/>
      </w:pPr>
      <w:r>
        <w:rPr>
          <w:rStyle w:val="s0"/>
        </w:rPr>
        <w:t>опубликование информации в периодических печатных изданиях, распространяемых на всей территории Республики Казахстан, на к</w:t>
      </w:r>
      <w:r>
        <w:rPr>
          <w:rStyle w:val="s0"/>
        </w:rPr>
        <w:t>азахском и русском языках о проведении конкурса по выбору концессионера с использованием двухэтапных процедур;</w:t>
      </w:r>
    </w:p>
    <w:p w:rsidR="00000000" w:rsidRDefault="00591B93">
      <w:pPr>
        <w:ind w:firstLine="400"/>
        <w:jc w:val="both"/>
      </w:pPr>
      <w:r>
        <w:rPr>
          <w:rStyle w:val="s0"/>
        </w:rPr>
        <w:t>представление организатором конкурса технического задания и конкурсной документации лицам, заинтересованным в участии на первом этапе конкурса по</w:t>
      </w:r>
      <w:r>
        <w:rPr>
          <w:rStyle w:val="s0"/>
        </w:rPr>
        <w:t xml:space="preserve"> выбору концессионера с использованием двухэтапных процедур;</w:t>
      </w:r>
    </w:p>
    <w:p w:rsidR="00000000" w:rsidRDefault="00591B93">
      <w:pPr>
        <w:ind w:firstLine="400"/>
        <w:jc w:val="both"/>
      </w:pPr>
      <w:r>
        <w:rPr>
          <w:rStyle w:val="s0"/>
        </w:rPr>
        <w:t>проведение квалификационного отбора потенциальных концессионеров;</w:t>
      </w:r>
    </w:p>
    <w:p w:rsidR="00000000" w:rsidRDefault="00591B93">
      <w:pPr>
        <w:ind w:firstLine="400"/>
        <w:jc w:val="both"/>
      </w:pPr>
      <w:r>
        <w:rPr>
          <w:rStyle w:val="s0"/>
        </w:rPr>
        <w:t>обсуждение с потенциальными концессионерами вопросов, касающихся технических, качественных и (или) иных характеристик техническог</w:t>
      </w:r>
      <w:r>
        <w:rPr>
          <w:rStyle w:val="s0"/>
        </w:rPr>
        <w:t>о задания;</w:t>
      </w:r>
    </w:p>
    <w:p w:rsidR="00000000" w:rsidRDefault="00591B93">
      <w:pPr>
        <w:ind w:firstLine="400"/>
        <w:jc w:val="both"/>
      </w:pPr>
      <w:r>
        <w:rPr>
          <w:rStyle w:val="s0"/>
        </w:rPr>
        <w:t>направление организатором конкурса приглашения участникам конкурса, прошедшим квалификационный отбор, для принятия участия во втором этапе конкурса с использованием двухэтапных процедур;</w:t>
      </w:r>
    </w:p>
    <w:p w:rsidR="00000000" w:rsidRDefault="00591B9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74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75" w:anchor="sub_id=2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2) на втором этапе осуществляются следующие мероприятия: </w:t>
      </w:r>
    </w:p>
    <w:p w:rsidR="00000000" w:rsidRDefault="00591B93">
      <w:pPr>
        <w:ind w:firstLine="400"/>
        <w:jc w:val="both"/>
      </w:pPr>
      <w:r>
        <w:rPr>
          <w:rStyle w:val="s0"/>
        </w:rPr>
        <w:t>представление участниками конкурса, прошедшими квалификационный отбор, конкурсных заявок с технико-экономическими обоснованиями концессионного проекта;</w:t>
      </w:r>
    </w:p>
    <w:p w:rsidR="00000000" w:rsidRDefault="00591B93">
      <w:pPr>
        <w:ind w:firstLine="400"/>
        <w:jc w:val="both"/>
      </w:pPr>
      <w:r>
        <w:rPr>
          <w:rStyle w:val="s0"/>
        </w:rPr>
        <w:t>направление организатором конкурса в уполномоч</w:t>
      </w:r>
      <w:r>
        <w:rPr>
          <w:rStyle w:val="s0"/>
        </w:rPr>
        <w:t>енный орган по государственному планированию концессионных заявок, содержащихся в соответствующих конкурсных заявках, для проведения их экспертизы;</w:t>
      </w:r>
    </w:p>
    <w:p w:rsidR="00000000" w:rsidRDefault="00591B93">
      <w:pPr>
        <w:ind w:firstLine="400"/>
        <w:jc w:val="both"/>
      </w:pPr>
      <w:r>
        <w:rPr>
          <w:rStyle w:val="s0"/>
        </w:rPr>
        <w:t>рассмотрение комиссией всех конкурсных заявок, представленных участниками конкурса, с учетом заключений эксп</w:t>
      </w:r>
      <w:r>
        <w:rPr>
          <w:rStyle w:val="s0"/>
        </w:rPr>
        <w:t>ертиз по концессионной заявке;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осуществление мероприятий, предусмотренных </w:t>
      </w:r>
      <w:hyperlink w:anchor="sub200300" w:history="1">
        <w:r>
          <w:rPr>
            <w:rStyle w:val="a3"/>
          </w:rPr>
          <w:t>пунктами 3, 4, 5, 6, 7, 8 и 9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center"/>
      </w:pPr>
      <w:bookmarkStart w:id="17" w:name="SUB210000"/>
      <w:bookmarkEnd w:id="17"/>
      <w:r>
        <w:rPr>
          <w:rStyle w:val="s1"/>
        </w:rPr>
        <w:t>Глава 4. ДОГОВОР КОНЦЕССИИ</w:t>
      </w:r>
    </w:p>
    <w:p w:rsidR="00000000" w:rsidRDefault="00591B93">
      <w:pPr>
        <w:jc w:val="center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76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77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5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29.12.09 г. № 233-IV; </w:t>
      </w:r>
      <w:hyperlink r:id="rId379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38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1" w:anchor="sub_id=8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82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Содержание договора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1. Договор концессии должен содержать:</w:t>
      </w:r>
    </w:p>
    <w:p w:rsidR="00000000" w:rsidRDefault="00591B93">
      <w:pPr>
        <w:ind w:firstLine="400"/>
        <w:jc w:val="both"/>
      </w:pPr>
      <w:r>
        <w:rPr>
          <w:rStyle w:val="s0"/>
        </w:rPr>
        <w:t>1) сведения об объекте концессии, его описание, в том числе сведения о составе имущества, техническом состоянии, сроке службы, начальной, остаточной и восстановительной ст</w:t>
      </w:r>
      <w:r>
        <w:rPr>
          <w:rStyle w:val="s0"/>
        </w:rPr>
        <w:t>оимости передаваемого объекта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условия о правах концессионера на объект концессии, в том числе о правах на незавершенный строительством объект концессии в случае прекращения договора концессии, и (или) правах на осуществление определенного вид</w:t>
      </w:r>
      <w:r>
        <w:rPr>
          <w:rStyle w:val="s0"/>
        </w:rPr>
        <w:t>а деятельности, условия об имущественных правах на результаты интеллектуальной творческой деятельности, возникшие при исполнении условий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3) условия и объемы проведения реконструкции объекта в целях предоставления концессионером необходи</w:t>
      </w:r>
      <w:r>
        <w:rPr>
          <w:rStyle w:val="s0"/>
        </w:rPr>
        <w:t>мого количества и качества услуг;</w:t>
      </w:r>
    </w:p>
    <w:p w:rsidR="00000000" w:rsidRDefault="00591B93">
      <w:pPr>
        <w:ind w:firstLine="400"/>
        <w:jc w:val="both"/>
      </w:pPr>
      <w:r>
        <w:rPr>
          <w:rStyle w:val="s0"/>
        </w:rPr>
        <w:t>4) источники возмещения затрат и получения доходов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>5) порядок формирования и утверждения тарифов (цен, ставок сборов) на товары (работы, услуги);</w:t>
      </w:r>
    </w:p>
    <w:p w:rsidR="00000000" w:rsidRDefault="00591B93">
      <w:pPr>
        <w:ind w:firstLine="400"/>
        <w:jc w:val="both"/>
      </w:pPr>
      <w:r>
        <w:rPr>
          <w:rStyle w:val="s0"/>
        </w:rPr>
        <w:t>6) условие о размерах инвестиций, в том числе инвестиций в основные фонды, сроки, источники и условия финансирования концессионного проекта согласно разработанному бизнес-плану (рабочей программе);</w:t>
      </w:r>
    </w:p>
    <w:p w:rsidR="00000000" w:rsidRDefault="00591B93">
      <w:pPr>
        <w:ind w:firstLine="400"/>
        <w:jc w:val="both"/>
      </w:pPr>
      <w:r>
        <w:rPr>
          <w:rStyle w:val="s0"/>
        </w:rPr>
        <w:t>7) виды деятельности (работы (услуги), выполняемые (предос</w:t>
      </w:r>
      <w:r>
        <w:rPr>
          <w:rStyle w:val="s0"/>
        </w:rPr>
        <w:t>тавляемые) по условиям договора концессии);</w:t>
      </w:r>
    </w:p>
    <w:p w:rsidR="00000000" w:rsidRDefault="00591B93">
      <w:pPr>
        <w:ind w:firstLine="400"/>
        <w:jc w:val="both"/>
      </w:pPr>
      <w:r>
        <w:rPr>
          <w:rStyle w:val="s0"/>
        </w:rPr>
        <w:t>8) стандарты качества предоставляемых концессионером по договору концессии товаров (работ, услуг);</w:t>
      </w:r>
    </w:p>
    <w:p w:rsidR="00000000" w:rsidRDefault="00591B93">
      <w:pPr>
        <w:ind w:firstLine="400"/>
        <w:jc w:val="both"/>
      </w:pPr>
      <w:r>
        <w:rPr>
          <w:rStyle w:val="s0"/>
        </w:rPr>
        <w:t>9) срок действия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10) права и обязанности сторон;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11) требования по охране окружающей среды и </w:t>
      </w:r>
      <w:r>
        <w:rPr>
          <w:rStyle w:val="s0"/>
        </w:rPr>
        <w:t>безопасности ведения работ;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12) порядок и условия передачи сторонами объекта концессии, включая лиц, уполномоченных принимать объект, и требования к его качеству, а также порядок и условия передачи иного имущества, не входящего в состав объекта концессии, </w:t>
      </w:r>
      <w:r>
        <w:rPr>
          <w:rStyle w:val="s0"/>
        </w:rPr>
        <w:t>включая указание права, на основании которого передается указанное имущество;</w:t>
      </w:r>
    </w:p>
    <w:p w:rsidR="00000000" w:rsidRDefault="00591B93">
      <w:pPr>
        <w:ind w:firstLine="400"/>
        <w:jc w:val="both"/>
      </w:pPr>
      <w:r>
        <w:rPr>
          <w:rStyle w:val="s0"/>
        </w:rPr>
        <w:t>13) ответственность сторон;</w:t>
      </w:r>
    </w:p>
    <w:p w:rsidR="00000000" w:rsidRDefault="00591B93">
      <w:pPr>
        <w:ind w:firstLine="400"/>
        <w:jc w:val="both"/>
      </w:pPr>
      <w:r>
        <w:rPr>
          <w:rStyle w:val="s0"/>
        </w:rPr>
        <w:t>14) условия изменения и прекращения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15) место нахождения (юридический адрес) и банковские реквизиты сторон;</w:t>
      </w:r>
    </w:p>
    <w:p w:rsidR="00000000" w:rsidRDefault="00591B93">
      <w:pPr>
        <w:ind w:firstLine="400"/>
        <w:jc w:val="both"/>
      </w:pPr>
      <w:r>
        <w:rPr>
          <w:rStyle w:val="s0"/>
        </w:rPr>
        <w:t>16) порядок осуществле</w:t>
      </w:r>
      <w:r>
        <w:rPr>
          <w:rStyle w:val="s0"/>
        </w:rPr>
        <w:t>ния контроля концедентом за исполнением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17) критерии оценки выполнения концессионером принятых обязательств, уплату неустойки в случае их неисполнения или ненадлежащего исполнения и порядок уменьшения объема государственных концессионны</w:t>
      </w:r>
      <w:r>
        <w:rPr>
          <w:rStyle w:val="s0"/>
        </w:rPr>
        <w:t>х обязательств;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18) виды, объемы, сроки и условия предоставления государственной поддержки в случае ее предоставления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591B93">
      <w:pPr>
        <w:ind w:firstLine="400"/>
        <w:jc w:val="both"/>
      </w:pPr>
      <w:r>
        <w:rPr>
          <w:rStyle w:val="s0"/>
        </w:rPr>
        <w:t>19) обязательства по местному содержанию;</w:t>
      </w:r>
    </w:p>
    <w:p w:rsidR="00000000" w:rsidRDefault="00591B93">
      <w:pPr>
        <w:ind w:firstLine="400"/>
        <w:jc w:val="both"/>
      </w:pPr>
      <w:r>
        <w:rPr>
          <w:rStyle w:val="s0"/>
        </w:rPr>
        <w:t>20) обязательств</w:t>
      </w:r>
      <w:r>
        <w:rPr>
          <w:rStyle w:val="s0"/>
        </w:rPr>
        <w:t>а концессионера по предоставлению ежегодно не позднее 1 февраля планируемого для проведения закупок года годовой программы закупа товаров, работ, услуг на предстоящий год и информации о приобретенных товарах, работах, услугах в уполномоченный орган в облас</w:t>
      </w:r>
      <w:r>
        <w:rPr>
          <w:rStyle w:val="s0"/>
        </w:rPr>
        <w:t>ти регулирования торговой деятельности по форме и в сроки, установленные им;</w:t>
      </w:r>
    </w:p>
    <w:p w:rsidR="00000000" w:rsidRDefault="00591B93">
      <w:pPr>
        <w:ind w:firstLine="400"/>
        <w:jc w:val="both"/>
      </w:pPr>
      <w:r>
        <w:rPr>
          <w:rStyle w:val="s0"/>
        </w:rPr>
        <w:t>21) распределение рисков между сторонами;</w:t>
      </w:r>
    </w:p>
    <w:p w:rsidR="00000000" w:rsidRDefault="00591B93">
      <w:pPr>
        <w:ind w:firstLine="400"/>
        <w:jc w:val="both"/>
      </w:pPr>
      <w:r>
        <w:rPr>
          <w:rStyle w:val="s0"/>
        </w:rPr>
        <w:t>22) условия и сроки перехода бремени содержания имущества, передаваемого по договору концессии, а также рисков случайной гибели или случа</w:t>
      </w:r>
      <w:r>
        <w:rPr>
          <w:rStyle w:val="s0"/>
        </w:rPr>
        <w:t>йного повреждения указанного имущества;</w:t>
      </w:r>
    </w:p>
    <w:p w:rsidR="00000000" w:rsidRDefault="00591B93">
      <w:pPr>
        <w:ind w:firstLine="400"/>
        <w:jc w:val="both"/>
      </w:pPr>
      <w:r>
        <w:rPr>
          <w:rStyle w:val="s0"/>
        </w:rPr>
        <w:t>23) сведения об уполномоченных государственных органах, представляющих интересы концедента;</w:t>
      </w:r>
    </w:p>
    <w:p w:rsidR="00000000" w:rsidRDefault="00591B93">
      <w:pPr>
        <w:ind w:firstLine="400"/>
        <w:jc w:val="both"/>
      </w:pPr>
      <w:r>
        <w:rPr>
          <w:rStyle w:val="s0"/>
        </w:rPr>
        <w:t>24) срок выполнения работ по созданию (реконструкции) объекта концессии, его ввода в эксплуатацию, а также порядок продления</w:t>
      </w:r>
      <w:r>
        <w:rPr>
          <w:rStyle w:val="s0"/>
        </w:rPr>
        <w:t xml:space="preserve"> этого срока;</w:t>
      </w:r>
    </w:p>
    <w:p w:rsidR="00000000" w:rsidRDefault="00591B93">
      <w:pPr>
        <w:ind w:firstLine="400"/>
        <w:jc w:val="both"/>
      </w:pPr>
      <w:r>
        <w:rPr>
          <w:rStyle w:val="s0"/>
        </w:rPr>
        <w:t>25) права и обязанности иных лиц, привлекаемых для исполнения договора концессии, в частности, дачи согласия на выполнение определенных действий, сбор и распределение денег в рамках договора концессии, осуществление иных платежей в объеме и п</w:t>
      </w:r>
      <w:r>
        <w:rPr>
          <w:rStyle w:val="s0"/>
        </w:rPr>
        <w:t>орядке согласно договору концессии, а также выполнение иных прав и обязанностей;</w:t>
      </w:r>
    </w:p>
    <w:p w:rsidR="00000000" w:rsidRDefault="00591B93">
      <w:pPr>
        <w:ind w:firstLine="400"/>
        <w:jc w:val="both"/>
      </w:pPr>
      <w:r>
        <w:rPr>
          <w:rStyle w:val="s0"/>
        </w:rPr>
        <w:t>26) исключительные случаи одностороннего изменения условий договора концессии и (или) одностороннего отказа от его исполнения;</w:t>
      </w:r>
    </w:p>
    <w:p w:rsidR="00000000" w:rsidRDefault="00591B93">
      <w:pPr>
        <w:ind w:firstLine="400"/>
        <w:jc w:val="both"/>
      </w:pPr>
      <w:r>
        <w:rPr>
          <w:rStyle w:val="s0"/>
        </w:rPr>
        <w:t>27) порядок разрешения споров по договору концес</w:t>
      </w:r>
      <w:r>
        <w:rPr>
          <w:rStyle w:val="s0"/>
        </w:rPr>
        <w:t>сии;</w:t>
      </w:r>
    </w:p>
    <w:p w:rsidR="00000000" w:rsidRDefault="00591B93">
      <w:pPr>
        <w:ind w:firstLine="400"/>
        <w:jc w:val="both"/>
      </w:pPr>
      <w:r>
        <w:rPr>
          <w:rStyle w:val="s0"/>
        </w:rPr>
        <w:t>28) порядок возмещения расходов сторон в случае досрочного прекращения договора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2. В договоре концессии могут быть также предусмотрены:</w:t>
      </w:r>
    </w:p>
    <w:p w:rsidR="00000000" w:rsidRDefault="00591B93">
      <w:pPr>
        <w:ind w:firstLine="400"/>
        <w:jc w:val="both"/>
      </w:pPr>
      <w:r>
        <w:rPr>
          <w:rStyle w:val="s0"/>
        </w:rPr>
        <w:t>1) способы обеспечения исполнения обязательств сторон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распределение между концеде</w:t>
      </w:r>
      <w:r>
        <w:rPr>
          <w:rStyle w:val="s0"/>
        </w:rPr>
        <w:t>нтом и концессионером доходов в связи с осуществлением деятельности, предусмотренной договором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3) согласование организации, привлекаемой концессионером для осуществления эксплуатации объекта концессии, и существенных условий договора с ней;</w:t>
      </w:r>
    </w:p>
    <w:p w:rsidR="00000000" w:rsidRDefault="00591B93">
      <w:pPr>
        <w:ind w:firstLine="400"/>
        <w:jc w:val="both"/>
      </w:pPr>
      <w:r>
        <w:rPr>
          <w:rStyle w:val="s0"/>
        </w:rPr>
        <w:t>4) с</w:t>
      </w:r>
      <w:r>
        <w:rPr>
          <w:rStyle w:val="s0"/>
        </w:rPr>
        <w:t>огласование подрядчика (генерального подрядчика), привлекаемого концессионером для создания (реконструкции) объекта концессии, и существенных условий договора с ним;</w:t>
      </w:r>
    </w:p>
    <w:p w:rsidR="00000000" w:rsidRDefault="00591B93">
      <w:pPr>
        <w:ind w:firstLine="400"/>
        <w:jc w:val="both"/>
      </w:pPr>
      <w:r>
        <w:rPr>
          <w:rStyle w:val="s0"/>
        </w:rPr>
        <w:t>5) иные условия, не противоречащие законодательству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3. Условия договора концессии сохраняют силу на весь срок его действия, за исключением случаев, когда изменения в договор концессии вносятся по соглашению сторон.</w:t>
      </w:r>
    </w:p>
    <w:p w:rsidR="00000000" w:rsidRDefault="00591B93">
      <w:pPr>
        <w:ind w:firstLine="400"/>
        <w:jc w:val="both"/>
      </w:pPr>
      <w:bookmarkStart w:id="18" w:name="SUB210400"/>
      <w:bookmarkEnd w:id="18"/>
      <w:r>
        <w:rPr>
          <w:rStyle w:val="s0"/>
        </w:rPr>
        <w:t>4. Договор концессии должен предусматривать условие концедента в одностороннем порядке измени</w:t>
      </w:r>
      <w:r>
        <w:rPr>
          <w:rStyle w:val="s0"/>
        </w:rPr>
        <w:t>ть условия или расторгнуть договор концессии в интересах общества и государства, при этом договор концессии должен включать исчерпывающий перечень таких условий, не противоречащих законодательству Республики Казахстан, в том числе когда такие действия сове</w:t>
      </w:r>
      <w:r>
        <w:rPr>
          <w:rStyle w:val="s0"/>
        </w:rPr>
        <w:t>ршаются в целях обеспечения национальной и экологической безопасности, здравоохранения и нравственности.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5. В случае реализации концедентом права, указанного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концедент обязан компенсировать конце</w:t>
      </w:r>
      <w:r>
        <w:rPr>
          <w:rStyle w:val="s0"/>
        </w:rPr>
        <w:t>ссионеру дополнительные затраты, связанные с изменением условий договора концессии, а также возместить убытки, понесенные концессионером в связи с расторжением договора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6. Концессионер вправе передавать в залог свои права по договору концессии т</w:t>
      </w:r>
      <w:r>
        <w:rPr>
          <w:rStyle w:val="s0"/>
        </w:rPr>
        <w:t>олько с письменного согласия концедента.</w:t>
      </w:r>
    </w:p>
    <w:p w:rsidR="00000000" w:rsidRDefault="00591B93">
      <w:pPr>
        <w:ind w:firstLine="400"/>
        <w:jc w:val="both"/>
      </w:pPr>
      <w:r>
        <w:rPr>
          <w:rStyle w:val="s0"/>
        </w:rPr>
        <w:t>С согласия концедента допускается уступка требования или перевод долга концессионера по договору концессии при условии соответствия лица (лиц), к которому (которым) переходят права и обязанности концессионера, требо</w:t>
      </w:r>
      <w:r>
        <w:rPr>
          <w:rStyle w:val="s0"/>
        </w:rPr>
        <w:t xml:space="preserve">ваниям, установленным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591B93">
      <w:pPr>
        <w:jc w:val="both"/>
      </w:pPr>
      <w:r>
        <w:rPr>
          <w:rStyle w:val="s3"/>
        </w:rPr>
        <w:t xml:space="preserve">См. </w:t>
      </w:r>
      <w:hyperlink r:id="rId383" w:history="1">
        <w:r>
          <w:rPr>
            <w:rStyle w:val="a3"/>
            <w:i/>
            <w:iCs/>
            <w:bdr w:val="none" w:sz="0" w:space="0" w:color="auto" w:frame="1"/>
          </w:rPr>
          <w:t>типовые договоры</w:t>
        </w:r>
      </w:hyperlink>
      <w:r>
        <w:rPr>
          <w:rStyle w:val="s3"/>
        </w:rPr>
        <w:t xml:space="preserve"> концессии в различных отраслях (сферах) экономики. 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384" w:anchor="sub_id=8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21-1. </w:t>
      </w:r>
      <w:r>
        <w:rPr>
          <w:rStyle w:val="s0"/>
        </w:rPr>
        <w:t>Виды договора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1. Договор концессии заключается в следующих видах:</w:t>
      </w:r>
    </w:p>
    <w:p w:rsidR="00000000" w:rsidRDefault="00591B93">
      <w:pPr>
        <w:ind w:firstLine="400"/>
        <w:jc w:val="both"/>
      </w:pPr>
      <w:r>
        <w:rPr>
          <w:rStyle w:val="s0"/>
        </w:rPr>
        <w:t>1) до</w:t>
      </w:r>
      <w:r>
        <w:rPr>
          <w:rStyle w:val="s0"/>
        </w:rPr>
        <w:t>говор концессии, предусматривающий создание концессионером объекта концессии с последующей передачей объекта концессии в собственность государства;</w:t>
      </w:r>
    </w:p>
    <w:p w:rsidR="00000000" w:rsidRDefault="00591B93">
      <w:pPr>
        <w:ind w:firstLine="400"/>
        <w:jc w:val="both"/>
      </w:pPr>
      <w:r>
        <w:rPr>
          <w:rStyle w:val="s0"/>
        </w:rPr>
        <w:t>2) договор концессии, предусматривающий совместную деятельность концессионера и концедента по созданию (реко</w:t>
      </w:r>
      <w:r>
        <w:rPr>
          <w:rStyle w:val="s0"/>
        </w:rPr>
        <w:t>нструкции) и эксплуатации объекта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3) договор концессии, предусматривающий передачу объекта концессии, находящегося в государственной собственности, в доверительное управление либо в имущественный наем (аренду) концессионеру в целях реконструкции</w:t>
      </w:r>
      <w:r>
        <w:rPr>
          <w:rStyle w:val="s0"/>
        </w:rPr>
        <w:t xml:space="preserve"> и эксплуатации;</w:t>
      </w:r>
    </w:p>
    <w:p w:rsidR="00000000" w:rsidRDefault="00591B93">
      <w:pPr>
        <w:ind w:firstLine="400"/>
        <w:jc w:val="both"/>
      </w:pPr>
      <w:r>
        <w:rPr>
          <w:rStyle w:val="s0"/>
        </w:rPr>
        <w:t>4) договор концессии, предусматривающий передачу объекта концессии, находящегося в собственности концессионера, в имущественный наем (аренду) концеденту либо уполномоченному им лицу, в том числе с правом выкупа объекта концессии концеденто</w:t>
      </w:r>
      <w:r>
        <w:rPr>
          <w:rStyle w:val="s0"/>
        </w:rPr>
        <w:t>м.</w:t>
      </w:r>
    </w:p>
    <w:p w:rsidR="00000000" w:rsidRDefault="00591B93">
      <w:pPr>
        <w:ind w:firstLine="400"/>
        <w:jc w:val="both"/>
      </w:pPr>
      <w:r>
        <w:rPr>
          <w:rStyle w:val="s0"/>
        </w:rPr>
        <w:t>2. Договор концессии может включать в себя элементы одного или нескольких видов договоров, предусмотренных пунктом 1 настоящей статьи, а также включать элементы иных договоров, не запрещенных законодательством Республики Казахстан, направленных на созда</w:t>
      </w:r>
      <w:r>
        <w:rPr>
          <w:rStyle w:val="s0"/>
        </w:rPr>
        <w:t>ние (реконструкцию) и эксплуатацию объекта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3. Договор концессии не может включать в себя условия, направленные на отчуждение объекта концессии, находящегося в государственной собственности, в частную собственность.</w:t>
      </w:r>
    </w:p>
    <w:p w:rsidR="00000000" w:rsidRDefault="00591B93">
      <w:pPr>
        <w:ind w:firstLine="400"/>
        <w:jc w:val="both"/>
      </w:pPr>
      <w: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Форма договора ко</w:t>
      </w:r>
      <w:r>
        <w:rPr>
          <w:rStyle w:val="s0"/>
        </w:rPr>
        <w:t>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1. Договор концессии заключается в письменной форме.</w:t>
      </w:r>
    </w:p>
    <w:p w:rsidR="00000000" w:rsidRDefault="00591B93">
      <w:pPr>
        <w:ind w:firstLine="400"/>
        <w:jc w:val="both"/>
      </w:pPr>
      <w:r>
        <w:rPr>
          <w:rStyle w:val="s0"/>
        </w:rPr>
        <w:t>2. Договор концессии подлежит государственной регистрации в порядке, установленном законодательством Республики Казахстан.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Срок действия договора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1. Договор концессии заклю</w:t>
      </w:r>
      <w:r>
        <w:rPr>
          <w:rStyle w:val="s0"/>
        </w:rPr>
        <w:t>чается на срок до тридцати лет.</w:t>
      </w:r>
    </w:p>
    <w:p w:rsidR="00000000" w:rsidRDefault="00591B93">
      <w:pPr>
        <w:ind w:firstLine="400"/>
        <w:jc w:val="both"/>
      </w:pPr>
      <w:r>
        <w:rPr>
          <w:rStyle w:val="s0"/>
        </w:rPr>
        <w:t>2. Договор концессии может быть продлен путем заключения нового договора концессии на дополнительный период, определяемый соглашением сторон при условии выполнения концессионером принятых на себя обязательств.</w:t>
      </w:r>
    </w:p>
    <w:p w:rsidR="00000000" w:rsidRDefault="00591B93">
      <w:pPr>
        <w:ind w:firstLine="400"/>
        <w:jc w:val="both"/>
      </w:pPr>
      <w:r>
        <w:rPr>
          <w:rStyle w:val="s0"/>
        </w:rPr>
        <w:t>Концессионеру,</w:t>
      </w:r>
      <w:r>
        <w:rPr>
          <w:rStyle w:val="s0"/>
        </w:rPr>
        <w:t xml:space="preserve"> надлежащим образом исполнившему свои обязанности, предоставляется право на бесконкурсной основе заключить новое соглашение.</w:t>
      </w:r>
    </w:p>
    <w:p w:rsidR="00000000" w:rsidRDefault="00591B93">
      <w:pPr>
        <w:ind w:firstLine="400"/>
        <w:jc w:val="both"/>
      </w:pPr>
      <w:r>
        <w:rPr>
          <w:rStyle w:val="s0"/>
        </w:rPr>
        <w:t>3. При заключении договора концессии на новый срок условия договора могут быть изменены по соглашению сторон.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Прекращение договора концессии</w:t>
      </w:r>
    </w:p>
    <w:p w:rsidR="00000000" w:rsidRDefault="00591B93">
      <w:pPr>
        <w:ind w:firstLine="400"/>
        <w:jc w:val="both"/>
      </w:pPr>
      <w:r>
        <w:rPr>
          <w:rStyle w:val="s0"/>
        </w:rPr>
        <w:t>Договор концессии, наряду с общими основаниями прекращения обязательств, прекращается:</w:t>
      </w:r>
    </w:p>
    <w:p w:rsidR="00000000" w:rsidRDefault="00591B93">
      <w:pPr>
        <w:ind w:firstLine="400"/>
        <w:jc w:val="both"/>
      </w:pPr>
      <w:r>
        <w:rPr>
          <w:rStyle w:val="s0"/>
        </w:rPr>
        <w:t>1) расторжением либо истечением срока действия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ликвидацией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85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38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4) в иных случаях, предусмотренных </w:t>
      </w:r>
      <w:hyperlink r:id="rId387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или договором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Права и обязанности концедента</w:t>
      </w:r>
    </w:p>
    <w:p w:rsidR="00000000" w:rsidRDefault="00591B93">
      <w:pPr>
        <w:ind w:firstLine="400"/>
        <w:jc w:val="both"/>
      </w:pPr>
      <w:r>
        <w:rPr>
          <w:rStyle w:val="s0"/>
        </w:rPr>
        <w:t>1. Концедент вправе:</w:t>
      </w:r>
    </w:p>
    <w:p w:rsidR="00000000" w:rsidRDefault="00591B93">
      <w:pPr>
        <w:ind w:firstLine="400"/>
        <w:jc w:val="both"/>
      </w:pPr>
      <w:r>
        <w:rPr>
          <w:rStyle w:val="s0"/>
        </w:rPr>
        <w:t>1) вести переговоры с концессионером об условиях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требовать от концессионера возмещения убытков в случае ухудшения состояния объекта концессии, которое произошло по вине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>3) не вмешиваясь в оперативную деятельность концессионера и ход реализации договора концессии, осуществлять проверки ф</w:t>
      </w:r>
      <w:r>
        <w:rPr>
          <w:rStyle w:val="s0"/>
        </w:rPr>
        <w:t>инансово- хозяйственной деятельности концессионера путем привлечения аудиторской организации;</w:t>
      </w:r>
    </w:p>
    <w:p w:rsidR="00000000" w:rsidRDefault="00591B93">
      <w:pPr>
        <w:ind w:firstLine="400"/>
        <w:jc w:val="both"/>
      </w:pPr>
      <w:r>
        <w:rPr>
          <w:rStyle w:val="s0"/>
        </w:rPr>
        <w:t>4) осуществлять контроль за соблюдением законодательства Республики Казахстан, условий договора концессии и требовать устранения допущенных нарушений;</w:t>
      </w:r>
    </w:p>
    <w:p w:rsidR="00000000" w:rsidRDefault="00591B93">
      <w:pPr>
        <w:ind w:firstLine="400"/>
        <w:jc w:val="both"/>
      </w:pPr>
      <w:r>
        <w:rPr>
          <w:rStyle w:val="s0"/>
        </w:rPr>
        <w:t>5) требоват</w:t>
      </w:r>
      <w:r>
        <w:rPr>
          <w:rStyle w:val="s0"/>
        </w:rPr>
        <w:t>ь расторжения договора концессии в случае нарушения его условий концессионером;</w:t>
      </w:r>
    </w:p>
    <w:p w:rsidR="00000000" w:rsidRDefault="00591B93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 и договором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2. Концедент обязан:</w:t>
      </w:r>
    </w:p>
    <w:p w:rsidR="00000000" w:rsidRDefault="00591B93">
      <w:pPr>
        <w:ind w:firstLine="400"/>
        <w:jc w:val="both"/>
      </w:pPr>
      <w:r>
        <w:rPr>
          <w:rStyle w:val="s0"/>
        </w:rPr>
        <w:t>1) передать концессионеру права на объект концессии на усл</w:t>
      </w:r>
      <w:r>
        <w:rPr>
          <w:rStyle w:val="s0"/>
        </w:rPr>
        <w:t>овиях и в сроки, которые предусмотрены договором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согласовывать проекты договоров концессии с заинтересованными государственными органами;</w:t>
      </w:r>
    </w:p>
    <w:p w:rsidR="00000000" w:rsidRDefault="00591B93">
      <w:pPr>
        <w:ind w:firstLine="400"/>
        <w:jc w:val="both"/>
      </w:pPr>
      <w:r>
        <w:rPr>
          <w:rStyle w:val="s0"/>
        </w:rPr>
        <w:t>3) передать своевременно документы, предусмотренные договором концессии и подтверждающие права концессио</w:t>
      </w:r>
      <w:r>
        <w:rPr>
          <w:rStyle w:val="s0"/>
        </w:rPr>
        <w:t>нера на объект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4) ежегодно предоставлять отчетную информацию в соответствующий государственный орган, осуществляющий ведение реестра о заключенных договорах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5) соблюдать условия, предусмотренные договором концессии;</w:t>
      </w:r>
    </w:p>
    <w:p w:rsidR="00000000" w:rsidRDefault="00591B93">
      <w:pPr>
        <w:jc w:val="both"/>
      </w:pPr>
      <w:r>
        <w:rPr>
          <w:rStyle w:val="s3"/>
        </w:rPr>
        <w:t>Подпункт 6 изложен</w:t>
      </w:r>
      <w:r>
        <w:rPr>
          <w:rStyle w:val="s3"/>
        </w:rPr>
        <w:t xml:space="preserve"> в редакции </w:t>
      </w:r>
      <w:hyperlink r:id="rId388" w:anchor="sub_id=8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8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6) передавать объекты концесс</w:t>
      </w:r>
      <w:r>
        <w:rPr>
          <w:rStyle w:val="s0"/>
        </w:rPr>
        <w:t xml:space="preserve">ии свободными от прав третьих лиц или с обременениями и ограничениями, указанными в конкурсной документации, представляемой потенциальным концессионерам в соответствии с </w:t>
      </w:r>
      <w:hyperlink w:anchor="sub170000" w:history="1">
        <w:r>
          <w:rPr>
            <w:rStyle w:val="a3"/>
          </w:rPr>
          <w:t>пунктом 1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591B93">
      <w:pPr>
        <w:ind w:firstLine="400"/>
        <w:jc w:val="both"/>
      </w:pPr>
      <w:r>
        <w:rPr>
          <w:rStyle w:val="s0"/>
        </w:rPr>
        <w:t>7) соблюдать ин</w:t>
      </w:r>
      <w:r>
        <w:rPr>
          <w:rStyle w:val="s0"/>
        </w:rPr>
        <w:t>ые требования, установленные законами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Права и обязанности концессионера</w:t>
      </w:r>
    </w:p>
    <w:p w:rsidR="00000000" w:rsidRDefault="00591B93">
      <w:pPr>
        <w:ind w:firstLine="400"/>
        <w:jc w:val="both"/>
      </w:pPr>
      <w:r>
        <w:rPr>
          <w:rStyle w:val="s0"/>
        </w:rPr>
        <w:t>1. Концессионер вправе:</w:t>
      </w:r>
    </w:p>
    <w:p w:rsidR="00000000" w:rsidRDefault="00591B93">
      <w:pPr>
        <w:ind w:firstLine="400"/>
        <w:jc w:val="both"/>
      </w:pPr>
      <w:r>
        <w:rPr>
          <w:rStyle w:val="s0"/>
        </w:rPr>
        <w:t>1) осуществлять права в отношении объекта концессии на условиях, предусмотренных договором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2) быть субъектом инвестиционных преференций, предоставляемых в соответствии с </w:t>
      </w:r>
      <w:hyperlink r:id="rId390" w:history="1">
        <w:r>
          <w:rPr>
            <w:rStyle w:val="a3"/>
          </w:rPr>
          <w:t>законодательством Республики Казахстан об инвестициях</w:t>
        </w:r>
      </w:hyperlink>
      <w:r>
        <w:rPr>
          <w:rStyle w:val="s0"/>
        </w:rPr>
        <w:t>;</w:t>
      </w:r>
    </w:p>
    <w:p w:rsidR="00000000" w:rsidRDefault="00591B93">
      <w:pPr>
        <w:ind w:firstLine="400"/>
        <w:jc w:val="both"/>
      </w:pPr>
      <w:r>
        <w:rPr>
          <w:rStyle w:val="s0"/>
        </w:rPr>
        <w:t>3) получать возмещение затрат, понесенных в связи с исполн</w:t>
      </w:r>
      <w:r>
        <w:rPr>
          <w:rStyle w:val="s0"/>
        </w:rPr>
        <w:t>ением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4) требовать расторжения договора концессии в случае нарушения концедентом его условий и возмещения убытков, вызванных нарушением обязательств;</w:t>
      </w:r>
    </w:p>
    <w:p w:rsidR="00000000" w:rsidRDefault="00591B93">
      <w:pPr>
        <w:ind w:firstLine="400"/>
        <w:jc w:val="both"/>
      </w:pPr>
      <w:r>
        <w:rPr>
          <w:rStyle w:val="s0"/>
        </w:rPr>
        <w:t>5) требовать возмещения убытков в случае, если изменение условий договора концессии вл</w:t>
      </w:r>
      <w:r>
        <w:rPr>
          <w:rStyle w:val="s0"/>
        </w:rPr>
        <w:t>ечет убытки концессионера;</w:t>
      </w:r>
    </w:p>
    <w:p w:rsidR="00000000" w:rsidRDefault="00591B93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2. Концессионер обязан:</w:t>
      </w:r>
    </w:p>
    <w:p w:rsidR="00000000" w:rsidRDefault="00591B93">
      <w:pPr>
        <w:ind w:firstLine="400"/>
        <w:jc w:val="both"/>
      </w:pPr>
      <w:r>
        <w:rPr>
          <w:rStyle w:val="s0"/>
        </w:rPr>
        <w:t>1) сохранять профиль объектов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2) проводить работы (оказывать услуги), предусмотренные договором;</w:t>
      </w:r>
    </w:p>
    <w:p w:rsidR="00000000" w:rsidRDefault="00591B93">
      <w:pPr>
        <w:ind w:firstLine="400"/>
        <w:jc w:val="both"/>
      </w:pPr>
      <w:r>
        <w:rPr>
          <w:rStyle w:val="s0"/>
        </w:rPr>
        <w:t>3) финансировать объек</w:t>
      </w:r>
      <w:r>
        <w:rPr>
          <w:rStyle w:val="s0"/>
        </w:rPr>
        <w:t>ты социальной сферы, входящие в имущественный комплекс объекта концессии, в порядке, установленном законодательством Республики Казахстан;</w:t>
      </w:r>
    </w:p>
    <w:p w:rsidR="00000000" w:rsidRDefault="00591B93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 в области труда, занятости населения и охраны окружающей среды;</w:t>
      </w:r>
    </w:p>
    <w:p w:rsidR="00000000" w:rsidRDefault="00591B93">
      <w:pPr>
        <w:jc w:val="both"/>
      </w:pPr>
      <w:r>
        <w:rPr>
          <w:rStyle w:val="s3"/>
        </w:rPr>
        <w:t xml:space="preserve">Подпункт 5 изложен в редакции </w:t>
      </w:r>
      <w:hyperlink r:id="rId391" w:anchor="sub_id=8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5) после ок</w:t>
      </w:r>
      <w:r>
        <w:rPr>
          <w:rStyle w:val="s0"/>
        </w:rPr>
        <w:t>ончания срока, на который был заключен договор концессии, передать объект концессии концеденту с учетом имевшихся на момент заключения договора концессии обременений и ограничений и в надлежащем техническом состоянии в соответствии с условиями договора кон</w:t>
      </w:r>
      <w:r>
        <w:rPr>
          <w:rStyle w:val="s0"/>
        </w:rPr>
        <w:t>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6) соблюдать иные требования и условия, установленные законами Республики Казахстан и договором концессии;</w:t>
      </w:r>
    </w:p>
    <w:p w:rsidR="00000000" w:rsidRDefault="00591B93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93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.07.08 г. № 66-IV; внесены изменения в соответствии с </w:t>
      </w:r>
      <w:hyperlink r:id="rId394" w:anchor="sub_id=8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9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8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>7) открыть специальный счет в банке, определенном договором концессии, в соответствии с бюджетным законодательством Республики Казахстан для финансирования концессионного проекта в случаях предоставления поручительства го</w:t>
      </w:r>
      <w:r>
        <w:rPr>
          <w:rStyle w:val="s0"/>
        </w:rPr>
        <w:t>сударства по инфраструктурным облигациям в рамках договора концессии;</w:t>
      </w:r>
    </w:p>
    <w:p w:rsidR="00000000" w:rsidRDefault="00591B93">
      <w:pPr>
        <w:ind w:firstLine="400"/>
        <w:jc w:val="both"/>
      </w:pPr>
      <w:r>
        <w:rPr>
          <w:rStyle w:val="s0"/>
        </w:rPr>
        <w:t>8) обеспечить целевое использование средств, привлекаемых для реализации концессионного проекта.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jc w:val="both"/>
      </w:pPr>
      <w:r>
        <w:rPr>
          <w:rStyle w:val="s3"/>
        </w:rPr>
        <w:t xml:space="preserve">Глава дополнена статьей 26-1 в соответствии с </w:t>
      </w:r>
      <w:hyperlink r:id="rId398" w:anchor="sub_id=82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Частные концессионные обязательства</w:t>
      </w:r>
    </w:p>
    <w:p w:rsidR="00000000" w:rsidRDefault="00591B93">
      <w:pPr>
        <w:ind w:firstLine="400"/>
        <w:jc w:val="both"/>
      </w:pPr>
      <w:r>
        <w:rPr>
          <w:rStyle w:val="s0"/>
        </w:rPr>
        <w:t>1. Частные концессионные обязательства принимаются концессионером на условиях, указанных в договоре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2. Концедент осуществ</w:t>
      </w:r>
      <w:r>
        <w:rPr>
          <w:rStyle w:val="s0"/>
        </w:rPr>
        <w:t>ляет контроль за соблюдением частных концессионных обязательств в соответствии с порядком, установленным в договоре концессии.</w:t>
      </w:r>
    </w:p>
    <w:p w:rsidR="00000000" w:rsidRDefault="00591B93">
      <w:pPr>
        <w:jc w:val="center"/>
      </w:pPr>
      <w:r>
        <w:rPr>
          <w:rStyle w:val="s1"/>
        </w:rPr>
        <w:t> </w:t>
      </w:r>
    </w:p>
    <w:p w:rsidR="00000000" w:rsidRDefault="00591B93">
      <w:pPr>
        <w:jc w:val="center"/>
      </w:pPr>
      <w:bookmarkStart w:id="19" w:name="SUB270000"/>
      <w:bookmarkEnd w:id="19"/>
      <w:r>
        <w:rPr>
          <w:rStyle w:val="s1"/>
        </w:rPr>
        <w:t>Глава 5. ЗАКЛЮЧИТЕЛЬНЫЕ ПОЛОЖЕНИЯ</w:t>
      </w:r>
    </w:p>
    <w:p w:rsidR="00000000" w:rsidRDefault="00591B93">
      <w:pPr>
        <w:jc w:val="center"/>
      </w:pPr>
      <w:r>
        <w:rPr>
          <w:rStyle w:val="s1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Разрешение споров</w:t>
      </w:r>
    </w:p>
    <w:p w:rsidR="00000000" w:rsidRDefault="00591B93">
      <w:pPr>
        <w:ind w:firstLine="400"/>
        <w:jc w:val="both"/>
      </w:pPr>
      <w:r>
        <w:rPr>
          <w:rStyle w:val="s0"/>
        </w:rPr>
        <w:t>1. Споры, связанные с передачей объектов государственной собственности в концессию, разрешаются в порядке, установленном законодательством Республики Казахстан и договором концессии.</w:t>
      </w:r>
    </w:p>
    <w:p w:rsidR="00000000" w:rsidRDefault="00591B93">
      <w:pPr>
        <w:ind w:firstLine="400"/>
        <w:jc w:val="both"/>
      </w:pPr>
      <w:r>
        <w:rPr>
          <w:rStyle w:val="s0"/>
        </w:rPr>
        <w:t>Споры, связанные с исполнением и прекращением договора концессии, разреша</w:t>
      </w:r>
      <w:r>
        <w:rPr>
          <w:rStyle w:val="s0"/>
        </w:rPr>
        <w:t>ются путем переговоров в соответствии с требованиями законодательства Республики Казахстан и с согласованными в договоре концессии процедурами разрешения споров.</w:t>
      </w:r>
    </w:p>
    <w:p w:rsidR="00000000" w:rsidRDefault="00591B93">
      <w:pPr>
        <w:jc w:val="both"/>
      </w:pPr>
      <w:r>
        <w:rPr>
          <w:rStyle w:val="s3"/>
        </w:rPr>
        <w:t xml:space="preserve">Пункт 2 изложен в редакции </w:t>
      </w:r>
      <w:hyperlink r:id="rId399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125-V (</w:t>
      </w:r>
      <w:hyperlink r:id="rId40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91B93">
      <w:pPr>
        <w:ind w:firstLine="400"/>
        <w:jc w:val="both"/>
      </w:pPr>
      <w:r>
        <w:rPr>
          <w:rStyle w:val="s0"/>
        </w:rPr>
        <w:t xml:space="preserve">2. Если споры, связанные с исполнением и прекращением договора, не могут быть разрешены в соответствии с пунктом 1 настоящей статьи, то стороны вправе разрешить спор в соответствии с требованиями законодательства Республики Казахстан в судебном порядке, а </w:t>
      </w:r>
      <w:r>
        <w:rPr>
          <w:rStyle w:val="s0"/>
        </w:rPr>
        <w:t xml:space="preserve">также путем обращения в международный арбитраж в соответствии с </w:t>
      </w:r>
      <w:hyperlink r:id="rId4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международном арбитраже».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 xml:space="preserve">Ответственность за нарушение законодательства Республики </w:t>
      </w:r>
      <w:r>
        <w:rPr>
          <w:rStyle w:val="s0"/>
        </w:rPr>
        <w:t>Казахстан о концессиях</w:t>
      </w:r>
    </w:p>
    <w:p w:rsidR="00000000" w:rsidRDefault="00591B93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концессиях влечет ответственность, установленную законами Республики Казахстан.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Введение в действие настоящего Закона</w:t>
      </w:r>
    </w:p>
    <w:p w:rsidR="00000000" w:rsidRDefault="00591B93">
      <w:pPr>
        <w:ind w:firstLine="400"/>
        <w:jc w:val="both"/>
      </w:pPr>
      <w:r>
        <w:rPr>
          <w:rStyle w:val="s0"/>
        </w:rPr>
        <w:t>1. Настоящий Закон вводится в действие со дня его оф</w:t>
      </w:r>
      <w:r>
        <w:rPr>
          <w:rStyle w:val="s0"/>
        </w:rPr>
        <w:t xml:space="preserve">ициального </w:t>
      </w:r>
      <w:hyperlink r:id="rId40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591B93">
      <w:pPr>
        <w:ind w:firstLine="400"/>
        <w:jc w:val="both"/>
      </w:pPr>
      <w:r>
        <w:rPr>
          <w:rStyle w:val="s0"/>
        </w:rPr>
        <w:t>2. Договоры концессии, заключенные до введения в действие настоящего Закона, сохраняют свое действие до истечения срока, установленного в этих договорах.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firstLine="400"/>
        <w:jc w:val="both"/>
      </w:pPr>
      <w:r>
        <w:rPr>
          <w:rStyle w:val="s0"/>
        </w:rPr>
        <w:t> </w:t>
      </w:r>
    </w:p>
    <w:p w:rsidR="00000000" w:rsidRDefault="00591B93">
      <w:pPr>
        <w:ind w:firstLine="567"/>
      </w:pPr>
      <w:r>
        <w:rPr>
          <w:b/>
          <w:bCs/>
        </w:rPr>
        <w:t>Президе</w:t>
      </w:r>
      <w:r>
        <w:rPr>
          <w:b/>
          <w:bCs/>
        </w:rPr>
        <w:t xml:space="preserve">нт </w:t>
      </w:r>
    </w:p>
    <w:p w:rsidR="00000000" w:rsidRDefault="00591B93">
      <w:r>
        <w:rPr>
          <w:b/>
          <w:bCs/>
        </w:rPr>
        <w:t xml:space="preserve">Республики Казахстан </w:t>
      </w:r>
    </w:p>
    <w:p w:rsidR="00000000" w:rsidRDefault="00591B93">
      <w:pPr>
        <w:ind w:firstLine="567"/>
      </w:pPr>
      <w:r>
        <w:t> </w:t>
      </w:r>
    </w:p>
    <w:p w:rsidR="00000000" w:rsidRDefault="00591B93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591B93">
      <w:pPr>
        <w:ind w:firstLine="400"/>
        <w:jc w:val="both"/>
      </w:pPr>
      <w:r>
        <w:rPr>
          <w:rStyle w:val="s00"/>
        </w:rPr>
        <w:t> </w:t>
      </w:r>
    </w:p>
    <w:p w:rsidR="00000000" w:rsidRDefault="00591B93">
      <w:pPr>
        <w:ind w:firstLine="400"/>
        <w:jc w:val="both"/>
      </w:pPr>
      <w:r>
        <w:rPr>
          <w:rStyle w:val="s00"/>
        </w:rPr>
        <w:t> </w:t>
      </w:r>
    </w:p>
    <w:p w:rsidR="00000000" w:rsidRDefault="00591B93">
      <w:r>
        <w:rPr>
          <w:rStyle w:val="s00"/>
        </w:rPr>
        <w:t xml:space="preserve">Астана, Акорда, 7 июля 2006 года </w:t>
      </w:r>
    </w:p>
    <w:p w:rsidR="00000000" w:rsidRDefault="00591B93">
      <w:pPr>
        <w:ind w:firstLine="900"/>
        <w:jc w:val="both"/>
      </w:pPr>
      <w:r>
        <w:rPr>
          <w:rStyle w:val="s00"/>
        </w:rPr>
        <w:t>№ 167-III ЗРК</w:t>
      </w:r>
    </w:p>
    <w:sectPr w:rsidR="00000000">
      <w:headerReference w:type="even" r:id="rId403"/>
      <w:headerReference w:type="default" r:id="rId404"/>
      <w:footerReference w:type="even" r:id="rId405"/>
      <w:footerReference w:type="default" r:id="rId406"/>
      <w:headerReference w:type="first" r:id="rId407"/>
      <w:footerReference w:type="first" r:id="rId4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B93" w:rsidRDefault="00591B93" w:rsidP="00591B93">
      <w:r>
        <w:separator/>
      </w:r>
    </w:p>
  </w:endnote>
  <w:endnote w:type="continuationSeparator" w:id="0">
    <w:p w:rsidR="00591B93" w:rsidRDefault="00591B93" w:rsidP="00591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93" w:rsidRDefault="00591B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93" w:rsidRDefault="00591B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93" w:rsidRDefault="00591B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B93" w:rsidRDefault="00591B93" w:rsidP="00591B93">
      <w:r>
        <w:separator/>
      </w:r>
    </w:p>
  </w:footnote>
  <w:footnote w:type="continuationSeparator" w:id="0">
    <w:p w:rsidR="00591B93" w:rsidRDefault="00591B93" w:rsidP="00591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93" w:rsidRDefault="00591B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93" w:rsidRDefault="00591B93" w:rsidP="00591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1B93" w:rsidRPr="00591B93" w:rsidRDefault="00591B93" w:rsidP="00591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07.07.2006 № 167-III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B93" w:rsidRDefault="00591B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1B93"/>
    <w:rsid w:val="00591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1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B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1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1B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1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B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1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1B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6540" TargetMode="External"/><Relationship Id="rId299" Type="http://schemas.openxmlformats.org/officeDocument/2006/relationships/hyperlink" Target="http://online.zakon.kz/Document/?doc_id=30364924" TargetMode="External"/><Relationship Id="rId21" Type="http://schemas.openxmlformats.org/officeDocument/2006/relationships/hyperlink" Target="http://online.zakon.kz/Document/?doc_id=31417823" TargetMode="External"/><Relationship Id="rId63" Type="http://schemas.openxmlformats.org/officeDocument/2006/relationships/hyperlink" Target="http://online.zakon.kz/Document/?doc_id=31113681" TargetMode="External"/><Relationship Id="rId159" Type="http://schemas.openxmlformats.org/officeDocument/2006/relationships/hyperlink" Target="http://online.zakon.kz/Document/?doc_id=31416540" TargetMode="External"/><Relationship Id="rId324" Type="http://schemas.openxmlformats.org/officeDocument/2006/relationships/hyperlink" Target="http://online.zakon.kz/Document/?doc_id=30193673" TargetMode="External"/><Relationship Id="rId366" Type="http://schemas.openxmlformats.org/officeDocument/2006/relationships/hyperlink" Target="http://online.zakon.kz/Document/?doc_id=31417823" TargetMode="External"/><Relationship Id="rId170" Type="http://schemas.openxmlformats.org/officeDocument/2006/relationships/hyperlink" Target="http://online.zakon.kz/Document/?doc_id=30193958" TargetMode="External"/><Relationship Id="rId226" Type="http://schemas.openxmlformats.org/officeDocument/2006/relationships/hyperlink" Target="http://online.zakon.kz/Document/?doc_id=30193673" TargetMode="External"/><Relationship Id="rId268" Type="http://schemas.openxmlformats.org/officeDocument/2006/relationships/hyperlink" Target="http://online.zakon.kz/Document/?doc_id=31416540" TargetMode="External"/><Relationship Id="rId32" Type="http://schemas.openxmlformats.org/officeDocument/2006/relationships/hyperlink" Target="http://online.zakon.kz/Document/?doc_id=31481006" TargetMode="External"/><Relationship Id="rId74" Type="http://schemas.openxmlformats.org/officeDocument/2006/relationships/hyperlink" Target="http://online.zakon.kz/Document/?doc_id=30193958" TargetMode="External"/><Relationship Id="rId128" Type="http://schemas.openxmlformats.org/officeDocument/2006/relationships/hyperlink" Target="http://online.zakon.kz/Document/?doc_id=31087321" TargetMode="External"/><Relationship Id="rId335" Type="http://schemas.openxmlformats.org/officeDocument/2006/relationships/hyperlink" Target="http://online.zakon.kz/Document/?doc_id=30620568" TargetMode="External"/><Relationship Id="rId377" Type="http://schemas.openxmlformats.org/officeDocument/2006/relationships/hyperlink" Target="http://online.zakon.kz/Document/?doc_id=301939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7823" TargetMode="External"/><Relationship Id="rId237" Type="http://schemas.openxmlformats.org/officeDocument/2006/relationships/hyperlink" Target="http://online.zakon.kz/Document/?doc_id=30619413" TargetMode="External"/><Relationship Id="rId402" Type="http://schemas.openxmlformats.org/officeDocument/2006/relationships/hyperlink" Target="http://online.zakon.kz/Document/?doc_id=30062582" TargetMode="External"/><Relationship Id="rId279" Type="http://schemas.openxmlformats.org/officeDocument/2006/relationships/hyperlink" Target="http://online.zakon.kz/Document/?doc_id=31417823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1417823" TargetMode="External"/><Relationship Id="rId290" Type="http://schemas.openxmlformats.org/officeDocument/2006/relationships/hyperlink" Target="http://online.zakon.kz/Document/?doc_id=30364618" TargetMode="External"/><Relationship Id="rId304" Type="http://schemas.openxmlformats.org/officeDocument/2006/relationships/hyperlink" Target="http://online.zakon.kz/Document/?doc_id=31417823" TargetMode="External"/><Relationship Id="rId346" Type="http://schemas.openxmlformats.org/officeDocument/2006/relationships/hyperlink" Target="http://online.zakon.kz/Document/?doc_id=31481006" TargetMode="External"/><Relationship Id="rId388" Type="http://schemas.openxmlformats.org/officeDocument/2006/relationships/hyperlink" Target="http://online.zakon.kz/Document/?doc_id=31416540" TargetMode="External"/><Relationship Id="rId85" Type="http://schemas.openxmlformats.org/officeDocument/2006/relationships/hyperlink" Target="http://online.zakon.kz/Document/?doc_id=31417823" TargetMode="External"/><Relationship Id="rId150" Type="http://schemas.openxmlformats.org/officeDocument/2006/relationships/hyperlink" Target="http://online.zakon.kz/Document/?doc_id=31417823" TargetMode="External"/><Relationship Id="rId192" Type="http://schemas.openxmlformats.org/officeDocument/2006/relationships/hyperlink" Target="http://online.zakon.kz/Document/?doc_id=30193958" TargetMode="External"/><Relationship Id="rId206" Type="http://schemas.openxmlformats.org/officeDocument/2006/relationships/hyperlink" Target="http://online.zakon.kz/Document/?doc_id=30619413" TargetMode="External"/><Relationship Id="rId248" Type="http://schemas.openxmlformats.org/officeDocument/2006/relationships/hyperlink" Target="http://online.zakon.kz/Document/?doc_id=31481006" TargetMode="External"/><Relationship Id="rId12" Type="http://schemas.openxmlformats.org/officeDocument/2006/relationships/hyperlink" Target="http://online.zakon.kz/Document/?doc_id=30193673" TargetMode="External"/><Relationship Id="rId108" Type="http://schemas.openxmlformats.org/officeDocument/2006/relationships/hyperlink" Target="http://online.zakon.kz/Document/?doc_id=30193673" TargetMode="External"/><Relationship Id="rId315" Type="http://schemas.openxmlformats.org/officeDocument/2006/relationships/hyperlink" Target="http://online.zakon.kz/Document/?doc_id=30619413" TargetMode="External"/><Relationship Id="rId357" Type="http://schemas.openxmlformats.org/officeDocument/2006/relationships/hyperlink" Target="http://online.zakon.kz/Document/?doc_id=30193673" TargetMode="External"/><Relationship Id="rId54" Type="http://schemas.openxmlformats.org/officeDocument/2006/relationships/hyperlink" Target="http://online.zakon.kz/Document/?doc_id=30193958" TargetMode="External"/><Relationship Id="rId96" Type="http://schemas.openxmlformats.org/officeDocument/2006/relationships/hyperlink" Target="http://online.zakon.kz/Document/?doc_id=31481006" TargetMode="External"/><Relationship Id="rId161" Type="http://schemas.openxmlformats.org/officeDocument/2006/relationships/hyperlink" Target="http://online.zakon.kz/Document/?doc_id=31416540" TargetMode="External"/><Relationship Id="rId217" Type="http://schemas.openxmlformats.org/officeDocument/2006/relationships/hyperlink" Target="http://online.zakon.kz/Document/?doc_id=31417823" TargetMode="External"/><Relationship Id="rId399" Type="http://schemas.openxmlformats.org/officeDocument/2006/relationships/hyperlink" Target="http://online.zakon.kz/Document/?doc_id=31414185" TargetMode="External"/><Relationship Id="rId259" Type="http://schemas.openxmlformats.org/officeDocument/2006/relationships/hyperlink" Target="http://online.zakon.kz/Document/?doc_id=30193673" TargetMode="External"/><Relationship Id="rId23" Type="http://schemas.openxmlformats.org/officeDocument/2006/relationships/hyperlink" Target="http://online.zakon.kz/Document/?doc_id=31565328" TargetMode="External"/><Relationship Id="rId119" Type="http://schemas.openxmlformats.org/officeDocument/2006/relationships/hyperlink" Target="http://online.zakon.kz/Document/?doc_id=31481006" TargetMode="External"/><Relationship Id="rId270" Type="http://schemas.openxmlformats.org/officeDocument/2006/relationships/hyperlink" Target="http://online.zakon.kz/Document/?doc_id=31481006" TargetMode="External"/><Relationship Id="rId326" Type="http://schemas.openxmlformats.org/officeDocument/2006/relationships/hyperlink" Target="http://online.zakon.kz/Document/?doc_id=30364924" TargetMode="External"/><Relationship Id="rId65" Type="http://schemas.openxmlformats.org/officeDocument/2006/relationships/hyperlink" Target="http://online.zakon.kz/Document/?doc_id=31417823" TargetMode="External"/><Relationship Id="rId130" Type="http://schemas.openxmlformats.org/officeDocument/2006/relationships/hyperlink" Target="http://online.zakon.kz/Document/?doc_id=30794179" TargetMode="External"/><Relationship Id="rId368" Type="http://schemas.openxmlformats.org/officeDocument/2006/relationships/hyperlink" Target="http://online.zakon.kz/Document/?doc_id=31485440" TargetMode="External"/><Relationship Id="rId172" Type="http://schemas.openxmlformats.org/officeDocument/2006/relationships/hyperlink" Target="http://online.zakon.kz/Document/?doc_id=30193958" TargetMode="External"/><Relationship Id="rId228" Type="http://schemas.openxmlformats.org/officeDocument/2006/relationships/hyperlink" Target="http://online.zakon.kz/Document/?doc_id=31416540" TargetMode="External"/><Relationship Id="rId281" Type="http://schemas.openxmlformats.org/officeDocument/2006/relationships/hyperlink" Target="http://online.zakon.kz/Document/?doc_id=31485440" TargetMode="External"/><Relationship Id="rId337" Type="http://schemas.openxmlformats.org/officeDocument/2006/relationships/hyperlink" Target="http://online.zakon.kz/Document/?doc_id=31417823" TargetMode="External"/><Relationship Id="rId34" Type="http://schemas.openxmlformats.org/officeDocument/2006/relationships/hyperlink" Target="http://online.zakon.kz/Document/?doc_id=31545141" TargetMode="External"/><Relationship Id="rId76" Type="http://schemas.openxmlformats.org/officeDocument/2006/relationships/hyperlink" Target="http://online.zakon.kz/Document/?doc_id=30619413" TargetMode="External"/><Relationship Id="rId141" Type="http://schemas.openxmlformats.org/officeDocument/2006/relationships/hyperlink" Target="http://online.zakon.kz/Document/?doc_id=31485440" TargetMode="External"/><Relationship Id="rId379" Type="http://schemas.openxmlformats.org/officeDocument/2006/relationships/hyperlink" Target="http://online.zakon.kz/Document/?doc_id=31112410" TargetMode="External"/><Relationship Id="rId7" Type="http://schemas.openxmlformats.org/officeDocument/2006/relationships/hyperlink" Target="http://online.zakon.kz/Document/?doc_id=30062582" TargetMode="External"/><Relationship Id="rId183" Type="http://schemas.openxmlformats.org/officeDocument/2006/relationships/hyperlink" Target="http://online.zakon.kz/Document/?doc_id=30193673" TargetMode="External"/><Relationship Id="rId239" Type="http://schemas.openxmlformats.org/officeDocument/2006/relationships/hyperlink" Target="http://online.zakon.kz/Document/?doc_id=31481006" TargetMode="External"/><Relationship Id="rId390" Type="http://schemas.openxmlformats.org/officeDocument/2006/relationships/hyperlink" Target="http://online.zakon.kz/Document/?doc_id=1035552" TargetMode="External"/><Relationship Id="rId404" Type="http://schemas.openxmlformats.org/officeDocument/2006/relationships/header" Target="header2.xml"/><Relationship Id="rId250" Type="http://schemas.openxmlformats.org/officeDocument/2006/relationships/hyperlink" Target="http://online.zakon.kz/Document/?doc_id=31481006" TargetMode="External"/><Relationship Id="rId292" Type="http://schemas.openxmlformats.org/officeDocument/2006/relationships/hyperlink" Target="http://online.zakon.kz/Document/?doc_id=30542906" TargetMode="External"/><Relationship Id="rId306" Type="http://schemas.openxmlformats.org/officeDocument/2006/relationships/hyperlink" Target="http://online.zakon.kz/Document/?doc_id=31481006" TargetMode="External"/><Relationship Id="rId45" Type="http://schemas.openxmlformats.org/officeDocument/2006/relationships/hyperlink" Target="http://online.zakon.kz/Document/?doc_id=30046115" TargetMode="External"/><Relationship Id="rId87" Type="http://schemas.openxmlformats.org/officeDocument/2006/relationships/hyperlink" Target="http://online.zakon.kz/Document/?doc_id=31485440" TargetMode="External"/><Relationship Id="rId110" Type="http://schemas.openxmlformats.org/officeDocument/2006/relationships/hyperlink" Target="http://online.zakon.kz/Document/?doc_id=30619413" TargetMode="External"/><Relationship Id="rId348" Type="http://schemas.openxmlformats.org/officeDocument/2006/relationships/hyperlink" Target="http://online.zakon.kz/Document/?doc_id=31416540" TargetMode="External"/><Relationship Id="rId152" Type="http://schemas.openxmlformats.org/officeDocument/2006/relationships/hyperlink" Target="http://online.zakon.kz/Document/?doc_id=31485440" TargetMode="External"/><Relationship Id="rId194" Type="http://schemas.openxmlformats.org/officeDocument/2006/relationships/hyperlink" Target="http://online.zakon.kz/Document/?doc_id=30620568" TargetMode="External"/><Relationship Id="rId208" Type="http://schemas.openxmlformats.org/officeDocument/2006/relationships/hyperlink" Target="http://online.zakon.kz/Document/?doc_id=31417823" TargetMode="External"/><Relationship Id="rId261" Type="http://schemas.openxmlformats.org/officeDocument/2006/relationships/hyperlink" Target="http://online.zakon.kz/Document/?doc_id=31481006" TargetMode="External"/><Relationship Id="rId14" Type="http://schemas.openxmlformats.org/officeDocument/2006/relationships/hyperlink" Target="http://online.zakon.kz/Document/?doc_id=30619413" TargetMode="External"/><Relationship Id="rId56" Type="http://schemas.openxmlformats.org/officeDocument/2006/relationships/hyperlink" Target="http://online.zakon.kz/Document/?doc_id=31417823" TargetMode="External"/><Relationship Id="rId317" Type="http://schemas.openxmlformats.org/officeDocument/2006/relationships/hyperlink" Target="http://online.zakon.kz/Document/?doc_id=31416540" TargetMode="External"/><Relationship Id="rId359" Type="http://schemas.openxmlformats.org/officeDocument/2006/relationships/hyperlink" Target="http://online.zakon.kz/Document/?doc_id=31482549" TargetMode="External"/><Relationship Id="rId98" Type="http://schemas.openxmlformats.org/officeDocument/2006/relationships/hyperlink" Target="http://online.zakon.kz/Document/?doc_id=31482569" TargetMode="External"/><Relationship Id="rId121" Type="http://schemas.openxmlformats.org/officeDocument/2006/relationships/hyperlink" Target="http://online.zakon.kz/Document/?doc_id=31087321" TargetMode="External"/><Relationship Id="rId163" Type="http://schemas.openxmlformats.org/officeDocument/2006/relationships/hyperlink" Target="http://online.zakon.kz/Document/?doc_id=30385923" TargetMode="External"/><Relationship Id="rId219" Type="http://schemas.openxmlformats.org/officeDocument/2006/relationships/hyperlink" Target="http://online.zakon.kz/Document/?doc_id=30364618" TargetMode="External"/><Relationship Id="rId370" Type="http://schemas.openxmlformats.org/officeDocument/2006/relationships/hyperlink" Target="http://online.zakon.kz/Document/?doc_id=31485440" TargetMode="External"/><Relationship Id="rId230" Type="http://schemas.openxmlformats.org/officeDocument/2006/relationships/hyperlink" Target="http://online.zakon.kz/Document/?doc_id=31481006" TargetMode="External"/><Relationship Id="rId25" Type="http://schemas.openxmlformats.org/officeDocument/2006/relationships/hyperlink" Target="http://online.zakon.kz/Document/?doc_id=31481006" TargetMode="External"/><Relationship Id="rId67" Type="http://schemas.openxmlformats.org/officeDocument/2006/relationships/hyperlink" Target="http://online.zakon.kz/Document/?doc_id=31416540" TargetMode="External"/><Relationship Id="rId272" Type="http://schemas.openxmlformats.org/officeDocument/2006/relationships/hyperlink" Target="http://online.zakon.kz/Document/?doc_id=30619413" TargetMode="External"/><Relationship Id="rId328" Type="http://schemas.openxmlformats.org/officeDocument/2006/relationships/hyperlink" Target="http://online.zakon.kz/Document/?doc_id=30619413" TargetMode="External"/><Relationship Id="rId132" Type="http://schemas.openxmlformats.org/officeDocument/2006/relationships/hyperlink" Target="http://online.zakon.kz/Document/?doc_id=31481006" TargetMode="External"/><Relationship Id="rId174" Type="http://schemas.openxmlformats.org/officeDocument/2006/relationships/hyperlink" Target="http://online.zakon.kz/Document/?doc_id=30193958" TargetMode="External"/><Relationship Id="rId381" Type="http://schemas.openxmlformats.org/officeDocument/2006/relationships/hyperlink" Target="http://online.zakon.kz/Document/?doc_id=31416540" TargetMode="External"/><Relationship Id="rId241" Type="http://schemas.openxmlformats.org/officeDocument/2006/relationships/hyperlink" Target="http://online.zakon.kz/Document/?doc_id=31087321" TargetMode="External"/><Relationship Id="rId36" Type="http://schemas.openxmlformats.org/officeDocument/2006/relationships/hyperlink" Target="http://online.zakon.kz/Document/?doc_id=31481006" TargetMode="External"/><Relationship Id="rId283" Type="http://schemas.openxmlformats.org/officeDocument/2006/relationships/hyperlink" Target="http://online.zakon.kz/Document/?doc_id=30193673" TargetMode="External"/><Relationship Id="rId339" Type="http://schemas.openxmlformats.org/officeDocument/2006/relationships/hyperlink" Target="http://online.zakon.kz/Document/?doc_id=31416540" TargetMode="External"/><Relationship Id="rId78" Type="http://schemas.openxmlformats.org/officeDocument/2006/relationships/hyperlink" Target="http://online.zakon.kz/Document/?doc_id=31416540" TargetMode="External"/><Relationship Id="rId101" Type="http://schemas.openxmlformats.org/officeDocument/2006/relationships/hyperlink" Target="http://online.zakon.kz/Document/?doc_id=30193673" TargetMode="External"/><Relationship Id="rId143" Type="http://schemas.openxmlformats.org/officeDocument/2006/relationships/hyperlink" Target="http://online.zakon.kz/Document/?doc_id=31417823" TargetMode="External"/><Relationship Id="rId185" Type="http://schemas.openxmlformats.org/officeDocument/2006/relationships/hyperlink" Target="http://online.zakon.kz/Document/?doc_id=30620568" TargetMode="External"/><Relationship Id="rId350" Type="http://schemas.openxmlformats.org/officeDocument/2006/relationships/hyperlink" Target="http://online.zakon.kz/Document/?doc_id=30193958" TargetMode="External"/><Relationship Id="rId406" Type="http://schemas.openxmlformats.org/officeDocument/2006/relationships/footer" Target="footer2.xml"/><Relationship Id="rId9" Type="http://schemas.openxmlformats.org/officeDocument/2006/relationships/hyperlink" Target="http://online.zakon.kz/Document/?doc_id=30620568" TargetMode="External"/><Relationship Id="rId210" Type="http://schemas.openxmlformats.org/officeDocument/2006/relationships/hyperlink" Target="http://online.zakon.kz/Document/?doc_id=30620568" TargetMode="External"/><Relationship Id="rId392" Type="http://schemas.openxmlformats.org/officeDocument/2006/relationships/hyperlink" Target="http://online.zakon.kz/Document/?doc_id=31417823" TargetMode="External"/><Relationship Id="rId252" Type="http://schemas.openxmlformats.org/officeDocument/2006/relationships/hyperlink" Target="http://online.zakon.kz/Document/?doc_id=30619413" TargetMode="External"/><Relationship Id="rId294" Type="http://schemas.openxmlformats.org/officeDocument/2006/relationships/hyperlink" Target="http://online.zakon.kz/Document/?doc_id=31112410" TargetMode="External"/><Relationship Id="rId308" Type="http://schemas.openxmlformats.org/officeDocument/2006/relationships/hyperlink" Target="http://online.zakon.kz/Document/?doc_id=30193673" TargetMode="External"/><Relationship Id="rId47" Type="http://schemas.openxmlformats.org/officeDocument/2006/relationships/hyperlink" Target="http://online.zakon.kz/Document/?doc_id=30193958" TargetMode="External"/><Relationship Id="rId89" Type="http://schemas.openxmlformats.org/officeDocument/2006/relationships/hyperlink" Target="http://online.zakon.kz/Document/?doc_id=30085166" TargetMode="External"/><Relationship Id="rId112" Type="http://schemas.openxmlformats.org/officeDocument/2006/relationships/hyperlink" Target="http://online.zakon.kz/Document/?doc_id=1051267" TargetMode="External"/><Relationship Id="rId154" Type="http://schemas.openxmlformats.org/officeDocument/2006/relationships/hyperlink" Target="http://online.zakon.kz/Document/?doc_id=30193673" TargetMode="External"/><Relationship Id="rId361" Type="http://schemas.openxmlformats.org/officeDocument/2006/relationships/hyperlink" Target="http://online.zakon.kz/Document/?doc_id=30620568" TargetMode="External"/><Relationship Id="rId196" Type="http://schemas.openxmlformats.org/officeDocument/2006/relationships/hyperlink" Target="http://online.zakon.kz/Document/?doc_id=30193958" TargetMode="External"/><Relationship Id="rId16" Type="http://schemas.openxmlformats.org/officeDocument/2006/relationships/hyperlink" Target="http://online.zakon.kz/Document/?doc_id=30914768" TargetMode="External"/><Relationship Id="rId221" Type="http://schemas.openxmlformats.org/officeDocument/2006/relationships/hyperlink" Target="http://online.zakon.kz/Document/?doc_id=30619413" TargetMode="External"/><Relationship Id="rId263" Type="http://schemas.openxmlformats.org/officeDocument/2006/relationships/hyperlink" Target="http://online.zakon.kz/Document/?link_id=1004001866" TargetMode="External"/><Relationship Id="rId319" Type="http://schemas.openxmlformats.org/officeDocument/2006/relationships/hyperlink" Target="http://online.zakon.kz/Document/?doc_id=31481006" TargetMode="External"/><Relationship Id="rId58" Type="http://schemas.openxmlformats.org/officeDocument/2006/relationships/hyperlink" Target="http://online.zakon.kz/Document/?doc_id=30193673" TargetMode="External"/><Relationship Id="rId123" Type="http://schemas.openxmlformats.org/officeDocument/2006/relationships/hyperlink" Target="http://online.zakon.kz/Document/?doc_id=31481006" TargetMode="External"/><Relationship Id="rId330" Type="http://schemas.openxmlformats.org/officeDocument/2006/relationships/hyperlink" Target="http://online.zakon.kz/Document/?doc_id=30193673" TargetMode="External"/><Relationship Id="rId165" Type="http://schemas.openxmlformats.org/officeDocument/2006/relationships/hyperlink" Target="http://online.zakon.kz/Document/?doc_id=30193673" TargetMode="External"/><Relationship Id="rId372" Type="http://schemas.openxmlformats.org/officeDocument/2006/relationships/hyperlink" Target="http://online.zakon.kz/Document/?doc_id=31481006" TargetMode="External"/><Relationship Id="rId232" Type="http://schemas.openxmlformats.org/officeDocument/2006/relationships/hyperlink" Target="http://online.zakon.kz/Document/?doc_id=30193673" TargetMode="External"/><Relationship Id="rId274" Type="http://schemas.openxmlformats.org/officeDocument/2006/relationships/hyperlink" Target="http://online.zakon.kz/Document/?doc_id=30193673" TargetMode="External"/><Relationship Id="rId27" Type="http://schemas.openxmlformats.org/officeDocument/2006/relationships/hyperlink" Target="http://online.zakon.kz/Document/?doc_id=31481006" TargetMode="External"/><Relationship Id="rId48" Type="http://schemas.openxmlformats.org/officeDocument/2006/relationships/hyperlink" Target="http://online.zakon.kz/Document/?doc_id=30193673" TargetMode="External"/><Relationship Id="rId69" Type="http://schemas.openxmlformats.org/officeDocument/2006/relationships/hyperlink" Target="http://online.zakon.kz/Document/?doc_id=30193958" TargetMode="External"/><Relationship Id="rId113" Type="http://schemas.openxmlformats.org/officeDocument/2006/relationships/hyperlink" Target="http://online.zakon.kz/Document/?doc_id=31087321" TargetMode="External"/><Relationship Id="rId134" Type="http://schemas.openxmlformats.org/officeDocument/2006/relationships/hyperlink" Target="http://online.zakon.kz/Document/?doc_id=30193958" TargetMode="External"/><Relationship Id="rId320" Type="http://schemas.openxmlformats.org/officeDocument/2006/relationships/hyperlink" Target="http://online.zakon.kz/Document/?doc_id=31485440" TargetMode="External"/><Relationship Id="rId80" Type="http://schemas.openxmlformats.org/officeDocument/2006/relationships/hyperlink" Target="http://online.zakon.kz/Document/?doc_id=31481006" TargetMode="External"/><Relationship Id="rId155" Type="http://schemas.openxmlformats.org/officeDocument/2006/relationships/hyperlink" Target="http://online.zakon.kz/Document/?doc_id=30193958" TargetMode="External"/><Relationship Id="rId176" Type="http://schemas.openxmlformats.org/officeDocument/2006/relationships/hyperlink" Target="http://online.zakon.kz/Document/?doc_id=31417823" TargetMode="External"/><Relationship Id="rId197" Type="http://schemas.openxmlformats.org/officeDocument/2006/relationships/hyperlink" Target="http://online.zakon.kz/Document/?doc_id=31481006" TargetMode="External"/><Relationship Id="rId341" Type="http://schemas.openxmlformats.org/officeDocument/2006/relationships/hyperlink" Target="http://online.zakon.kz/Document/?doc_id=31485440" TargetMode="External"/><Relationship Id="rId362" Type="http://schemas.openxmlformats.org/officeDocument/2006/relationships/hyperlink" Target="http://online.zakon.kz/Document/?doc_id=31481006" TargetMode="External"/><Relationship Id="rId383" Type="http://schemas.openxmlformats.org/officeDocument/2006/relationships/hyperlink" Target="http://online.zakon.kz/Document/?doc_id=30085166" TargetMode="External"/><Relationship Id="rId201" Type="http://schemas.openxmlformats.org/officeDocument/2006/relationships/hyperlink" Target="http://online.zakon.kz/Document/?doc_id=31417823" TargetMode="External"/><Relationship Id="rId222" Type="http://schemas.openxmlformats.org/officeDocument/2006/relationships/hyperlink" Target="http://online.zakon.kz/Document/?doc_id=30620568" TargetMode="External"/><Relationship Id="rId243" Type="http://schemas.openxmlformats.org/officeDocument/2006/relationships/hyperlink" Target="http://online.zakon.kz/Document/?doc_id=31087321" TargetMode="External"/><Relationship Id="rId264" Type="http://schemas.openxmlformats.org/officeDocument/2006/relationships/hyperlink" Target="http://online.zakon.kz/Document/?doc_id=31416540" TargetMode="External"/><Relationship Id="rId285" Type="http://schemas.openxmlformats.org/officeDocument/2006/relationships/hyperlink" Target="http://online.zakon.kz/Document/?doc_id=31417823" TargetMode="External"/><Relationship Id="rId17" Type="http://schemas.openxmlformats.org/officeDocument/2006/relationships/hyperlink" Target="http://online.zakon.kz/Document/?doc_id=30916675" TargetMode="External"/><Relationship Id="rId38" Type="http://schemas.openxmlformats.org/officeDocument/2006/relationships/hyperlink" Target="http://online.zakon.kz/Document/?doc_id=31481006" TargetMode="External"/><Relationship Id="rId59" Type="http://schemas.openxmlformats.org/officeDocument/2006/relationships/hyperlink" Target="http://online.zakon.kz/Document/?doc_id=30193958" TargetMode="External"/><Relationship Id="rId103" Type="http://schemas.openxmlformats.org/officeDocument/2006/relationships/hyperlink" Target="http://online.zakon.kz/Document/?doc_id=30620568" TargetMode="External"/><Relationship Id="rId124" Type="http://schemas.openxmlformats.org/officeDocument/2006/relationships/hyperlink" Target="http://online.zakon.kz/Document/?doc_id=31485440" TargetMode="External"/><Relationship Id="rId310" Type="http://schemas.openxmlformats.org/officeDocument/2006/relationships/hyperlink" Target="http://online.zakon.kz/Document/?doc_id=30193673" TargetMode="External"/><Relationship Id="rId70" Type="http://schemas.openxmlformats.org/officeDocument/2006/relationships/hyperlink" Target="http://online.zakon.kz/Document/?doc_id=31481006" TargetMode="External"/><Relationship Id="rId91" Type="http://schemas.openxmlformats.org/officeDocument/2006/relationships/hyperlink" Target="http://online.zakon.kz/Document/?doc_id=31481006" TargetMode="External"/><Relationship Id="rId145" Type="http://schemas.openxmlformats.org/officeDocument/2006/relationships/hyperlink" Target="http://online.zakon.kz/Document/?doc_id=30620568" TargetMode="External"/><Relationship Id="rId166" Type="http://schemas.openxmlformats.org/officeDocument/2006/relationships/hyperlink" Target="http://online.zakon.kz/Document/?doc_id=30193958" TargetMode="External"/><Relationship Id="rId187" Type="http://schemas.openxmlformats.org/officeDocument/2006/relationships/hyperlink" Target="http://online.zakon.kz/Document/?doc_id=31485440" TargetMode="External"/><Relationship Id="rId331" Type="http://schemas.openxmlformats.org/officeDocument/2006/relationships/hyperlink" Target="http://online.zakon.kz/Document/?doc_id=30193958" TargetMode="External"/><Relationship Id="rId352" Type="http://schemas.openxmlformats.org/officeDocument/2006/relationships/hyperlink" Target="http://online.zakon.kz/Document/?doc_id=30193958" TargetMode="External"/><Relationship Id="rId373" Type="http://schemas.openxmlformats.org/officeDocument/2006/relationships/hyperlink" Target="http://online.zakon.kz/Document/?doc_id=31485440" TargetMode="External"/><Relationship Id="rId394" Type="http://schemas.openxmlformats.org/officeDocument/2006/relationships/hyperlink" Target="http://online.zakon.kz/Document/?doc_id=30619413" TargetMode="External"/><Relationship Id="rId408" Type="http://schemas.openxmlformats.org/officeDocument/2006/relationships/footer" Target="foot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93673" TargetMode="External"/><Relationship Id="rId233" Type="http://schemas.openxmlformats.org/officeDocument/2006/relationships/hyperlink" Target="http://online.zakon.kz/Document/?doc_id=30193958" TargetMode="External"/><Relationship Id="rId254" Type="http://schemas.openxmlformats.org/officeDocument/2006/relationships/hyperlink" Target="http://online.zakon.kz/Document/?doc_id=31416540" TargetMode="External"/><Relationship Id="rId28" Type="http://schemas.openxmlformats.org/officeDocument/2006/relationships/hyperlink" Target="http://online.zakon.kz/Document/?doc_id=31485440" TargetMode="External"/><Relationship Id="rId49" Type="http://schemas.openxmlformats.org/officeDocument/2006/relationships/hyperlink" Target="http://online.zakon.kz/Document/?doc_id=30193673" TargetMode="External"/><Relationship Id="rId114" Type="http://schemas.openxmlformats.org/officeDocument/2006/relationships/hyperlink" Target="http://online.zakon.kz/Document/?doc_id=31087433" TargetMode="External"/><Relationship Id="rId275" Type="http://schemas.openxmlformats.org/officeDocument/2006/relationships/hyperlink" Target="http://online.zakon.kz/Document/?doc_id=30193958" TargetMode="External"/><Relationship Id="rId296" Type="http://schemas.openxmlformats.org/officeDocument/2006/relationships/hyperlink" Target="http://online.zakon.kz/Document/?doc_id=30619413" TargetMode="External"/><Relationship Id="rId300" Type="http://schemas.openxmlformats.org/officeDocument/2006/relationships/hyperlink" Target="http://online.zakon.kz/Document/?doc_id=1008034" TargetMode="External"/><Relationship Id="rId60" Type="http://schemas.openxmlformats.org/officeDocument/2006/relationships/hyperlink" Target="http://online.zakon.kz/Document/?doc_id=30619413" TargetMode="External"/><Relationship Id="rId81" Type="http://schemas.openxmlformats.org/officeDocument/2006/relationships/hyperlink" Target="http://online.zakon.kz/Document/?doc_id=31485440" TargetMode="External"/><Relationship Id="rId135" Type="http://schemas.openxmlformats.org/officeDocument/2006/relationships/hyperlink" Target="http://online.zakon.kz/Document/?doc_id=30176584" TargetMode="External"/><Relationship Id="rId156" Type="http://schemas.openxmlformats.org/officeDocument/2006/relationships/hyperlink" Target="http://online.zakon.kz/Document/?doc_id=30375793" TargetMode="External"/><Relationship Id="rId177" Type="http://schemas.openxmlformats.org/officeDocument/2006/relationships/hyperlink" Target="http://online.zakon.kz/Document/?doc_id=31481006" TargetMode="External"/><Relationship Id="rId198" Type="http://schemas.openxmlformats.org/officeDocument/2006/relationships/hyperlink" Target="http://online.zakon.kz/Document/?doc_id=30193673" TargetMode="External"/><Relationship Id="rId321" Type="http://schemas.openxmlformats.org/officeDocument/2006/relationships/hyperlink" Target="http://online.zakon.kz/Document/?doc_id=30193673" TargetMode="External"/><Relationship Id="rId342" Type="http://schemas.openxmlformats.org/officeDocument/2006/relationships/hyperlink" Target="http://online.zakon.kz/Document/?doc_id=31481006" TargetMode="External"/><Relationship Id="rId363" Type="http://schemas.openxmlformats.org/officeDocument/2006/relationships/hyperlink" Target="http://online.zakon.kz/Document/?doc_id=31485440" TargetMode="External"/><Relationship Id="rId384" Type="http://schemas.openxmlformats.org/officeDocument/2006/relationships/hyperlink" Target="http://online.zakon.kz/Document/?doc_id=31416540" TargetMode="External"/><Relationship Id="rId202" Type="http://schemas.openxmlformats.org/officeDocument/2006/relationships/hyperlink" Target="http://online.zakon.kz/Document/?doc_id=30193673" TargetMode="External"/><Relationship Id="rId223" Type="http://schemas.openxmlformats.org/officeDocument/2006/relationships/hyperlink" Target="http://online.zakon.kz/Document/?doc_id=31416540" TargetMode="External"/><Relationship Id="rId244" Type="http://schemas.openxmlformats.org/officeDocument/2006/relationships/hyperlink" Target="http://online.zakon.kz/Document/?doc_id=31087321" TargetMode="External"/><Relationship Id="rId18" Type="http://schemas.openxmlformats.org/officeDocument/2006/relationships/hyperlink" Target="http://online.zakon.kz/Document/?doc_id=31087321" TargetMode="External"/><Relationship Id="rId39" Type="http://schemas.openxmlformats.org/officeDocument/2006/relationships/hyperlink" Target="http://online.zakon.kz/Document/?doc_id=31485440" TargetMode="External"/><Relationship Id="rId265" Type="http://schemas.openxmlformats.org/officeDocument/2006/relationships/hyperlink" Target="http://online.zakon.kz/Document/?doc_id=31417823" TargetMode="External"/><Relationship Id="rId286" Type="http://schemas.openxmlformats.org/officeDocument/2006/relationships/hyperlink" Target="http://online.zakon.kz/Document/?doc_id=31481006" TargetMode="External"/><Relationship Id="rId50" Type="http://schemas.openxmlformats.org/officeDocument/2006/relationships/hyperlink" Target="http://online.zakon.kz/Document/?doc_id=31416540" TargetMode="External"/><Relationship Id="rId104" Type="http://schemas.openxmlformats.org/officeDocument/2006/relationships/hyperlink" Target="http://online.zakon.kz/Document/?doc_id=30619413" TargetMode="External"/><Relationship Id="rId125" Type="http://schemas.openxmlformats.org/officeDocument/2006/relationships/hyperlink" Target="http://online.zakon.kz/Document/?doc_id=30401104" TargetMode="External"/><Relationship Id="rId146" Type="http://schemas.openxmlformats.org/officeDocument/2006/relationships/hyperlink" Target="http://online.zakon.kz/Document/?doc_id=30364618" TargetMode="External"/><Relationship Id="rId167" Type="http://schemas.openxmlformats.org/officeDocument/2006/relationships/hyperlink" Target="http://online.zakon.kz/Document/?doc_id=30619413" TargetMode="External"/><Relationship Id="rId188" Type="http://schemas.openxmlformats.org/officeDocument/2006/relationships/hyperlink" Target="http://online.zakon.kz/Document/?doc_id=31545141" TargetMode="External"/><Relationship Id="rId311" Type="http://schemas.openxmlformats.org/officeDocument/2006/relationships/hyperlink" Target="http://online.zakon.kz/Document/?doc_id=30193958" TargetMode="External"/><Relationship Id="rId332" Type="http://schemas.openxmlformats.org/officeDocument/2006/relationships/hyperlink" Target="http://online.zakon.kz/Document/?doc_id=30364618" TargetMode="External"/><Relationship Id="rId353" Type="http://schemas.openxmlformats.org/officeDocument/2006/relationships/hyperlink" Target="http://online.zakon.kz/Document/?doc_id=31416540" TargetMode="External"/><Relationship Id="rId374" Type="http://schemas.openxmlformats.org/officeDocument/2006/relationships/hyperlink" Target="http://online.zakon.kz/Document/?doc_id=31481006" TargetMode="External"/><Relationship Id="rId395" Type="http://schemas.openxmlformats.org/officeDocument/2006/relationships/hyperlink" Target="http://online.zakon.kz/Document/?doc_id=30620568" TargetMode="External"/><Relationship Id="rId409" Type="http://schemas.openxmlformats.org/officeDocument/2006/relationships/fontTable" Target="fontTable.xml"/><Relationship Id="rId71" Type="http://schemas.openxmlformats.org/officeDocument/2006/relationships/hyperlink" Target="http://online.zakon.kz/Document/?doc_id=31485440" TargetMode="External"/><Relationship Id="rId92" Type="http://schemas.openxmlformats.org/officeDocument/2006/relationships/hyperlink" Target="http://online.zakon.kz/Document/?doc_id=31545141" TargetMode="External"/><Relationship Id="rId213" Type="http://schemas.openxmlformats.org/officeDocument/2006/relationships/hyperlink" Target="http://online.zakon.kz/Document/?doc_id=30193673" TargetMode="External"/><Relationship Id="rId234" Type="http://schemas.openxmlformats.org/officeDocument/2006/relationships/hyperlink" Target="http://online.zakon.kz/Document/?doc_id=30619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5141" TargetMode="External"/><Relationship Id="rId255" Type="http://schemas.openxmlformats.org/officeDocument/2006/relationships/hyperlink" Target="http://online.zakon.kz/Document/?doc_id=31417823" TargetMode="External"/><Relationship Id="rId276" Type="http://schemas.openxmlformats.org/officeDocument/2006/relationships/hyperlink" Target="http://online.zakon.kz/Document/?doc_id=30193673" TargetMode="External"/><Relationship Id="rId297" Type="http://schemas.openxmlformats.org/officeDocument/2006/relationships/hyperlink" Target="http://online.zakon.kz/Document/?doc_id=30620568" TargetMode="External"/><Relationship Id="rId40" Type="http://schemas.openxmlformats.org/officeDocument/2006/relationships/hyperlink" Target="http://online.zakon.kz/Document/?doc_id=31113740" TargetMode="External"/><Relationship Id="rId115" Type="http://schemas.openxmlformats.org/officeDocument/2006/relationships/hyperlink" Target="http://online.zakon.kz/Document/?doc_id=31481006" TargetMode="External"/><Relationship Id="rId136" Type="http://schemas.openxmlformats.org/officeDocument/2006/relationships/hyperlink" Target="http://online.zakon.kz/Document/?doc_id=30619413" TargetMode="External"/><Relationship Id="rId157" Type="http://schemas.openxmlformats.org/officeDocument/2006/relationships/hyperlink" Target="http://online.zakon.kz/Document/?doc_id=30619413" TargetMode="External"/><Relationship Id="rId178" Type="http://schemas.openxmlformats.org/officeDocument/2006/relationships/hyperlink" Target="http://online.zakon.kz/Document/?doc_id=31485440" TargetMode="External"/><Relationship Id="rId301" Type="http://schemas.openxmlformats.org/officeDocument/2006/relationships/hyperlink" Target="http://online.zakon.kz/Document/?doc_id=30619413" TargetMode="External"/><Relationship Id="rId322" Type="http://schemas.openxmlformats.org/officeDocument/2006/relationships/hyperlink" Target="http://online.zakon.kz/Document/?doc_id=31481006" TargetMode="External"/><Relationship Id="rId343" Type="http://schemas.openxmlformats.org/officeDocument/2006/relationships/hyperlink" Target="http://online.zakon.kz/Document/?doc_id=31416540" TargetMode="External"/><Relationship Id="rId364" Type="http://schemas.openxmlformats.org/officeDocument/2006/relationships/hyperlink" Target="http://online.zakon.kz/Document/?doc_id=31545141" TargetMode="External"/><Relationship Id="rId61" Type="http://schemas.openxmlformats.org/officeDocument/2006/relationships/hyperlink" Target="http://online.zakon.kz/Document/?doc_id=30620568" TargetMode="External"/><Relationship Id="rId82" Type="http://schemas.openxmlformats.org/officeDocument/2006/relationships/hyperlink" Target="http://online.zakon.kz/Document/?link_id=1001728864" TargetMode="External"/><Relationship Id="rId199" Type="http://schemas.openxmlformats.org/officeDocument/2006/relationships/hyperlink" Target="http://online.zakon.kz/Document/?doc_id=30193958" TargetMode="External"/><Relationship Id="rId203" Type="http://schemas.openxmlformats.org/officeDocument/2006/relationships/hyperlink" Target="http://online.zakon.kz/Document/?doc_id=31416540" TargetMode="External"/><Relationship Id="rId385" Type="http://schemas.openxmlformats.org/officeDocument/2006/relationships/hyperlink" Target="http://online.zakon.kz/Document/?doc_id=30193673" TargetMode="External"/><Relationship Id="rId19" Type="http://schemas.openxmlformats.org/officeDocument/2006/relationships/hyperlink" Target="http://online.zakon.kz/Document/?doc_id=31087433" TargetMode="External"/><Relationship Id="rId224" Type="http://schemas.openxmlformats.org/officeDocument/2006/relationships/hyperlink" Target="http://online.zakon.kz/Document/?doc_id=31417823" TargetMode="External"/><Relationship Id="rId245" Type="http://schemas.openxmlformats.org/officeDocument/2006/relationships/hyperlink" Target="http://online.zakon.kz/Document/?doc_id=31481006" TargetMode="External"/><Relationship Id="rId266" Type="http://schemas.openxmlformats.org/officeDocument/2006/relationships/hyperlink" Target="http://online.zakon.kz/Document/?doc_id=30619413" TargetMode="External"/><Relationship Id="rId287" Type="http://schemas.openxmlformats.org/officeDocument/2006/relationships/hyperlink" Target="http://online.zakon.kz/Document/?doc_id=31485440" TargetMode="External"/><Relationship Id="rId410" Type="http://schemas.openxmlformats.org/officeDocument/2006/relationships/theme" Target="theme/theme1.xml"/><Relationship Id="rId30" Type="http://schemas.openxmlformats.org/officeDocument/2006/relationships/hyperlink" Target="http://online.zakon.kz/Document/?doc_id=31481006" TargetMode="External"/><Relationship Id="rId105" Type="http://schemas.openxmlformats.org/officeDocument/2006/relationships/hyperlink" Target="http://online.zakon.kz/Document/?doc_id=31416540" TargetMode="External"/><Relationship Id="rId126" Type="http://schemas.openxmlformats.org/officeDocument/2006/relationships/hyperlink" Target="http://online.zakon.kz/Document/?doc_id=31481006" TargetMode="External"/><Relationship Id="rId147" Type="http://schemas.openxmlformats.org/officeDocument/2006/relationships/hyperlink" Target="http://online.zakon.kz/Document/?doc_id=31537680" TargetMode="External"/><Relationship Id="rId168" Type="http://schemas.openxmlformats.org/officeDocument/2006/relationships/hyperlink" Target="http://online.zakon.kz/Document/?doc_id=30620568" TargetMode="External"/><Relationship Id="rId312" Type="http://schemas.openxmlformats.org/officeDocument/2006/relationships/hyperlink" Target="http://online.zakon.kz/Document/?doc_id=31416540" TargetMode="External"/><Relationship Id="rId333" Type="http://schemas.openxmlformats.org/officeDocument/2006/relationships/hyperlink" Target="http://online.zakon.kz/Document/?doc_id=30364924" TargetMode="External"/><Relationship Id="rId354" Type="http://schemas.openxmlformats.org/officeDocument/2006/relationships/hyperlink" Target="http://online.zakon.kz/Document/?doc_id=31417823" TargetMode="External"/><Relationship Id="rId51" Type="http://schemas.openxmlformats.org/officeDocument/2006/relationships/hyperlink" Target="http://online.zakon.kz/Document/?doc_id=31417823" TargetMode="External"/><Relationship Id="rId72" Type="http://schemas.openxmlformats.org/officeDocument/2006/relationships/hyperlink" Target="http://online.zakon.kz/Document/?doc_id=30082861" TargetMode="External"/><Relationship Id="rId93" Type="http://schemas.openxmlformats.org/officeDocument/2006/relationships/hyperlink" Target="http://online.zakon.kz/Document/?doc_id=31565328" TargetMode="External"/><Relationship Id="rId189" Type="http://schemas.openxmlformats.org/officeDocument/2006/relationships/hyperlink" Target="http://online.zakon.kz/Document/?doc_id=30364477" TargetMode="External"/><Relationship Id="rId375" Type="http://schemas.openxmlformats.org/officeDocument/2006/relationships/hyperlink" Target="http://online.zakon.kz/Document/?doc_id=31485440" TargetMode="External"/><Relationship Id="rId396" Type="http://schemas.openxmlformats.org/officeDocument/2006/relationships/hyperlink" Target="http://online.zakon.kz/Document/?doc_id=314165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6540" TargetMode="External"/><Relationship Id="rId235" Type="http://schemas.openxmlformats.org/officeDocument/2006/relationships/hyperlink" Target="http://online.zakon.kz/Document/?doc_id=30620568" TargetMode="External"/><Relationship Id="rId256" Type="http://schemas.openxmlformats.org/officeDocument/2006/relationships/hyperlink" Target="http://online.zakon.kz/Document/?doc_id=31481006" TargetMode="External"/><Relationship Id="rId277" Type="http://schemas.openxmlformats.org/officeDocument/2006/relationships/hyperlink" Target="http://online.zakon.kz/Document/?doc_id=30193958" TargetMode="External"/><Relationship Id="rId298" Type="http://schemas.openxmlformats.org/officeDocument/2006/relationships/hyperlink" Target="http://online.zakon.kz/Document/?doc_id=30364618" TargetMode="External"/><Relationship Id="rId400" Type="http://schemas.openxmlformats.org/officeDocument/2006/relationships/hyperlink" Target="http://online.zakon.kz/Document/?doc_id=31415434" TargetMode="External"/><Relationship Id="rId116" Type="http://schemas.openxmlformats.org/officeDocument/2006/relationships/hyperlink" Target="http://online.zakon.kz/Document/?doc_id=31485440" TargetMode="External"/><Relationship Id="rId137" Type="http://schemas.openxmlformats.org/officeDocument/2006/relationships/hyperlink" Target="http://online.zakon.kz/Document/?doc_id=30620568" TargetMode="External"/><Relationship Id="rId158" Type="http://schemas.openxmlformats.org/officeDocument/2006/relationships/hyperlink" Target="http://online.zakon.kz/Document/?doc_id=30620568" TargetMode="External"/><Relationship Id="rId302" Type="http://schemas.openxmlformats.org/officeDocument/2006/relationships/hyperlink" Target="http://online.zakon.kz/Document/?doc_id=30620568" TargetMode="External"/><Relationship Id="rId323" Type="http://schemas.openxmlformats.org/officeDocument/2006/relationships/hyperlink" Target="http://online.zakon.kz/Document/?doc_id=31485440" TargetMode="External"/><Relationship Id="rId344" Type="http://schemas.openxmlformats.org/officeDocument/2006/relationships/hyperlink" Target="http://online.zakon.kz/Document/?doc_id=31481006" TargetMode="External"/><Relationship Id="rId20" Type="http://schemas.openxmlformats.org/officeDocument/2006/relationships/hyperlink" Target="http://online.zakon.kz/Document/?doc_id=31416540" TargetMode="External"/><Relationship Id="rId41" Type="http://schemas.openxmlformats.org/officeDocument/2006/relationships/hyperlink" Target="http://online.zakon.kz/Document/?doc_id=31113681" TargetMode="External"/><Relationship Id="rId62" Type="http://schemas.openxmlformats.org/officeDocument/2006/relationships/hyperlink" Target="http://online.zakon.kz/Document/?doc_id=31113740" TargetMode="External"/><Relationship Id="rId83" Type="http://schemas.openxmlformats.org/officeDocument/2006/relationships/hyperlink" Target="http://online.zakon.kz/Document/?doc_id=31113740" TargetMode="External"/><Relationship Id="rId179" Type="http://schemas.openxmlformats.org/officeDocument/2006/relationships/hyperlink" Target="http://online.zakon.kz/Document/?doc_id=30193673" TargetMode="External"/><Relationship Id="rId365" Type="http://schemas.openxmlformats.org/officeDocument/2006/relationships/hyperlink" Target="http://online.zakon.kz/Document/?doc_id=31416540" TargetMode="External"/><Relationship Id="rId386" Type="http://schemas.openxmlformats.org/officeDocument/2006/relationships/hyperlink" Target="http://online.zakon.kz/Document/?doc_id=30193958" TargetMode="External"/><Relationship Id="rId190" Type="http://schemas.openxmlformats.org/officeDocument/2006/relationships/hyperlink" Target="http://online.zakon.kz/Document/?doc_id=30619413" TargetMode="External"/><Relationship Id="rId204" Type="http://schemas.openxmlformats.org/officeDocument/2006/relationships/hyperlink" Target="http://online.zakon.kz/Document/?doc_id=31417823" TargetMode="External"/><Relationship Id="rId225" Type="http://schemas.openxmlformats.org/officeDocument/2006/relationships/hyperlink" Target="http://online.zakon.kz/Document/?doc_id=30115056" TargetMode="External"/><Relationship Id="rId246" Type="http://schemas.openxmlformats.org/officeDocument/2006/relationships/hyperlink" Target="http://online.zakon.kz/Document/?doc_id=31485440" TargetMode="External"/><Relationship Id="rId267" Type="http://schemas.openxmlformats.org/officeDocument/2006/relationships/hyperlink" Target="http://online.zakon.kz/Document/?doc_id=30620568" TargetMode="External"/><Relationship Id="rId288" Type="http://schemas.openxmlformats.org/officeDocument/2006/relationships/hyperlink" Target="http://online.zakon.kz/Document/?doc_id=30193673" TargetMode="External"/><Relationship Id="rId106" Type="http://schemas.openxmlformats.org/officeDocument/2006/relationships/hyperlink" Target="http://online.zakon.kz/Document/?doc_id=31417823" TargetMode="External"/><Relationship Id="rId127" Type="http://schemas.openxmlformats.org/officeDocument/2006/relationships/hyperlink" Target="http://online.zakon.kz/Document/?doc_id=31485440" TargetMode="External"/><Relationship Id="rId313" Type="http://schemas.openxmlformats.org/officeDocument/2006/relationships/hyperlink" Target="http://online.zakon.kz/Document/?doc_id=31417823" TargetMode="External"/><Relationship Id="rId10" Type="http://schemas.openxmlformats.org/officeDocument/2006/relationships/hyperlink" Target="http://online.zakon.kz/Document/?doc_id=30193673" TargetMode="External"/><Relationship Id="rId31" Type="http://schemas.openxmlformats.org/officeDocument/2006/relationships/hyperlink" Target="http://online.zakon.kz/Document/?doc_id=31485440" TargetMode="External"/><Relationship Id="rId52" Type="http://schemas.openxmlformats.org/officeDocument/2006/relationships/hyperlink" Target="http://online.zakon.kz/Document/?doc_id=30095548" TargetMode="External"/><Relationship Id="rId73" Type="http://schemas.openxmlformats.org/officeDocument/2006/relationships/hyperlink" Target="http://online.zakon.kz/Document/?doc_id=30193673" TargetMode="External"/><Relationship Id="rId94" Type="http://schemas.openxmlformats.org/officeDocument/2006/relationships/hyperlink" Target="http://online.zakon.kz/Document/?doc_id=30193673" TargetMode="External"/><Relationship Id="rId148" Type="http://schemas.openxmlformats.org/officeDocument/2006/relationships/hyperlink" Target="http://online.zakon.kz/Document/?doc_id=31087321" TargetMode="External"/><Relationship Id="rId169" Type="http://schemas.openxmlformats.org/officeDocument/2006/relationships/hyperlink" Target="http://online.zakon.kz/Document/?doc_id=30193673" TargetMode="External"/><Relationship Id="rId334" Type="http://schemas.openxmlformats.org/officeDocument/2006/relationships/hyperlink" Target="http://online.zakon.kz/Document/?doc_id=30619413" TargetMode="External"/><Relationship Id="rId355" Type="http://schemas.openxmlformats.org/officeDocument/2006/relationships/hyperlink" Target="http://online.zakon.kz/Document/?doc_id=30364618" TargetMode="External"/><Relationship Id="rId376" Type="http://schemas.openxmlformats.org/officeDocument/2006/relationships/hyperlink" Target="http://online.zakon.kz/Document/?doc_id=30193673" TargetMode="External"/><Relationship Id="rId397" Type="http://schemas.openxmlformats.org/officeDocument/2006/relationships/hyperlink" Target="http://online.zakon.kz/Document/?doc_id=3141782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6540" TargetMode="External"/><Relationship Id="rId215" Type="http://schemas.openxmlformats.org/officeDocument/2006/relationships/hyperlink" Target="http://online.zakon.kz/Document/?doc_id=31417823" TargetMode="External"/><Relationship Id="rId236" Type="http://schemas.openxmlformats.org/officeDocument/2006/relationships/hyperlink" Target="http://online.zakon.kz/Document/?doc_id=30193673" TargetMode="External"/><Relationship Id="rId257" Type="http://schemas.openxmlformats.org/officeDocument/2006/relationships/hyperlink" Target="http://online.zakon.kz/Document/?doc_id=31485440" TargetMode="External"/><Relationship Id="rId278" Type="http://schemas.openxmlformats.org/officeDocument/2006/relationships/hyperlink" Target="http://online.zakon.kz/Document/?doc_id=31416540" TargetMode="External"/><Relationship Id="rId401" Type="http://schemas.openxmlformats.org/officeDocument/2006/relationships/hyperlink" Target="http://online.zakon.kz/Document/?doc_id=1052495" TargetMode="External"/><Relationship Id="rId303" Type="http://schemas.openxmlformats.org/officeDocument/2006/relationships/hyperlink" Target="http://online.zakon.kz/Document/?doc_id=31416540" TargetMode="External"/><Relationship Id="rId42" Type="http://schemas.openxmlformats.org/officeDocument/2006/relationships/hyperlink" Target="http://online.zakon.kz/Document/?doc_id=1005029" TargetMode="External"/><Relationship Id="rId84" Type="http://schemas.openxmlformats.org/officeDocument/2006/relationships/hyperlink" Target="http://online.zakon.kz/Document/?doc_id=31416540" TargetMode="External"/><Relationship Id="rId138" Type="http://schemas.openxmlformats.org/officeDocument/2006/relationships/hyperlink" Target="http://online.zakon.kz/Document/?doc_id=31416540" TargetMode="External"/><Relationship Id="rId345" Type="http://schemas.openxmlformats.org/officeDocument/2006/relationships/hyperlink" Target="http://online.zakon.kz/Document/?doc_id=31485440" TargetMode="External"/><Relationship Id="rId387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30193673" TargetMode="External"/><Relationship Id="rId205" Type="http://schemas.openxmlformats.org/officeDocument/2006/relationships/hyperlink" Target="http://online.zakon.kz/Document/?doc_id=30193673" TargetMode="External"/><Relationship Id="rId247" Type="http://schemas.openxmlformats.org/officeDocument/2006/relationships/hyperlink" Target="http://online.zakon.kz/Document/?doc_id=31087321" TargetMode="External"/><Relationship Id="rId107" Type="http://schemas.openxmlformats.org/officeDocument/2006/relationships/hyperlink" Target="http://online.zakon.kz/Document/?doc_id=1005029" TargetMode="External"/><Relationship Id="rId289" Type="http://schemas.openxmlformats.org/officeDocument/2006/relationships/hyperlink" Target="http://online.zakon.kz/Document/?doc_id=30193958" TargetMode="External"/><Relationship Id="rId11" Type="http://schemas.openxmlformats.org/officeDocument/2006/relationships/hyperlink" Target="http://online.zakon.kz/Document/?doc_id=30193958" TargetMode="External"/><Relationship Id="rId53" Type="http://schemas.openxmlformats.org/officeDocument/2006/relationships/hyperlink" Target="http://online.zakon.kz/Document/?doc_id=30193673" TargetMode="External"/><Relationship Id="rId149" Type="http://schemas.openxmlformats.org/officeDocument/2006/relationships/hyperlink" Target="http://online.zakon.kz/Document/?doc_id=31416540" TargetMode="External"/><Relationship Id="rId314" Type="http://schemas.openxmlformats.org/officeDocument/2006/relationships/hyperlink" Target="http://online.zakon.kz/Document/?doc_id=30193673" TargetMode="External"/><Relationship Id="rId356" Type="http://schemas.openxmlformats.org/officeDocument/2006/relationships/hyperlink" Target="http://online.zakon.kz/Document/?doc_id=30364924" TargetMode="External"/><Relationship Id="rId398" Type="http://schemas.openxmlformats.org/officeDocument/2006/relationships/hyperlink" Target="http://online.zakon.kz/Document/?doc_id=31416540" TargetMode="External"/><Relationship Id="rId95" Type="http://schemas.openxmlformats.org/officeDocument/2006/relationships/hyperlink" Target="http://online.zakon.kz/Document/?doc_id=31416540" TargetMode="External"/><Relationship Id="rId160" Type="http://schemas.openxmlformats.org/officeDocument/2006/relationships/hyperlink" Target="http://online.zakon.kz/Document/?doc_id=31417823" TargetMode="External"/><Relationship Id="rId216" Type="http://schemas.openxmlformats.org/officeDocument/2006/relationships/hyperlink" Target="http://online.zakon.kz/Document/?doc_id=31416540" TargetMode="External"/><Relationship Id="rId258" Type="http://schemas.openxmlformats.org/officeDocument/2006/relationships/hyperlink" Target="http://online.zakon.kz/Document/?doc_id=30816443" TargetMode="External"/><Relationship Id="rId22" Type="http://schemas.openxmlformats.org/officeDocument/2006/relationships/hyperlink" Target="http://online.zakon.kz/Document/?doc_id=30364477" TargetMode="External"/><Relationship Id="rId64" Type="http://schemas.openxmlformats.org/officeDocument/2006/relationships/hyperlink" Target="http://online.zakon.kz/Document/?doc_id=31416540" TargetMode="External"/><Relationship Id="rId118" Type="http://schemas.openxmlformats.org/officeDocument/2006/relationships/hyperlink" Target="http://online.zakon.kz/Document/?doc_id=31417823" TargetMode="External"/><Relationship Id="rId325" Type="http://schemas.openxmlformats.org/officeDocument/2006/relationships/hyperlink" Target="http://online.zakon.kz/Document/?doc_id=30364618" TargetMode="External"/><Relationship Id="rId367" Type="http://schemas.openxmlformats.org/officeDocument/2006/relationships/hyperlink" Target="http://online.zakon.kz/Document/?doc_id=31481006" TargetMode="External"/><Relationship Id="rId171" Type="http://schemas.openxmlformats.org/officeDocument/2006/relationships/hyperlink" Target="http://online.zakon.kz/Document/?doc_id=30193673" TargetMode="External"/><Relationship Id="rId227" Type="http://schemas.openxmlformats.org/officeDocument/2006/relationships/hyperlink" Target="http://online.zakon.kz/Document/?doc_id=30193958" TargetMode="External"/><Relationship Id="rId269" Type="http://schemas.openxmlformats.org/officeDocument/2006/relationships/hyperlink" Target="http://online.zakon.kz/Document/?doc_id=31417823" TargetMode="External"/><Relationship Id="rId33" Type="http://schemas.openxmlformats.org/officeDocument/2006/relationships/hyperlink" Target="http://online.zakon.kz/Document/?doc_id=31485440" TargetMode="External"/><Relationship Id="rId129" Type="http://schemas.openxmlformats.org/officeDocument/2006/relationships/hyperlink" Target="http://online.zakon.kz/Document/?doc_id=31087433" TargetMode="External"/><Relationship Id="rId280" Type="http://schemas.openxmlformats.org/officeDocument/2006/relationships/hyperlink" Target="http://online.zakon.kz/Document/?doc_id=31481006" TargetMode="External"/><Relationship Id="rId336" Type="http://schemas.openxmlformats.org/officeDocument/2006/relationships/hyperlink" Target="http://online.zakon.kz/Document/?doc_id=31416540" TargetMode="External"/><Relationship Id="rId75" Type="http://schemas.openxmlformats.org/officeDocument/2006/relationships/hyperlink" Target="http://online.zakon.kz/Document/?doc_id=31482549" TargetMode="External"/><Relationship Id="rId140" Type="http://schemas.openxmlformats.org/officeDocument/2006/relationships/hyperlink" Target="http://online.zakon.kz/Document/?doc_id=31481006" TargetMode="External"/><Relationship Id="rId182" Type="http://schemas.openxmlformats.org/officeDocument/2006/relationships/hyperlink" Target="http://online.zakon.kz/Document/?doc_id=30193673" TargetMode="External"/><Relationship Id="rId378" Type="http://schemas.openxmlformats.org/officeDocument/2006/relationships/hyperlink" Target="http://online.zakon.kz/Document/?doc_id=30542906" TargetMode="External"/><Relationship Id="rId403" Type="http://schemas.openxmlformats.org/officeDocument/2006/relationships/header" Target="header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620568" TargetMode="External"/><Relationship Id="rId291" Type="http://schemas.openxmlformats.org/officeDocument/2006/relationships/hyperlink" Target="http://online.zakon.kz/Document/?doc_id=30364924" TargetMode="External"/><Relationship Id="rId305" Type="http://schemas.openxmlformats.org/officeDocument/2006/relationships/hyperlink" Target="http://online.zakon.kz/Document/?doc_id=31416540" TargetMode="External"/><Relationship Id="rId347" Type="http://schemas.openxmlformats.org/officeDocument/2006/relationships/hyperlink" Target="http://online.zakon.kz/Document/?doc_id=31485440" TargetMode="External"/><Relationship Id="rId44" Type="http://schemas.openxmlformats.org/officeDocument/2006/relationships/hyperlink" Target="http://online.zakon.kz/Document/?doc_id=30064018" TargetMode="External"/><Relationship Id="rId86" Type="http://schemas.openxmlformats.org/officeDocument/2006/relationships/hyperlink" Target="http://online.zakon.kz/Document/?doc_id=31481006" TargetMode="External"/><Relationship Id="rId151" Type="http://schemas.openxmlformats.org/officeDocument/2006/relationships/hyperlink" Target="http://online.zakon.kz/Document/?doc_id=31481006" TargetMode="External"/><Relationship Id="rId389" Type="http://schemas.openxmlformats.org/officeDocument/2006/relationships/hyperlink" Target="http://online.zakon.kz/Document/?doc_id=31417823" TargetMode="External"/><Relationship Id="rId193" Type="http://schemas.openxmlformats.org/officeDocument/2006/relationships/hyperlink" Target="http://online.zakon.kz/Document/?doc_id=30619413" TargetMode="External"/><Relationship Id="rId207" Type="http://schemas.openxmlformats.org/officeDocument/2006/relationships/hyperlink" Target="http://online.zakon.kz/Document/?doc_id=31416540" TargetMode="External"/><Relationship Id="rId249" Type="http://schemas.openxmlformats.org/officeDocument/2006/relationships/hyperlink" Target="http://online.zakon.kz/Document/?doc_id=31485440" TargetMode="External"/><Relationship Id="rId13" Type="http://schemas.openxmlformats.org/officeDocument/2006/relationships/hyperlink" Target="http://online.zakon.kz/Document/?doc_id=30193958" TargetMode="External"/><Relationship Id="rId109" Type="http://schemas.openxmlformats.org/officeDocument/2006/relationships/hyperlink" Target="http://online.zakon.kz/Document/?doc_id=30193958" TargetMode="External"/><Relationship Id="rId260" Type="http://schemas.openxmlformats.org/officeDocument/2006/relationships/hyperlink" Target="http://online.zakon.kz/Document/?doc_id=30193958" TargetMode="External"/><Relationship Id="rId316" Type="http://schemas.openxmlformats.org/officeDocument/2006/relationships/hyperlink" Target="http://online.zakon.kz/Document/?doc_id=30620568" TargetMode="External"/><Relationship Id="rId55" Type="http://schemas.openxmlformats.org/officeDocument/2006/relationships/hyperlink" Target="http://online.zakon.kz/Document/?doc_id=31416540" TargetMode="External"/><Relationship Id="rId97" Type="http://schemas.openxmlformats.org/officeDocument/2006/relationships/hyperlink" Target="http://online.zakon.kz/Document/?doc_id=31485440" TargetMode="External"/><Relationship Id="rId120" Type="http://schemas.openxmlformats.org/officeDocument/2006/relationships/hyperlink" Target="http://online.zakon.kz/Document/?doc_id=31485440" TargetMode="External"/><Relationship Id="rId358" Type="http://schemas.openxmlformats.org/officeDocument/2006/relationships/hyperlink" Target="http://online.zakon.kz/Document/?doc_id=30193958" TargetMode="External"/><Relationship Id="rId162" Type="http://schemas.openxmlformats.org/officeDocument/2006/relationships/hyperlink" Target="http://online.zakon.kz/Document/?doc_id=31417823" TargetMode="External"/><Relationship Id="rId218" Type="http://schemas.openxmlformats.org/officeDocument/2006/relationships/hyperlink" Target="http://online.zakon.kz/Document/?doc_id=30193673" TargetMode="External"/><Relationship Id="rId271" Type="http://schemas.openxmlformats.org/officeDocument/2006/relationships/hyperlink" Target="http://online.zakon.kz/Document/?doc_id=31485440" TargetMode="External"/><Relationship Id="rId24" Type="http://schemas.openxmlformats.org/officeDocument/2006/relationships/hyperlink" Target="http://online.zakon.kz/Document/?doc_id=31565498" TargetMode="External"/><Relationship Id="rId66" Type="http://schemas.openxmlformats.org/officeDocument/2006/relationships/hyperlink" Target="http://online.zakon.kz/Document/?doc_id=30364477" TargetMode="External"/><Relationship Id="rId131" Type="http://schemas.openxmlformats.org/officeDocument/2006/relationships/hyperlink" Target="http://online.zakon.kz/Document/?doc_id=31416540" TargetMode="External"/><Relationship Id="rId327" Type="http://schemas.openxmlformats.org/officeDocument/2006/relationships/hyperlink" Target="http://online.zakon.kz/Document/?doc_id=30364618" TargetMode="External"/><Relationship Id="rId369" Type="http://schemas.openxmlformats.org/officeDocument/2006/relationships/hyperlink" Target="http://online.zakon.kz/Document/?doc_id=31481006" TargetMode="External"/><Relationship Id="rId173" Type="http://schemas.openxmlformats.org/officeDocument/2006/relationships/hyperlink" Target="http://online.zakon.kz/Document/?doc_id=30193673" TargetMode="External"/><Relationship Id="rId229" Type="http://schemas.openxmlformats.org/officeDocument/2006/relationships/hyperlink" Target="http://online.zakon.kz/Document/?doc_id=31417823" TargetMode="External"/><Relationship Id="rId380" Type="http://schemas.openxmlformats.org/officeDocument/2006/relationships/hyperlink" Target="http://online.zakon.kz/Document/?doc_id=31113681" TargetMode="External"/><Relationship Id="rId240" Type="http://schemas.openxmlformats.org/officeDocument/2006/relationships/hyperlink" Target="http://online.zakon.kz/Document/?doc_id=31545141" TargetMode="External"/><Relationship Id="rId35" Type="http://schemas.openxmlformats.org/officeDocument/2006/relationships/hyperlink" Target="http://online.zakon.kz/Document/?doc_id=30176584" TargetMode="External"/><Relationship Id="rId77" Type="http://schemas.openxmlformats.org/officeDocument/2006/relationships/hyperlink" Target="http://online.zakon.kz/Document/?doc_id=30620568" TargetMode="External"/><Relationship Id="rId100" Type="http://schemas.openxmlformats.org/officeDocument/2006/relationships/hyperlink" Target="http://online.zakon.kz/Document/?doc_id=31481006" TargetMode="External"/><Relationship Id="rId282" Type="http://schemas.openxmlformats.org/officeDocument/2006/relationships/hyperlink" Target="http://online.zakon.kz/Document/?doc_id=31481006" TargetMode="External"/><Relationship Id="rId338" Type="http://schemas.openxmlformats.org/officeDocument/2006/relationships/hyperlink" Target="http://online.zakon.kz/Document/?doc_id=31416540" TargetMode="External"/><Relationship Id="rId8" Type="http://schemas.openxmlformats.org/officeDocument/2006/relationships/hyperlink" Target="http://online.zakon.kz/Document/?doc_id=30619413" TargetMode="External"/><Relationship Id="rId142" Type="http://schemas.openxmlformats.org/officeDocument/2006/relationships/hyperlink" Target="http://online.zakon.kz/Document/?doc_id=31416540" TargetMode="External"/><Relationship Id="rId184" Type="http://schemas.openxmlformats.org/officeDocument/2006/relationships/hyperlink" Target="http://online.zakon.kz/Document/?doc_id=30619413" TargetMode="External"/><Relationship Id="rId391" Type="http://schemas.openxmlformats.org/officeDocument/2006/relationships/hyperlink" Target="http://online.zakon.kz/Document/?doc_id=31416540" TargetMode="External"/><Relationship Id="rId405" Type="http://schemas.openxmlformats.org/officeDocument/2006/relationships/footer" Target="footer1.xml"/><Relationship Id="rId251" Type="http://schemas.openxmlformats.org/officeDocument/2006/relationships/hyperlink" Target="http://online.zakon.kz/Document/?doc_id=31485440" TargetMode="External"/><Relationship Id="rId46" Type="http://schemas.openxmlformats.org/officeDocument/2006/relationships/hyperlink" Target="http://online.zakon.kz/Document/?doc_id=30193673" TargetMode="External"/><Relationship Id="rId293" Type="http://schemas.openxmlformats.org/officeDocument/2006/relationships/hyperlink" Target="http://online.zakon.kz/Document/?doc_id=30544719" TargetMode="External"/><Relationship Id="rId307" Type="http://schemas.openxmlformats.org/officeDocument/2006/relationships/hyperlink" Target="http://online.zakon.kz/Document/?doc_id=31485440" TargetMode="External"/><Relationship Id="rId349" Type="http://schemas.openxmlformats.org/officeDocument/2006/relationships/hyperlink" Target="http://online.zakon.kz/Document/?doc_id=30193673" TargetMode="External"/><Relationship Id="rId88" Type="http://schemas.openxmlformats.org/officeDocument/2006/relationships/hyperlink" Target="http://online.zakon.kz/Document/?doc_id=31481006" TargetMode="External"/><Relationship Id="rId111" Type="http://schemas.openxmlformats.org/officeDocument/2006/relationships/hyperlink" Target="http://online.zakon.kz/Document/?doc_id=30620568" TargetMode="External"/><Relationship Id="rId153" Type="http://schemas.openxmlformats.org/officeDocument/2006/relationships/hyperlink" Target="http://online.zakon.kz/Document/?doc_id=30619413" TargetMode="External"/><Relationship Id="rId195" Type="http://schemas.openxmlformats.org/officeDocument/2006/relationships/hyperlink" Target="http://online.zakon.kz/Document/?doc_id=30193673" TargetMode="External"/><Relationship Id="rId209" Type="http://schemas.openxmlformats.org/officeDocument/2006/relationships/hyperlink" Target="http://online.zakon.kz/Document/?doc_id=30619413" TargetMode="External"/><Relationship Id="rId360" Type="http://schemas.openxmlformats.org/officeDocument/2006/relationships/hyperlink" Target="http://online.zakon.kz/Document/?doc_id=30619413" TargetMode="External"/><Relationship Id="rId220" Type="http://schemas.openxmlformats.org/officeDocument/2006/relationships/hyperlink" Target="http://online.zakon.kz/Document/?doc_id=30364924" TargetMode="External"/><Relationship Id="rId15" Type="http://schemas.openxmlformats.org/officeDocument/2006/relationships/hyperlink" Target="http://online.zakon.kz/Document/?doc_id=30620568" TargetMode="External"/><Relationship Id="rId57" Type="http://schemas.openxmlformats.org/officeDocument/2006/relationships/hyperlink" Target="http://online.zakon.kz/Document/?doc_id=1040583" TargetMode="External"/><Relationship Id="rId262" Type="http://schemas.openxmlformats.org/officeDocument/2006/relationships/hyperlink" Target="http://online.zakon.kz/Document/?doc_id=31485440" TargetMode="External"/><Relationship Id="rId318" Type="http://schemas.openxmlformats.org/officeDocument/2006/relationships/hyperlink" Target="http://online.zakon.kz/Document/?doc_id=31417823" TargetMode="External"/><Relationship Id="rId99" Type="http://schemas.openxmlformats.org/officeDocument/2006/relationships/hyperlink" Target="http://online.zakon.kz/Document/?doc_id=31416540" TargetMode="External"/><Relationship Id="rId122" Type="http://schemas.openxmlformats.org/officeDocument/2006/relationships/hyperlink" Target="http://online.zakon.kz/Document/?doc_id=31087433" TargetMode="External"/><Relationship Id="rId164" Type="http://schemas.openxmlformats.org/officeDocument/2006/relationships/hyperlink" Target="http://online.zakon.kz/Document/?doc_id=30619413" TargetMode="External"/><Relationship Id="rId371" Type="http://schemas.openxmlformats.org/officeDocument/2006/relationships/hyperlink" Target="http://online.zakon.kz/Document/?doc_id=31416540" TargetMode="External"/><Relationship Id="rId26" Type="http://schemas.openxmlformats.org/officeDocument/2006/relationships/hyperlink" Target="http://online.zakon.kz/Document/?doc_id=31485440" TargetMode="External"/><Relationship Id="rId231" Type="http://schemas.openxmlformats.org/officeDocument/2006/relationships/hyperlink" Target="http://online.zakon.kz/Document/?doc_id=31485440" TargetMode="External"/><Relationship Id="rId273" Type="http://schemas.openxmlformats.org/officeDocument/2006/relationships/hyperlink" Target="http://online.zakon.kz/Document/?doc_id=30619413" TargetMode="External"/><Relationship Id="rId329" Type="http://schemas.openxmlformats.org/officeDocument/2006/relationships/hyperlink" Target="http://online.zakon.kz/Document/?doc_id=30620568" TargetMode="External"/><Relationship Id="rId68" Type="http://schemas.openxmlformats.org/officeDocument/2006/relationships/hyperlink" Target="http://online.zakon.kz/Document/?doc_id=30193673" TargetMode="External"/><Relationship Id="rId133" Type="http://schemas.openxmlformats.org/officeDocument/2006/relationships/hyperlink" Target="http://online.zakon.kz/Document/?doc_id=30193673" TargetMode="External"/><Relationship Id="rId175" Type="http://schemas.openxmlformats.org/officeDocument/2006/relationships/hyperlink" Target="http://online.zakon.kz/Document/?doc_id=31416540" TargetMode="External"/><Relationship Id="rId340" Type="http://schemas.openxmlformats.org/officeDocument/2006/relationships/hyperlink" Target="http://online.zakon.kz/Document/?doc_id=31481006" TargetMode="External"/><Relationship Id="rId200" Type="http://schemas.openxmlformats.org/officeDocument/2006/relationships/hyperlink" Target="http://online.zakon.kz/Document/?doc_id=31416540" TargetMode="External"/><Relationship Id="rId382" Type="http://schemas.openxmlformats.org/officeDocument/2006/relationships/hyperlink" Target="http://online.zakon.kz/Document/?doc_id=31417823" TargetMode="External"/><Relationship Id="rId242" Type="http://schemas.openxmlformats.org/officeDocument/2006/relationships/hyperlink" Target="http://online.zakon.kz/Document/?doc_id=31087433" TargetMode="External"/><Relationship Id="rId284" Type="http://schemas.openxmlformats.org/officeDocument/2006/relationships/hyperlink" Target="http://online.zakon.kz/Document/?doc_id=31416540" TargetMode="External"/><Relationship Id="rId37" Type="http://schemas.openxmlformats.org/officeDocument/2006/relationships/hyperlink" Target="http://online.zakon.kz/Document/?doc_id=31485440" TargetMode="External"/><Relationship Id="rId79" Type="http://schemas.openxmlformats.org/officeDocument/2006/relationships/hyperlink" Target="http://online.zakon.kz/Document/?doc_id=31417823" TargetMode="External"/><Relationship Id="rId102" Type="http://schemas.openxmlformats.org/officeDocument/2006/relationships/hyperlink" Target="http://online.zakon.kz/Document/?doc_id=30619413" TargetMode="External"/><Relationship Id="rId144" Type="http://schemas.openxmlformats.org/officeDocument/2006/relationships/hyperlink" Target="http://online.zakon.kz/Document/?doc_id=30619413" TargetMode="External"/><Relationship Id="rId90" Type="http://schemas.openxmlformats.org/officeDocument/2006/relationships/hyperlink" Target="http://online.zakon.kz/Document/?doc_id=30068117" TargetMode="External"/><Relationship Id="rId186" Type="http://schemas.openxmlformats.org/officeDocument/2006/relationships/hyperlink" Target="http://online.zakon.kz/Document/?doc_id=31481006" TargetMode="External"/><Relationship Id="rId351" Type="http://schemas.openxmlformats.org/officeDocument/2006/relationships/hyperlink" Target="http://online.zakon.kz/Document/?doc_id=30193673" TargetMode="External"/><Relationship Id="rId393" Type="http://schemas.openxmlformats.org/officeDocument/2006/relationships/hyperlink" Target="http://online.zakon.kz/Document/?doc_id=30193673" TargetMode="External"/><Relationship Id="rId407" Type="http://schemas.openxmlformats.org/officeDocument/2006/relationships/header" Target="header3.xml"/><Relationship Id="rId211" Type="http://schemas.openxmlformats.org/officeDocument/2006/relationships/hyperlink" Target="http://online.zakon.kz/Document/?doc_id=30193673" TargetMode="External"/><Relationship Id="rId253" Type="http://schemas.openxmlformats.org/officeDocument/2006/relationships/hyperlink" Target="http://online.zakon.kz/Document/?doc_id=31087321" TargetMode="External"/><Relationship Id="rId295" Type="http://schemas.openxmlformats.org/officeDocument/2006/relationships/hyperlink" Target="http://online.zakon.kz/Document/?doc_id=31113681" TargetMode="External"/><Relationship Id="rId309" Type="http://schemas.openxmlformats.org/officeDocument/2006/relationships/hyperlink" Target="http://online.zakon.kz/Document/?doc_id=301939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11492</Words>
  <Characters>111952</Characters>
  <Application>Microsoft Office Word</Application>
  <DocSecurity>0</DocSecurity>
  <Lines>932</Lines>
  <Paragraphs>246</Paragraphs>
  <ScaleCrop>false</ScaleCrop>
  <Company/>
  <LinksUpToDate>false</LinksUpToDate>
  <CharactersWithSpaces>123198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07.07.2006 № 167-III (©Paragraph 2023)</dc:title>
  <dc:subject/>
  <dc:creator>Сергей М</dc:creator>
  <cp:keywords/>
  <dc:description/>
  <cp:lastModifiedBy>Сергей М</cp:lastModifiedBy>
  <cp:revision>2</cp:revision>
  <dcterms:created xsi:type="dcterms:W3CDTF">2023-10-17T16:44:00Z</dcterms:created>
  <dcterms:modified xsi:type="dcterms:W3CDTF">2023-10-17T16:44:00Z</dcterms:modified>
</cp:coreProperties>
</file>