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BC4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внесении изменений и дополнений в некоторые законодательные акты</w:t>
      </w:r>
      <w:r>
        <w:rPr>
          <w:b/>
          <w:bCs/>
        </w:rPr>
        <w:br/>
      </w:r>
      <w:r>
        <w:rPr>
          <w:rStyle w:val="s1"/>
        </w:rPr>
        <w:t>Республики Казахстан по вопросам дорожного движения</w:t>
      </w:r>
    </w:p>
    <w:p w:rsidR="00000000" w:rsidRDefault="00181BC4">
      <w:pPr>
        <w:jc w:val="center"/>
      </w:pPr>
      <w:r>
        <w:rPr>
          <w:rStyle w:val="s1"/>
        </w:rPr>
        <w:t> </w:t>
      </w:r>
    </w:p>
    <w:p w:rsidR="00000000" w:rsidRDefault="00181BC4">
      <w:pPr>
        <w:jc w:val="both"/>
      </w:pPr>
      <w:r>
        <w:rPr>
          <w:rStyle w:val="s3"/>
        </w:rPr>
        <w:t>Данная редакция действовала до внесения изменений от 4 июля 2014 года</w:t>
      </w:r>
    </w:p>
    <w:p w:rsidR="00000000" w:rsidRDefault="00181BC4">
      <w:pPr>
        <w:jc w:val="center"/>
      </w:pPr>
      <w:r>
        <w:rPr>
          <w:rStyle w:val="s1"/>
        </w:rPr>
        <w:t> </w:t>
      </w:r>
    </w:p>
    <w:p w:rsidR="00000000" w:rsidRDefault="00181BC4">
      <w:pPr>
        <w:jc w:val="both"/>
      </w:pPr>
      <w:r>
        <w:rPr>
          <w:rStyle w:val="s3"/>
        </w:rPr>
        <w:t xml:space="preserve">См. </w:t>
      </w:r>
      <w:hyperlink r:id="rId7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настоящего Закона.</w:t>
      </w:r>
    </w:p>
    <w:p w:rsidR="00000000" w:rsidRDefault="00181BC4">
      <w:pPr>
        <w:ind w:firstLine="426"/>
        <w:jc w:val="both"/>
      </w:pPr>
      <w:r>
        <w:t> </w:t>
      </w:r>
    </w:p>
    <w:p w:rsidR="00000000" w:rsidRDefault="00181BC4">
      <w:pPr>
        <w:ind w:left="1200" w:hanging="800"/>
        <w:jc w:val="both"/>
      </w:pPr>
      <w:r>
        <w:rPr>
          <w:rStyle w:val="s1"/>
          <w:color w:val="008000"/>
        </w:rPr>
        <w:t xml:space="preserve">Статья 1. </w:t>
      </w:r>
      <w:r>
        <w:rPr>
          <w:rStyle w:val="s0"/>
          <w:color w:val="008000"/>
        </w:rPr>
        <w:t>Внести изменения и дополнения в следующие законодательные акты</w:t>
      </w:r>
      <w:r>
        <w:rPr>
          <w:rStyle w:val="s0"/>
          <w:color w:val="008000"/>
        </w:rPr>
        <w:t xml:space="preserve"> Республики Казахстан: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1. В </w:t>
      </w:r>
      <w:hyperlink r:id="rId8" w:history="1">
        <w:r>
          <w:rPr>
            <w:rStyle w:val="a3"/>
            <w:color w:val="008000"/>
          </w:rPr>
          <w:t>Кодекс</w:t>
        </w:r>
      </w:hyperlink>
      <w:r>
        <w:rPr>
          <w:rStyle w:val="s0"/>
          <w:color w:val="008000"/>
        </w:rPr>
        <w:t xml:space="preserve"> Республики Казахстан об административных правонарушениях от 30 января 2001 года (Ведомости Парламента Республики Казахстан, 2001 г., № 5-6, ст. 24; № 17-18, </w:t>
      </w:r>
      <w:r>
        <w:rPr>
          <w:rStyle w:val="s0"/>
          <w:color w:val="008000"/>
        </w:rPr>
        <w:t xml:space="preserve">ст. 241; № 21-22, ст. 281; 2002 г., № 4, ст. 33; № 17, ст. 155; 2003 г., № 1-2, ст. 3; № 4, ст. 25; № 5, ст. 30; № 11, ст. 56, 64, 68; № 14, ст. 109; № 15, ст. 122, 139; № 18, ст. 142; № 21-22, ст. 160; № 23, ст. 171; 2004 г., № 6, ст. 42; № 10, ст. 55; № </w:t>
      </w:r>
      <w:r>
        <w:rPr>
          <w:rStyle w:val="s0"/>
          <w:color w:val="008000"/>
        </w:rPr>
        <w:t>15, ст. 86; № 17, ст. 97; № 23, ст. 139, 140; № 24, ст. 153; 2005 г., № 5, ст. 5; № 7-8, ст. 19; № 9, ст. 26; № 13, ст. 53; № 14, ст. 58; № 17-18, ст. 72; № 21-22, ст. 86, 87; № 23, ст. 104; 2006 г., № 1, ст. 5; № 2, ст. 19, 20; № 3, ст. 22; № 5-6, ст. 31;</w:t>
      </w:r>
      <w:r>
        <w:rPr>
          <w:rStyle w:val="s0"/>
          <w:color w:val="008000"/>
        </w:rPr>
        <w:t xml:space="preserve"> № 8, ст. 45; № 10, ст. 52; № 11, ст. 55; № 12, ст. 72, 77; № 13, ст. 85, 86; № 15, ст. 92, 95; № 16, ст. 98, 102; № 23, ст. 141; 2007 г., № 1, ст. 4; № 2, ст. 16, 18; № 3, ст. 20, 23; № 4, ст. 28, 33; № 5-6, ст. 40; № 9, ст. 67; № 10, ст. 69; № 12, ст. 88</w:t>
      </w:r>
      <w:r>
        <w:rPr>
          <w:rStyle w:val="s0"/>
          <w:color w:val="008000"/>
        </w:rPr>
        <w:t>; № 13, ст. 99; № 15, ст. 106; № 16, ст. 131; № 17, ст. 136, 139, 140; № 18, ст. 143, 144; № 19, ст. 145, 147; № 20, ст. 152; № 24, ст. 180; 2008 г., № 6-7, ст. 27; № 12, ст. 48, 51; № 13-14, ст. 54, 57, 58; № 15-16, ст. 62; № 20, ст. 88; № 21, ст. 97; № 2</w:t>
      </w:r>
      <w:r>
        <w:rPr>
          <w:rStyle w:val="s0"/>
          <w:color w:val="008000"/>
        </w:rPr>
        <w:t xml:space="preserve">3, ст. 114; № 24, ст. 126, 128, 129; 2009 г. , № 2-3, ст. 7, 21; № 9-10, ст. 47, 48; № 13-14, ст. 62, 63; № 15-16, ст. 70, 72, 73, 74, 75, 76; № 17, ст. 79, 80, 82; № 18, ст. 84, 86; № 19, ст. 88; № 23, ст. 97, 115, 117; № 24, ст. 121, 122, 125, 129, 130, </w:t>
      </w:r>
      <w:r>
        <w:rPr>
          <w:rStyle w:val="s0"/>
          <w:color w:val="008000"/>
        </w:rPr>
        <w:t>133, 134; 2010 г., № 1-2, ст. 1, 4, 5; № 5, ст. 23; № 7, ст. 28, 32; № 8, ст. 41; № 9, ст. 44; № 11, ст. 58; № 13, ст. 67; № 15, ст. 71; № 17-18, ст. 112, 114; № 20-21, ст. 119; № 22, ст. 128, 130; № 24, ст. 145, 149; 2011 г., № 1, ст. 2, 3, 7, 9; № 2, ст.</w:t>
      </w:r>
      <w:r>
        <w:rPr>
          <w:rStyle w:val="s0"/>
          <w:color w:val="008000"/>
        </w:rPr>
        <w:t xml:space="preserve"> 19, 25, 26, 28; № 3, ст. 32; № 6, ст. 50; № 8, ст. 64; № 11, ст. 102; № 12, ст. 111; № 13, ст. 115, 116; № 14, ст. 117; № 16, ст. 128, 129; № 17, ст. 136; № 19, ст. 145; № 21, ст. 161; № 24, ст. 196; 2012 г., № 1, ст. 5; № 2, ст. 9, 11, 13, 14, 16; № 3, с</w:t>
      </w:r>
      <w:r>
        <w:rPr>
          <w:rStyle w:val="s0"/>
          <w:color w:val="008000"/>
        </w:rPr>
        <w:t>т. 21, 22, 25, 26, 27; № 4, ст. 32; № 5, ст. 35, 36; № 8, ст. 64; № 10, ст. 77; № 12, ст. 84, 85; № 13, ст. 91; № 14, ст. 92, 93, 94; № 15, ст. 97; № 20, ст. 121; № 23-24, ст. 125; 2013 г., № 1, ст. 2, 3; № 2, ст. 10, 11, 13; № 4, ст. 21; № 7, ст. 36; № 8,</w:t>
      </w:r>
      <w:r>
        <w:rPr>
          <w:rStyle w:val="s0"/>
          <w:color w:val="008000"/>
        </w:rPr>
        <w:t xml:space="preserve"> ст. 50; № 9, ст. 51; № 10-11, ст. 54, 56; № 13, ст. 62, 63, 64; № 14, ст. 72, 74, 75; № 15, ст. 77, 78, 79, 81, 82; № 16, ст. 83; № 23-24, ст. 116; 2014 г., № 1, ст. 6, 9; № 2, ст. 10, 11; Закон Республики Казахстан от 18 февраля 2014 года «О внесении изм</w:t>
      </w:r>
      <w:r>
        <w:rPr>
          <w:rStyle w:val="s0"/>
          <w:color w:val="008000"/>
        </w:rPr>
        <w:t>енений и дополнений в некоторые законодательные акты Республики Казахстан по вопросам противодействия бытовому насилию», опубликованный в газетах «Егемен «Қазақстан» и «Казахстанская правда» 22 февраля 2014 г.; Закон Республики Казахстан от 7 марта 2014 го</w:t>
      </w:r>
      <w:r>
        <w:rPr>
          <w:rStyle w:val="s0"/>
          <w:color w:val="008000"/>
        </w:rPr>
        <w:t xml:space="preserve">да «О внесении изменений и дополнений в некоторые законодательные акты Республики Казахстан по вопросам реабилитации и банкротства, налогообложения», опубликованный в газетах «Егемен Қазақстан» и «Казахстанская правда» 15 марта 2014 г.):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1) в оглавлении: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дополнить заголовками статей 464-2 и 464-3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«Статья 464-2. Нарушение правил подготовки водителей транспортных средств</w:t>
      </w:r>
    </w:p>
    <w:p w:rsidR="00000000" w:rsidRDefault="00181BC4">
      <w:pPr>
        <w:ind w:left="1200" w:hanging="800"/>
        <w:jc w:val="both"/>
      </w:pPr>
      <w:r>
        <w:rPr>
          <w:rStyle w:val="s1"/>
          <w:color w:val="008000"/>
        </w:rPr>
        <w:t xml:space="preserve">Статья 464-3. </w:t>
      </w:r>
      <w:r>
        <w:rPr>
          <w:rStyle w:val="s0"/>
          <w:color w:val="008000"/>
        </w:rPr>
        <w:t>Нарушение законодательства Республики Казахстан в сфере дорожного движения»;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заголовок статьи 469 изло</w:t>
      </w:r>
      <w:r>
        <w:rPr>
          <w:rStyle w:val="s0"/>
          <w:color w:val="008000"/>
        </w:rPr>
        <w:t>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«Статья 469. Невыполнение водителем обязанностей в связи с дорожно-транспортным происшествием»;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заголовок статьи 471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«Статья 471. Невыполнение требований сотрудника органов внутренних дел (полиции),</w:t>
      </w:r>
      <w:r>
        <w:rPr>
          <w:rStyle w:val="s0"/>
          <w:color w:val="008000"/>
        </w:rPr>
        <w:t xml:space="preserve"> транспортного контроля на пунктах пропуска автотранспортных средств через Государственную границу Республики Казахстан и постах транспортного контроля на территории Республики Казахстан, военной полиции (исключительно лицом, управляющим военным транспортн</w:t>
      </w:r>
      <w:r>
        <w:rPr>
          <w:rStyle w:val="s0"/>
          <w:color w:val="008000"/>
        </w:rPr>
        <w:t>ым средством), уклонение от прохождения освидетельствования на состояние алкогольного, наркотического и (или) токсикоманического опьянения»;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заголовок статьи 473-1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«Статья 473-1. Нарушение правил организации и проведения обяз</w:t>
      </w:r>
      <w:r>
        <w:rPr>
          <w:rStyle w:val="s0"/>
          <w:color w:val="008000"/>
        </w:rPr>
        <w:t>ательного технического осмотра механических транспортных средств и прицепов к ним»;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дополнить заголовком статьи 474-2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«Статья 474-2. Признание либо выдача сертификатов или иных документов, подтверждающих соответствие новых транспортн</w:t>
      </w:r>
      <w:r>
        <w:rPr>
          <w:rStyle w:val="s0"/>
          <w:color w:val="008000"/>
        </w:rPr>
        <w:t>ых средств в нарушение установленных норм в области обеспечения требований к безопасности транспортных средств»;</w:t>
      </w:r>
    </w:p>
    <w:p w:rsidR="00000000" w:rsidRDefault="00181BC4">
      <w:pPr>
        <w:jc w:val="both"/>
      </w:pPr>
      <w:bookmarkStart w:id="1" w:name="SUB51"/>
      <w:bookmarkEnd w:id="1"/>
      <w:r>
        <w:rPr>
          <w:rStyle w:val="s3"/>
        </w:rPr>
        <w:t xml:space="preserve">Подпункты 2 - 8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десяти календарных дней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</w:p>
    <w:p w:rsidR="00000000" w:rsidRDefault="00181BC4">
      <w:pPr>
        <w:ind w:firstLine="400"/>
        <w:jc w:val="both"/>
      </w:pPr>
      <w:r>
        <w:rPr>
          <w:rStyle w:val="s0"/>
        </w:rPr>
        <w:t xml:space="preserve">2) в </w:t>
      </w:r>
      <w:hyperlink r:id="rId10" w:anchor="sub_id=510000" w:history="1">
        <w:r>
          <w:rPr>
            <w:rStyle w:val="a3"/>
          </w:rPr>
          <w:t>статье 51</w:t>
        </w:r>
      </w:hyperlink>
      <w:r>
        <w:rPr>
          <w:rStyle w:val="s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в части 3-1 слово «двух» заменить словом «десяти»; </w:t>
      </w:r>
    </w:p>
    <w:p w:rsidR="00000000" w:rsidRDefault="00181BC4">
      <w:pPr>
        <w:ind w:firstLine="400"/>
        <w:jc w:val="both"/>
      </w:pPr>
      <w:r>
        <w:rPr>
          <w:rStyle w:val="s0"/>
        </w:rPr>
        <w:t>в части 3-2 слово «двух» заменить словом «трех»;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3) часть пятую </w:t>
      </w:r>
      <w:hyperlink r:id="rId11" w:anchor="sub_id=520000" w:history="1">
        <w:r>
          <w:rPr>
            <w:rStyle w:val="a3"/>
          </w:rPr>
          <w:t>статьи 52</w:t>
        </w:r>
      </w:hyperlink>
      <w:r>
        <w:rPr>
          <w:rStyle w:val="s0"/>
        </w:rPr>
        <w:t xml:space="preserve"> после слов «транспорта и коммуникаций» дополнить словами «, а также уполномоченным органом по обесп</w:t>
      </w:r>
      <w:r>
        <w:rPr>
          <w:rStyle w:val="s0"/>
        </w:rPr>
        <w:t>ечению безопасности дорожного движения»;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4) в </w:t>
      </w:r>
      <w:hyperlink r:id="rId12" w:anchor="sub_id=580000" w:history="1">
        <w:r>
          <w:rPr>
            <w:rStyle w:val="a3"/>
          </w:rPr>
          <w:t>статье 58</w:t>
        </w:r>
      </w:hyperlink>
      <w:r>
        <w:rPr>
          <w:rStyle w:val="s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слова «463-1 (частью третьей)» заменить словами «463-1 (частью четвертой)»; 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«463-4 (частью четвертой)» заменить словами «463-4 (частями пятой и шестой)»;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5) часть вторую </w:t>
      </w:r>
      <w:hyperlink r:id="rId13" w:anchor="sub_id=461010000" w:history="1">
        <w:r>
          <w:rPr>
            <w:rStyle w:val="a3"/>
          </w:rPr>
          <w:t>статьи 461-1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«2. Действие, предусмотрен</w:t>
      </w:r>
      <w:r>
        <w:rPr>
          <w:rStyle w:val="s0"/>
        </w:rPr>
        <w:t xml:space="preserve">ное частью первой настоящей статьи, совершенное повторно в течение года после наложения административного взыскания, - 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6) </w:t>
      </w:r>
      <w:hyperlink r:id="rId14" w:anchor="sub_id=4620000" w:history="1">
        <w:r>
          <w:rPr>
            <w:rStyle w:val="a3"/>
          </w:rPr>
          <w:t>статью 462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«Статья 462. Превышение водителями транспортных средств установленной скорости движения</w:t>
      </w:r>
    </w:p>
    <w:p w:rsidR="00000000" w:rsidRDefault="00181BC4">
      <w:pPr>
        <w:ind w:firstLine="400"/>
        <w:jc w:val="both"/>
      </w:pPr>
      <w:r>
        <w:rPr>
          <w:rStyle w:val="s0"/>
        </w:rPr>
        <w:t>1. Превышение водителями транспортных средств установленной скорости движения транспортного средства на величин</w:t>
      </w:r>
      <w:r>
        <w:rPr>
          <w:rStyle w:val="s0"/>
        </w:rPr>
        <w:t>у от десяти до двадцати километров в час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2. Превышение установленной скорости движения транспортного средства на величину от двадцати до сорока километров в час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пятнад</w:t>
      </w:r>
      <w:r>
        <w:rPr>
          <w:rStyle w:val="s0"/>
        </w:rPr>
        <w:t>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3. Превышение установленной скорости движения транспортного средства на величину более сорока километров в час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тридцати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4. Действия, предусмотренные частями перво</w:t>
      </w:r>
      <w:r>
        <w:rPr>
          <w:rStyle w:val="s0"/>
        </w:rPr>
        <w:t>й, второй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7) </w:t>
      </w:r>
      <w:hyperlink r:id="rId15" w:anchor="sub_id=463010000" w:history="1">
        <w:r>
          <w:rPr>
            <w:rStyle w:val="a3"/>
          </w:rPr>
          <w:t>статью 463-1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«Статья 463-1. Нарушение правил проезда перекрестков или пересечение проезжей части дороги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1. Выезд на перекресток или пересечение проезжей части дороги в случае образовавшегося затора, который </w:t>
      </w:r>
      <w:r>
        <w:rPr>
          <w:rStyle w:val="s0"/>
        </w:rPr>
        <w:t>привел к созданию препятствия (затора) для движения транспортных средств в поперечном направлении,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2. Невыполнение требования правил дорожного движения уступить дорогу транспортному средству, </w:t>
      </w:r>
      <w:r>
        <w:rPr>
          <w:rStyle w:val="s0"/>
        </w:rPr>
        <w:t>пользующемуся преимущественным правом проезда перекрестков,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пятнадцати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3. Нарушение правил проезда перекрестков, за исключением случаев, предусмотренных частями первой и второй настоящей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ечет штраф в размере пяти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двадцати мес</w:t>
      </w:r>
      <w:r>
        <w:rPr>
          <w:rStyle w:val="s0"/>
        </w:rPr>
        <w:t>ячных расчетных показателей.»;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8) </w:t>
      </w:r>
      <w:hyperlink r:id="rId16" w:anchor="sub_id=463020000" w:history="1">
        <w:r>
          <w:rPr>
            <w:rStyle w:val="a3"/>
          </w:rPr>
          <w:t>статьи 463-2, 463-3 и 463-4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181BC4">
      <w:pPr>
        <w:ind w:firstLine="400"/>
        <w:jc w:val="both"/>
      </w:pPr>
      <w:r>
        <w:rPr>
          <w:rStyle w:val="s0"/>
        </w:rPr>
        <w:t>«</w:t>
      </w:r>
      <w:r>
        <w:rPr>
          <w:rStyle w:val="s0"/>
          <w:b/>
          <w:bCs/>
        </w:rPr>
        <w:t>Статья 463-2. Нарушение правил маневрирования</w:t>
      </w:r>
    </w:p>
    <w:p w:rsidR="00000000" w:rsidRDefault="00181BC4">
      <w:pPr>
        <w:ind w:firstLine="400"/>
        <w:jc w:val="both"/>
      </w:pPr>
      <w:r>
        <w:rPr>
          <w:rStyle w:val="s0"/>
        </w:rPr>
        <w:t>1. Невыполнение требования правил дорожного движения подать сигнал перед началом движения, перестроения, поворота, разворота или остановки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2. Разворот или движение задним ходом в местах, где так</w:t>
      </w:r>
      <w:r>
        <w:rPr>
          <w:rStyle w:val="s0"/>
        </w:rPr>
        <w:t>ие маневры запрещены,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3. Невыполнение требования правил дорожного движения уступить дорогу транспортному средству, пользующемуся преимущественным правом движения, за исключением случаев, преду</w:t>
      </w:r>
      <w:r>
        <w:rPr>
          <w:rStyle w:val="s0"/>
        </w:rPr>
        <w:t>смотренных частью второй статьи 463-1 и статьей 463-5 настоящего Кодекса,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пятнадцати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статьи, совершенные повторно в течение год</w:t>
      </w:r>
      <w:r>
        <w:rPr>
          <w:rStyle w:val="s0"/>
        </w:rPr>
        <w:t>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влекут штраф в размере двадцати месячных расчетных показателей. </w:t>
      </w:r>
    </w:p>
    <w:p w:rsidR="00000000" w:rsidRDefault="00181BC4">
      <w:pPr>
        <w:ind w:left="1200" w:hanging="800"/>
        <w:jc w:val="both"/>
      </w:pPr>
      <w:r>
        <w:rPr>
          <w:rStyle w:val="s1"/>
        </w:rPr>
        <w:t>Статья 463-3.</w:t>
      </w:r>
      <w:r>
        <w:rPr>
          <w:rStyle w:val="s1"/>
          <w:b w:val="0"/>
          <w:bCs w:val="0"/>
        </w:rPr>
        <w:t xml:space="preserve"> </w:t>
      </w:r>
      <w:r>
        <w:rPr>
          <w:rStyle w:val="s0"/>
          <w:b/>
          <w:bCs/>
        </w:rPr>
        <w:t>Нарушение правил расположения транспортного средства на проезжей части дороги, встречного разъезда или обгона</w:t>
      </w:r>
    </w:p>
    <w:p w:rsidR="00000000" w:rsidRDefault="00181BC4">
      <w:pPr>
        <w:ind w:firstLine="400"/>
        <w:jc w:val="both"/>
      </w:pPr>
      <w:r>
        <w:rPr>
          <w:rStyle w:val="s0"/>
        </w:rPr>
        <w:t>1. Движение по пеш</w:t>
      </w:r>
      <w:r>
        <w:rPr>
          <w:rStyle w:val="s0"/>
        </w:rPr>
        <w:t>еходным дорожкам, обочинам или тротуарам в нарушение правил дорожного движения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пятнадцати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2. Нарушение правил расположения транспортного средства на проезжей части дороги, встречного разъезда или обг</w:t>
      </w:r>
      <w:r>
        <w:rPr>
          <w:rStyle w:val="s0"/>
        </w:rPr>
        <w:t>она без выезда на сторону проезжей части дороги, предназначенную для встречного движения, а равно пересечение организованной транспортной или пешей колонны либо занятие места в ней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двадцати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3. Выезд </w:t>
      </w:r>
      <w:r>
        <w:rPr>
          <w:rStyle w:val="s0"/>
        </w:rPr>
        <w:t>на сторону проезжей части дороги, предназначенную для встречного движения, в случаях, если это запрещено правилами дорожного движения,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лишение права на управление транспортными средствами на срок один год.</w:t>
      </w:r>
    </w:p>
    <w:p w:rsidR="00000000" w:rsidRDefault="00181BC4">
      <w:pPr>
        <w:ind w:firstLine="400"/>
        <w:jc w:val="both"/>
      </w:pPr>
      <w:r>
        <w:rPr>
          <w:rStyle w:val="s0"/>
        </w:rPr>
        <w:t>4. Действия, предусмотренные частями перв</w:t>
      </w:r>
      <w:r>
        <w:rPr>
          <w:rStyle w:val="s0"/>
        </w:rPr>
        <w:t>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тридцати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5. Действие, предусмотренное частью третьей настоящей статьи, совершенное лицом</w:t>
      </w:r>
      <w:r>
        <w:rPr>
          <w:rStyle w:val="s0"/>
        </w:rPr>
        <w:t>, лишенным либо не имеющим права управления транспортным средством, -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влечет штраф в размере пятидесяти месячных расчетных показателей. </w:t>
      </w:r>
    </w:p>
    <w:p w:rsidR="00000000" w:rsidRDefault="00181BC4">
      <w:pPr>
        <w:ind w:left="1200" w:hanging="800"/>
        <w:jc w:val="both"/>
      </w:pPr>
      <w:r>
        <w:rPr>
          <w:rStyle w:val="s1"/>
        </w:rPr>
        <w:t xml:space="preserve">Статья 463-4. </w:t>
      </w:r>
      <w:r>
        <w:rPr>
          <w:rStyle w:val="s0"/>
          <w:b/>
          <w:bCs/>
        </w:rPr>
        <w:t>Нарушение правил остановки или стоянки транспортных средств</w:t>
      </w:r>
    </w:p>
    <w:p w:rsidR="00000000" w:rsidRDefault="00181BC4">
      <w:pPr>
        <w:ind w:firstLine="400"/>
        <w:jc w:val="both"/>
      </w:pPr>
      <w:r>
        <w:rPr>
          <w:rStyle w:val="s0"/>
        </w:rPr>
        <w:t>1. Нарушение правил остановки или стоянки тра</w:t>
      </w:r>
      <w:r>
        <w:rPr>
          <w:rStyle w:val="s0"/>
        </w:rPr>
        <w:t>нспортных средств, за исключением случаев, предусмотренных частью первой статьи 463, статьей 466 настоящего Кодекса и частями второй и третьей настоящей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2. Нарушение правил остановки и</w:t>
      </w:r>
      <w:r>
        <w:rPr>
          <w:rStyle w:val="s0"/>
        </w:rPr>
        <w:t>ли стоянки транспортных средств на тротуаре, а также остановка или стоянка транспортных средств на клумбах, детской или спортивной площадке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пятнадцати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3. Нарушение правил остановки или стоянки трансп</w:t>
      </w:r>
      <w:r>
        <w:rPr>
          <w:rStyle w:val="s0"/>
        </w:rPr>
        <w:t>ортных средств на проезжей части, повлекшее создание препятствий для движения других транспортных средств,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4. Нарушение правил остановки или стоянки транспортных средств в местах, отведенных</w:t>
      </w:r>
      <w:r>
        <w:rPr>
          <w:rStyle w:val="s0"/>
        </w:rPr>
        <w:t xml:space="preserve"> для остановки или стоянки транспортных средств инвалидов,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5. Действия, предусмотренные частями первой, второй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тридцати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6. Действие, предусмотренное </w:t>
      </w:r>
      <w:r>
        <w:rPr>
          <w:rStyle w:val="s0"/>
        </w:rPr>
        <w:t>частью четвертой настоящей статьи, совершенное повторно в течение года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семидесяти пяти месячных расчетных показателей.»;</w:t>
      </w:r>
    </w:p>
    <w:p w:rsidR="00000000" w:rsidRDefault="00181BC4">
      <w:pPr>
        <w:ind w:firstLine="400"/>
        <w:jc w:val="both"/>
      </w:pPr>
      <w:r>
        <w:rPr>
          <w:rStyle w:val="s19"/>
        </w:rPr>
        <w:t>9) дополнить статьями 464-2 и 464-3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</w:t>
      </w:r>
      <w:r>
        <w:rPr>
          <w:rStyle w:val="s0"/>
          <w:color w:val="008000"/>
        </w:rPr>
        <w:t>я 464-2. Нарушение правил подготовки водителей транспортных средств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1. Нарушение физическими лицами правил подготовки водителей транспортных средств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влечет штраф в размере десяти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2. Действия, предусмотренные частью первой </w:t>
      </w:r>
      <w:r>
        <w:rPr>
          <w:rStyle w:val="s0"/>
          <w:color w:val="008000"/>
        </w:rPr>
        <w:t>настоящей статьи, совершенные повторно в течение года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влекут лишение квалификационного свидетельства.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3. Нарушение учебными организациями по подготовке водителей транспортных средств правил подготовки водителе</w:t>
      </w:r>
      <w:r>
        <w:rPr>
          <w:rStyle w:val="s0"/>
          <w:color w:val="008000"/>
        </w:rPr>
        <w:t>й транспортных средств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влечет штраф на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</w:t>
      </w:r>
      <w:r>
        <w:rPr>
          <w:rStyle w:val="s0"/>
          <w:color w:val="008000"/>
        </w:rPr>
        <w:t>ере ста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4. Действия,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влекут штраф на индивидуальных предпринимателей, юридических лиц, являю</w:t>
      </w:r>
      <w:r>
        <w:rPr>
          <w:rStyle w:val="s0"/>
          <w:color w:val="008000"/>
        </w:rPr>
        <w:t>щихся субъектами малого или среднего предпринимательства, в размере ста, на юридических лиц, являющихся субъектами крупного предпринимательства, - в размере ста пятидесяти месячных расчетных показателей с исключением из реестра учебных организаций по подго</w:t>
      </w:r>
      <w:r>
        <w:rPr>
          <w:rStyle w:val="s0"/>
          <w:color w:val="008000"/>
        </w:rPr>
        <w:t>товке водителей транспортных средств.</w:t>
      </w:r>
    </w:p>
    <w:p w:rsidR="00000000" w:rsidRDefault="00181BC4">
      <w:pPr>
        <w:ind w:left="1200" w:hanging="800"/>
        <w:jc w:val="both"/>
      </w:pPr>
      <w:r>
        <w:rPr>
          <w:rStyle w:val="s1"/>
          <w:color w:val="008000"/>
        </w:rPr>
        <w:t xml:space="preserve">Статья 464-3. </w:t>
      </w:r>
      <w:r>
        <w:rPr>
          <w:rStyle w:val="s0"/>
          <w:color w:val="008000"/>
        </w:rPr>
        <w:t>Нарушение законодательства Республики Казахстан в сфере дорожного движения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1. Невыполнение профессиональными объединениями по подготовке водителей транспортных средств обязанностей, предусмотренных Законом Республики Казахстан «О дорожном движении»,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влечет штраф на профессиональные объединения по подготовке водителей транспортн</w:t>
      </w:r>
      <w:r>
        <w:rPr>
          <w:rStyle w:val="s0"/>
          <w:color w:val="008000"/>
        </w:rPr>
        <w:t>ых средств в размере ста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2. Неисполнение и (или) ненадлежащее исполнение профессиональными объединениями письменного предписания уполномоченного органа по обеспечению безопасности дорожного движения об устранении нарушения з</w:t>
      </w:r>
      <w:r>
        <w:rPr>
          <w:rStyle w:val="s0"/>
          <w:color w:val="008000"/>
        </w:rPr>
        <w:t>аконности в установленный срок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влекут штраф в размере ста пятидесяти месячных расчетных показателей с приостановлением свидетельства об аккредитации профессионального объединения по подготовке водителей транспортных средств.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3. Неустранение причин, по ко</w:t>
      </w:r>
      <w:r>
        <w:rPr>
          <w:rStyle w:val="s0"/>
          <w:color w:val="008000"/>
        </w:rPr>
        <w:t>торым уполномоченный орган по обеспечению безопасности дорожного движения приостановил действие свидетельства об аккредитации профессионального объединения по подготовке водителей транспортных средств,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влечет лишение свидетельства об аккредитации професс</w:t>
      </w:r>
      <w:r>
        <w:rPr>
          <w:rStyle w:val="s0"/>
          <w:color w:val="008000"/>
        </w:rPr>
        <w:t>иональных объединений по подготовке водителей транспортных средств.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4. Нарушение профессиональным объединением по подготовке водителей транспортных средств требований Закона Республики Казахстан «О дорожном движении», являющихся основаниями для лишения сви</w:t>
      </w:r>
      <w:r>
        <w:rPr>
          <w:rStyle w:val="s0"/>
          <w:color w:val="008000"/>
        </w:rPr>
        <w:t>детельства об аккредитации,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влечет лишение свидетельства об аккредитации профессиональных объединений по подготовке водителей транспортных средств.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5. Невыполнение учебной организацией по подготовке водителей транспортных средств обязанностей, предусмотр</w:t>
      </w:r>
      <w:r>
        <w:rPr>
          <w:rStyle w:val="s0"/>
          <w:color w:val="008000"/>
        </w:rPr>
        <w:t>енных Законом Республики Казахстан «О дорожном движении»,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влечет штраф на учебную организацию по подготовке водителей транспортных средств в размере ста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6. Те же действия, совершенные повторно в течение года после наложени</w:t>
      </w:r>
      <w:r>
        <w:rPr>
          <w:rStyle w:val="s0"/>
          <w:color w:val="008000"/>
        </w:rPr>
        <w:t>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влекут штраф на учебную организацию по подготовке водителей транспортных средств в размере двухсот месячных расчетных показателей с исключением из реестра учебных организаций по подготовке водителей транспортных средств.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7. Неисполнение учебной организацией по подготовке водителей транспортных средств письменного предписания уполномоченного органа по обеспечению безопасности дорожного движения об устранении нарушения законности в установленный срок -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влечет штраф на учебну</w:t>
      </w:r>
      <w:r>
        <w:rPr>
          <w:rStyle w:val="s0"/>
          <w:color w:val="008000"/>
        </w:rPr>
        <w:t>ю организацию по подготовке водителей транспортных средств в размере ста месячных расчетных показателей.»;</w:t>
      </w:r>
    </w:p>
    <w:p w:rsidR="00000000" w:rsidRDefault="00181BC4">
      <w:pPr>
        <w:jc w:val="both"/>
      </w:pPr>
      <w:bookmarkStart w:id="2" w:name="SUB467"/>
      <w:bookmarkEnd w:id="2"/>
      <w:r>
        <w:rPr>
          <w:rStyle w:val="s3"/>
        </w:rPr>
        <w:t xml:space="preserve">Подпункты 10 - 13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десяти календарных дней после дня его первого официального </w:t>
      </w:r>
      <w:hyperlink r:id="rId17" w:history="1">
        <w:r>
          <w:rPr>
            <w:rStyle w:val="a3"/>
            <w:i/>
            <w:iCs/>
          </w:rPr>
          <w:t>опубликования</w:t>
        </w:r>
      </w:hyperlink>
    </w:p>
    <w:p w:rsidR="00000000" w:rsidRDefault="00181BC4">
      <w:pPr>
        <w:ind w:firstLine="400"/>
        <w:jc w:val="both"/>
      </w:pPr>
      <w:r>
        <w:rPr>
          <w:rStyle w:val="s0"/>
        </w:rPr>
        <w:t xml:space="preserve">10) </w:t>
      </w:r>
      <w:hyperlink r:id="rId18" w:anchor="sub_id=4670000" w:history="1">
        <w:r>
          <w:rPr>
            <w:rStyle w:val="a3"/>
          </w:rPr>
          <w:t>статью 467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«Статья 467. Управление транспортным средством водителем</w:t>
      </w:r>
      <w:r>
        <w:rPr>
          <w:rStyle w:val="s0"/>
        </w:rPr>
        <w:t>, находящимся в состоянии алкогольного, наркотического и (или) токсикоманического опьянения, а равно передача управления транспортным средством лицу, находящемуся в состоянии алкогольного, наркотического и (или) токсикоманического опьянения</w:t>
      </w:r>
    </w:p>
    <w:p w:rsidR="00000000" w:rsidRDefault="00181BC4">
      <w:pPr>
        <w:ind w:firstLine="400"/>
        <w:jc w:val="both"/>
      </w:pPr>
      <w:r>
        <w:rPr>
          <w:rStyle w:val="s0"/>
        </w:rPr>
        <w:t>1. Управление т</w:t>
      </w:r>
      <w:r>
        <w:rPr>
          <w:rStyle w:val="s0"/>
        </w:rPr>
        <w:t>ранспортным средством водителем, находящимся в состоянии алкогольного, наркотического и (или) токсикоманического опьянения, а равно передача управления транспортным средством лицу, находящемуся в состоянии алкогольного, наркотического и (или) токсикоманиче</w:t>
      </w:r>
      <w:r>
        <w:rPr>
          <w:rStyle w:val="s0"/>
        </w:rPr>
        <w:t>ского опьянения,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лишение права управления транспортным средством на срок три года.</w:t>
      </w:r>
    </w:p>
    <w:p w:rsidR="00000000" w:rsidRDefault="00181BC4">
      <w:pPr>
        <w:ind w:firstLine="400"/>
        <w:jc w:val="both"/>
      </w:pPr>
      <w:r>
        <w:rPr>
          <w:rStyle w:val="s0"/>
        </w:rPr>
        <w:t>2. Те же действия, повлекшие создание аварийной обстановки,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лишение права управления транспортным средством на срок четыре года.</w:t>
      </w:r>
    </w:p>
    <w:p w:rsidR="00000000" w:rsidRDefault="00181BC4">
      <w:pPr>
        <w:ind w:firstLine="400"/>
        <w:jc w:val="both"/>
      </w:pPr>
      <w:r>
        <w:rPr>
          <w:rStyle w:val="s0"/>
        </w:rPr>
        <w:t>3. Действия, предусмотренн</w:t>
      </w:r>
      <w:r>
        <w:rPr>
          <w:rStyle w:val="s0"/>
        </w:rPr>
        <w:t>ые частью первой настоящей статьи, повлекшие причинение потерпевшему вреда здоровью, не имеющие признаков уголовно наказуемого деяния, или повреждение транспортных средств, грузов, дорожных и иных сооружений либо иного имущества,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лишение права упр</w:t>
      </w:r>
      <w:r>
        <w:rPr>
          <w:rStyle w:val="s0"/>
        </w:rPr>
        <w:t>авления транспортным средством на срок пять лет.</w:t>
      </w:r>
    </w:p>
    <w:p w:rsidR="00000000" w:rsidRDefault="00181BC4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статьи, совершенные повторно в течение года после истечения срока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пятна</w:t>
      </w:r>
      <w:r>
        <w:rPr>
          <w:rStyle w:val="s0"/>
        </w:rPr>
        <w:t>дцать суток и лишение права управления транспортным средством на срок шесть лет.</w:t>
      </w:r>
    </w:p>
    <w:p w:rsidR="00000000" w:rsidRDefault="00181BC4">
      <w:pPr>
        <w:ind w:firstLine="400"/>
        <w:jc w:val="both"/>
      </w:pPr>
      <w:r>
        <w:rPr>
          <w:rStyle w:val="s0"/>
        </w:rPr>
        <w:t>5. Те же действия, совершенные повторно в течение года после истечения срока административного взыскания, предусмотренного частью четвертой настоящей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</w:t>
      </w:r>
      <w:r>
        <w:rPr>
          <w:rStyle w:val="s0"/>
        </w:rPr>
        <w:t>ративный арест на тридцать суток и лишение права управления транспортными средствами сроком на десять лет.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6. Действия, предусмотренные частями первой, второй и третьей настоящей статьи, совершенные лицом, лишенным права управления транспортным средством, </w:t>
      </w:r>
      <w:r>
        <w:rPr>
          <w:rStyle w:val="s0"/>
        </w:rPr>
        <w:t>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двадцать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7. Те же действия, совершенные повторно в течение года после истечения срока административного взыскания, предусмотренного частью шестой настоящей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тридцать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8. Действия, предусмотренные частями первой, второй и третьей настоящей статьи, совершенные лицами, не имеющими права управления транспортными средствами,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двадцать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9. Те же действия, совершенные повторно в течение года после истечения срока административного взыскания, предусмотренного частью восьмой настоящей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тридцать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10. Действия, предусмотренные частями шестой, сед</w:t>
      </w:r>
      <w:r>
        <w:rPr>
          <w:rStyle w:val="s0"/>
        </w:rPr>
        <w:t>ьмой, восьмой и девятой настоящей статьи, совершенные лицами, к которым административный арест в соответствии с частью третьей статьи 55 настоящего Кодекса не применяется,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двухсот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Примечание. Нахожде</w:t>
      </w:r>
      <w:r>
        <w:rPr>
          <w:rStyle w:val="s0"/>
        </w:rPr>
        <w:t>ние водителя в состоянии опьянения (алкогольного, наркотического и (или) токсикоманического) устанавливается в порядке, определенном частью третьей статьи 629 настоящего Кодекса.»;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11) </w:t>
      </w:r>
      <w:hyperlink r:id="rId19" w:anchor="sub_id=4690000" w:history="1">
        <w:r>
          <w:rPr>
            <w:rStyle w:val="a3"/>
          </w:rPr>
          <w:t>статью 469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«Статья 469. Невыполнение водителем обязанностей в связи с дорожно-транспортным происшествием</w:t>
      </w:r>
    </w:p>
    <w:p w:rsidR="00000000" w:rsidRDefault="00181BC4">
      <w:pPr>
        <w:ind w:firstLine="400"/>
        <w:jc w:val="both"/>
      </w:pPr>
      <w:r>
        <w:rPr>
          <w:rStyle w:val="s0"/>
        </w:rPr>
        <w:t>1. Невыполнение водителем обязанностей, предусмотренных законодательством Республики Казахстан о дорожном движении, в связи с дорожно-транспортным происшествием, участником которого он является, за исключением случаев, предусмотренных частью второй настоящ</w:t>
      </w:r>
      <w:r>
        <w:rPr>
          <w:rStyle w:val="s0"/>
        </w:rPr>
        <w:t>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2. Оставление водителем в нарушение правил дорожного движения места дорожно-транспортного происшествия, участником которого он являлся,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лишение права управления транспортными</w:t>
      </w:r>
      <w:r>
        <w:rPr>
          <w:rStyle w:val="s0"/>
        </w:rPr>
        <w:t xml:space="preserve"> средствами на срок один год.</w:t>
      </w:r>
    </w:p>
    <w:p w:rsidR="00000000" w:rsidRDefault="00181BC4">
      <w:pPr>
        <w:ind w:firstLine="400"/>
        <w:jc w:val="both"/>
      </w:pPr>
      <w:r>
        <w:rPr>
          <w:rStyle w:val="s0"/>
        </w:rPr>
        <w:t>3. Те же действия, совершенные лицом, не имеющим либо лишенным права управления транспортными средствами,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ста месячных расчетных показателей либо административный арест на сорок пять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Примечание.</w:t>
      </w:r>
      <w:r>
        <w:rPr>
          <w:rStyle w:val="s0"/>
        </w:rPr>
        <w:t xml:space="preserve"> Лицо, оставившее место дорожно-транспортного происшествия в связи с оказанием медицинской помощи пострадавшему, освобождается от ответственности по настоящей статье.»;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12) </w:t>
      </w:r>
      <w:hyperlink r:id="rId20" w:anchor="sub_id=4710000" w:history="1">
        <w:r>
          <w:rPr>
            <w:rStyle w:val="a3"/>
          </w:rPr>
          <w:t>статью 471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«Статья 471. Невыполнение требований сотрудника органов внутренних дел (полиции), транспортного контроля на пунктах пропуска автотранспортных средств через Государственную границу Республики Казахстан и постах тра</w:t>
      </w:r>
      <w:r>
        <w:rPr>
          <w:rStyle w:val="s0"/>
        </w:rPr>
        <w:t>нспортного контроля на территории Республики Казахстан, военной полиции (исключительно лицом, управляющим военным транспортным средством), уклонение от прохождения освидетельствования на состояние алкогольного, наркотического и (или) токсикоманического опь</w:t>
      </w:r>
      <w:r>
        <w:rPr>
          <w:rStyle w:val="s0"/>
        </w:rPr>
        <w:t>янения</w:t>
      </w:r>
    </w:p>
    <w:p w:rsidR="00000000" w:rsidRDefault="00181BC4">
      <w:pPr>
        <w:ind w:firstLine="400"/>
        <w:jc w:val="both"/>
      </w:pPr>
      <w:r>
        <w:rPr>
          <w:rStyle w:val="s0"/>
        </w:rPr>
        <w:t>1. Невыполнение законного требования сотрудника органов внутренних дел (полиции), военной полиции (исключительно лицом, управляющим военным транспортным средством) об остановке транспортного средства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лишение права управления транспортными с</w:t>
      </w:r>
      <w:r>
        <w:rPr>
          <w:rStyle w:val="s0"/>
        </w:rPr>
        <w:t>редствами на срок один год, а в отношении лиц, не имеющих либо лишенных такого права, штраф в размере двадцати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2. Невыполнение законного требования сотрудника органов транспортного контроля на пунктах пропуска автотранспортн</w:t>
      </w:r>
      <w:r>
        <w:rPr>
          <w:rStyle w:val="s0"/>
        </w:rPr>
        <w:t>ых средств через Государственную границу Республики Казахстан и постах транспортного контроля на территории Республики Казахстан об остановке транспортного средства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 или лишение права</w:t>
      </w:r>
      <w:r>
        <w:rPr>
          <w:rStyle w:val="s0"/>
        </w:rPr>
        <w:t xml:space="preserve"> управления транспортными средствами на срок от шести месяцев до одного года.</w:t>
      </w:r>
    </w:p>
    <w:p w:rsidR="00000000" w:rsidRDefault="00181BC4">
      <w:pPr>
        <w:ind w:firstLine="400"/>
        <w:jc w:val="both"/>
      </w:pPr>
      <w:r>
        <w:rPr>
          <w:rStyle w:val="s0"/>
        </w:rPr>
        <w:t>3. Действие, предусмотренное частью первой настоящей статьи, совершенное повторно в течение года после истечения срока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штраф в размере тридц</w:t>
      </w:r>
      <w:r>
        <w:rPr>
          <w:rStyle w:val="s0"/>
        </w:rPr>
        <w:t>ати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4. Невыполнение законного требования сотрудника органов внутренних дел (полиции), военной полиции (исключительно лицом, управляющим военным транспортным средством) о прохождении в соответствии с установленным порядком ос</w:t>
      </w:r>
      <w:r>
        <w:rPr>
          <w:rStyle w:val="s0"/>
        </w:rPr>
        <w:t>видетельствования на состояние алкогольного, наркотического и (или) токсикоманического опьянения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лишение права управления транспортными средствами на срок три года.</w:t>
      </w:r>
    </w:p>
    <w:p w:rsidR="00000000" w:rsidRDefault="00181BC4">
      <w:pPr>
        <w:ind w:firstLine="400"/>
        <w:jc w:val="both"/>
      </w:pPr>
      <w:r>
        <w:rPr>
          <w:rStyle w:val="s0"/>
        </w:rPr>
        <w:t>5. Действие, предусмотренное частью четвертой настоящей статьи, совершенное повтор</w:t>
      </w:r>
      <w:r>
        <w:rPr>
          <w:rStyle w:val="s0"/>
        </w:rPr>
        <w:t>но в течение года после истечения срока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влечет административный арест на пятнадцать суток и лишение права управления транспортным средством на срок шесть лет.</w:t>
      </w:r>
    </w:p>
    <w:p w:rsidR="00000000" w:rsidRDefault="00181BC4">
      <w:pPr>
        <w:ind w:firstLine="400"/>
        <w:jc w:val="both"/>
      </w:pPr>
      <w:r>
        <w:rPr>
          <w:rStyle w:val="s0"/>
        </w:rPr>
        <w:t>6. Те же действия, совершенные повторно в течение года после истеч</w:t>
      </w:r>
      <w:r>
        <w:rPr>
          <w:rStyle w:val="s0"/>
        </w:rPr>
        <w:t>ения срока административного взыскания, предусмотренного частью пятой настоящей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тридцать суток и лишение права управления транспортными средствами сроком на десять лет.</w:t>
      </w:r>
    </w:p>
    <w:p w:rsidR="00000000" w:rsidRDefault="00181BC4">
      <w:pPr>
        <w:ind w:firstLine="400"/>
        <w:jc w:val="both"/>
      </w:pPr>
      <w:r>
        <w:rPr>
          <w:rStyle w:val="s0"/>
        </w:rPr>
        <w:t>7. Действия, предусмотренные частями четверт</w:t>
      </w:r>
      <w:r>
        <w:rPr>
          <w:rStyle w:val="s0"/>
        </w:rPr>
        <w:t>ой, пятой и шестой настоящей статьи, совершенные лицом, лишенным права управления транспортным средством,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двадцать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8. Те же действия, совершенные повторно в течение года после истечения срока административного взыс</w:t>
      </w:r>
      <w:r>
        <w:rPr>
          <w:rStyle w:val="s0"/>
        </w:rPr>
        <w:t>кания, предусмотренного частью седьмой настоящей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тридцать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9. Действие, предусмотренное частью четвертой настоящей статьи, совершенное лицами, не имеющими права управления транспортными средствами, -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влечет </w:t>
      </w:r>
      <w:r>
        <w:rPr>
          <w:rStyle w:val="s0"/>
        </w:rPr>
        <w:t>административный арест на двадцать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10. Те же действия, совершенные повторно в течение года после истечения срока административного взыскания, предусмотренного частью девятой настоящей статьи,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административный арест на тридцать суток.</w:t>
      </w:r>
    </w:p>
    <w:p w:rsidR="00000000" w:rsidRDefault="00181BC4">
      <w:pPr>
        <w:ind w:firstLine="400"/>
        <w:jc w:val="both"/>
      </w:pPr>
      <w:r>
        <w:rPr>
          <w:rStyle w:val="s0"/>
        </w:rPr>
        <w:t>11. Действия, предусмотренные частями седьмой, восьмой, девятой и десятой настоящей статьи, совершенные лицами, к которым административный арест в соответствии с частью третьей статьи 55 настоящего Кодекса не применяется,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в размере двухсот м</w:t>
      </w:r>
      <w:r>
        <w:rPr>
          <w:rStyle w:val="s0"/>
        </w:rPr>
        <w:t>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12. Оставление водителем и пассажирами (пассажиром) кабины (салона) транспортного средства в случае его остановки сотрудником органов внутренних дел (полиции), военной полиции (исключительно лицом, управляющим военным транспо</w:t>
      </w:r>
      <w:r>
        <w:rPr>
          <w:rStyle w:val="s0"/>
        </w:rPr>
        <w:t>ртным средством) без его разрешения, а также невыполнение ими требований о выходе из кабины (салона) транспортного средства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на водителя и пассажиров (пассажира) в размере пяти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13. Действия, предусмотренные час</w:t>
      </w:r>
      <w:r>
        <w:rPr>
          <w:rStyle w:val="s0"/>
        </w:rPr>
        <w:t>тью двенадцатой настоящей статьи, совершенные повторно в течение года после наложения административного взыскания,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на водителя и пассажиров (пассажира) в размере десяти месячных расчетных показателей.</w:t>
      </w:r>
    </w:p>
    <w:p w:rsidR="00000000" w:rsidRDefault="00181BC4">
      <w:pPr>
        <w:ind w:firstLine="400"/>
        <w:jc w:val="both"/>
      </w:pPr>
      <w:r>
        <w:rPr>
          <w:rStyle w:val="s0"/>
        </w:rPr>
        <w:t>Примечание. Требование сотрудников органов внутренних дел (полиции), транспортного контроля, военной полиции в форменной одежде об остановке транспортного средства выражается путем подачи сигнала жестом руки или жезлом с одновременным сигналом свистка либо</w:t>
      </w:r>
      <w:r>
        <w:rPr>
          <w:rStyle w:val="s0"/>
        </w:rPr>
        <w:t xml:space="preserve"> с помощью громкоговорящего устройства. Сигналы должны быть понятны водителю и поданы своевременно с тем, чтобы их исполнение не создало аварийную обстановку.»;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13) заголовок и часть первую </w:t>
      </w:r>
      <w:hyperlink r:id="rId21" w:anchor="sub_id=473010000" w:history="1">
        <w:r>
          <w:rPr>
            <w:rStyle w:val="a3"/>
          </w:rPr>
          <w:t>статьи 473-1</w:t>
        </w:r>
      </w:hyperlink>
      <w:r>
        <w:rPr>
          <w:rStyle w:val="s0"/>
        </w:rPr>
        <w:t xml:space="preserve"> изложить в следующей редакции: </w:t>
      </w:r>
    </w:p>
    <w:p w:rsidR="00000000" w:rsidRDefault="00181BC4">
      <w:pPr>
        <w:ind w:firstLine="400"/>
        <w:jc w:val="both"/>
      </w:pPr>
      <w:r>
        <w:rPr>
          <w:rStyle w:val="s0"/>
        </w:rPr>
        <w:t>«Статья 473-1. Нарушение правил организации и проведения обязательного технического осмотра механических транспортных средств и прицепов к ним</w:t>
      </w:r>
    </w:p>
    <w:p w:rsidR="00000000" w:rsidRDefault="00181BC4">
      <w:pPr>
        <w:ind w:firstLine="400"/>
        <w:jc w:val="both"/>
      </w:pPr>
      <w:r>
        <w:rPr>
          <w:rStyle w:val="s0"/>
        </w:rPr>
        <w:t>1. Нарушения правил организации и проведения обя</w:t>
      </w:r>
      <w:r>
        <w:rPr>
          <w:rStyle w:val="s0"/>
        </w:rPr>
        <w:t>зательного технического осмотра механических транспортных средств и прицепов к ним, совершенные в виде: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выдачи диагностической карты технического осмотра с указанием параметров, не соответствующих техническому состоянию механических транспортных средств и </w:t>
      </w:r>
      <w:r>
        <w:rPr>
          <w:rStyle w:val="s0"/>
        </w:rPr>
        <w:t>прицепов к ним, установленному при проведении проверки деятельности оператора технического осмотра;</w:t>
      </w:r>
    </w:p>
    <w:p w:rsidR="00000000" w:rsidRDefault="00181BC4">
      <w:pPr>
        <w:ind w:firstLine="400"/>
        <w:jc w:val="both"/>
      </w:pPr>
      <w:r>
        <w:rPr>
          <w:rStyle w:val="s0"/>
        </w:rPr>
        <w:t>необоснованного отказа в проведении обязательного технического осмотра;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непредставления сведений в единую информационную систему обязательного технического </w:t>
      </w:r>
      <w:r>
        <w:rPr>
          <w:rStyle w:val="s0"/>
        </w:rPr>
        <w:t>осмотра механических транспортных средств и прицепов к ним;</w:t>
      </w:r>
    </w:p>
    <w:p w:rsidR="00000000" w:rsidRDefault="00181BC4">
      <w:pPr>
        <w:ind w:firstLine="400"/>
        <w:jc w:val="both"/>
      </w:pPr>
      <w:r>
        <w:rPr>
          <w:rStyle w:val="s0"/>
        </w:rPr>
        <w:t>неуведомления либо несвоевременного уведомления об изменении места нахождения центра технического осмотра;</w:t>
      </w:r>
    </w:p>
    <w:p w:rsidR="00000000" w:rsidRDefault="00181BC4">
      <w:pPr>
        <w:ind w:firstLine="400"/>
        <w:jc w:val="both"/>
      </w:pPr>
      <w:r>
        <w:rPr>
          <w:rStyle w:val="s0"/>
        </w:rPr>
        <w:t>неинформирования населения о графике проведения обязательного технического осмотра в реги</w:t>
      </w:r>
      <w:r>
        <w:rPr>
          <w:rStyle w:val="s0"/>
        </w:rPr>
        <w:t>оне деятельности;</w:t>
      </w:r>
    </w:p>
    <w:p w:rsidR="00000000" w:rsidRDefault="00181BC4">
      <w:pPr>
        <w:ind w:firstLine="400"/>
        <w:jc w:val="both"/>
      </w:pPr>
      <w:r>
        <w:rPr>
          <w:rStyle w:val="s0"/>
        </w:rPr>
        <w:t>нарушения графика проведения обязательного технического осмотра;</w:t>
      </w:r>
    </w:p>
    <w:p w:rsidR="00000000" w:rsidRDefault="00181BC4">
      <w:pPr>
        <w:ind w:firstLine="400"/>
        <w:jc w:val="both"/>
      </w:pPr>
      <w:r>
        <w:rPr>
          <w:rStyle w:val="s0"/>
        </w:rPr>
        <w:t>выдачи оператором технического осмотра диагностической карты технического осмотра без проведения обязательного технического осмотра;</w:t>
      </w:r>
    </w:p>
    <w:p w:rsidR="00000000" w:rsidRDefault="00181BC4">
      <w:pPr>
        <w:ind w:firstLine="400"/>
        <w:jc w:val="both"/>
      </w:pPr>
      <w:r>
        <w:rPr>
          <w:rStyle w:val="s0"/>
        </w:rPr>
        <w:t>проведения обязательного технического ос</w:t>
      </w:r>
      <w:r>
        <w:rPr>
          <w:rStyle w:val="s0"/>
        </w:rPr>
        <w:t>мотра без использования контрольно-диагностического оборудования либо с неисправным и (или) не прошедшим поверку контрольно-диагностическим оборудованием;</w:t>
      </w:r>
    </w:p>
    <w:p w:rsidR="00000000" w:rsidRDefault="00181BC4">
      <w:pPr>
        <w:ind w:firstLine="400"/>
        <w:jc w:val="both"/>
      </w:pPr>
      <w:r>
        <w:rPr>
          <w:rStyle w:val="s0"/>
        </w:rPr>
        <w:t>необеспечения оператором технического осмотра архивного хранения видеофайлов ежедневной записи в тече</w:t>
      </w:r>
      <w:r>
        <w:rPr>
          <w:rStyle w:val="s0"/>
        </w:rPr>
        <w:t>ние шести месяцев со дня проведения обязательного технического осмотра;</w:t>
      </w:r>
    </w:p>
    <w:p w:rsidR="00000000" w:rsidRDefault="00181BC4">
      <w:pPr>
        <w:ind w:firstLine="400"/>
        <w:jc w:val="both"/>
      </w:pPr>
      <w:r>
        <w:rPr>
          <w:rStyle w:val="s0"/>
        </w:rPr>
        <w:t>отсутствия видеофиксации процедуры проведения обязательного технического осмотра либо фотофиксации транспортного средства в диагностической карте технического осмотра;</w:t>
      </w:r>
    </w:p>
    <w:p w:rsidR="00000000" w:rsidRDefault="00181BC4">
      <w:pPr>
        <w:ind w:firstLine="400"/>
        <w:jc w:val="both"/>
      </w:pPr>
      <w:r>
        <w:rPr>
          <w:rStyle w:val="s0"/>
        </w:rPr>
        <w:t>составления и вы</w:t>
      </w:r>
      <w:r>
        <w:rPr>
          <w:rStyle w:val="s0"/>
        </w:rPr>
        <w:t>дачи диагностической карты технического осмотра, не соответствующей утвержденной форме;</w:t>
      </w:r>
    </w:p>
    <w:p w:rsidR="00000000" w:rsidRDefault="00181BC4">
      <w:pPr>
        <w:ind w:firstLine="400"/>
        <w:jc w:val="both"/>
      </w:pPr>
      <w:r>
        <w:rPr>
          <w:rStyle w:val="s0"/>
        </w:rPr>
        <w:t>невнесения, а равно внесения недостоверных и (или) неполных сведений в единую информационную систему обязательного технического осмотра механических транспортных средст</w:t>
      </w:r>
      <w:r>
        <w:rPr>
          <w:rStyle w:val="s0"/>
        </w:rPr>
        <w:t>в и прицепов к ним;</w:t>
      </w:r>
    </w:p>
    <w:p w:rsidR="00000000" w:rsidRDefault="00181BC4">
      <w:pPr>
        <w:ind w:firstLine="400"/>
        <w:jc w:val="both"/>
      </w:pPr>
      <w:r>
        <w:rPr>
          <w:rStyle w:val="s0"/>
        </w:rPr>
        <w:t>несоответствия производственного помещения и территории центра технического осмотра требованиям, установленным государственными стандартами, -</w:t>
      </w:r>
    </w:p>
    <w:p w:rsidR="00000000" w:rsidRDefault="00181BC4">
      <w:pPr>
        <w:ind w:firstLine="400"/>
        <w:jc w:val="both"/>
      </w:pPr>
      <w:r>
        <w:rPr>
          <w:rStyle w:val="s0"/>
        </w:rPr>
        <w:t>влекут штраф на индивидуальных предпринимателей и юридических лиц, являющихся субъектами мало</w:t>
      </w:r>
      <w:r>
        <w:rPr>
          <w:rStyle w:val="s0"/>
        </w:rPr>
        <w:t>го или среднего предпринимательства, в размере двадцати, на юридических лиц, являющихся субъектами крупного предпринимательства, - в размере тридцати месячных расчетных показателей.»;</w:t>
      </w:r>
    </w:p>
    <w:p w:rsidR="00000000" w:rsidRDefault="00181BC4">
      <w:pPr>
        <w:ind w:firstLine="400"/>
        <w:jc w:val="both"/>
      </w:pPr>
      <w:r>
        <w:rPr>
          <w:rStyle w:val="s19"/>
        </w:rPr>
        <w:t>14) дополнить статьей 474-2 следующего содержания:</w:t>
      </w:r>
    </w:p>
    <w:p w:rsidR="00000000" w:rsidRDefault="00181BC4">
      <w:pPr>
        <w:ind w:firstLine="400"/>
        <w:jc w:val="both"/>
      </w:pPr>
      <w:r>
        <w:rPr>
          <w:rStyle w:val="s19"/>
        </w:rPr>
        <w:t>«Статья 474-2. Призна</w:t>
      </w:r>
      <w:r>
        <w:rPr>
          <w:rStyle w:val="s19"/>
        </w:rPr>
        <w:t>ние либо выдача сертификатов или иных документов, подтверждающих соответствие новых транспортных средств в нарушение установленных норм в области обеспечения требований к безопасности транспортных средств</w:t>
      </w:r>
    </w:p>
    <w:p w:rsidR="00000000" w:rsidRDefault="00181BC4">
      <w:pPr>
        <w:ind w:firstLine="400"/>
        <w:jc w:val="both"/>
      </w:pPr>
      <w:r>
        <w:rPr>
          <w:rStyle w:val="s19"/>
        </w:rPr>
        <w:t>1. Признание либо выдача сертификатов или иных документов, подтверждающих соответствие транспортных средств в нарушение установленных норм в области обеспечения требований к безопасности транспортных средств, явившихся основанием для их допуска к участию в</w:t>
      </w:r>
      <w:r>
        <w:rPr>
          <w:rStyle w:val="s19"/>
        </w:rPr>
        <w:t xml:space="preserve"> дорожном движении, -</w:t>
      </w:r>
    </w:p>
    <w:p w:rsidR="00000000" w:rsidRDefault="00181BC4">
      <w:pPr>
        <w:ind w:firstLine="400"/>
        <w:jc w:val="both"/>
      </w:pPr>
      <w:r>
        <w:rPr>
          <w:rStyle w:val="s19"/>
        </w:rPr>
        <w:t>влечет штраф в размере от ста до двухсот месячных расчетных показателей с лишением права занятия этой деятельностью на срок один год.</w:t>
      </w:r>
    </w:p>
    <w:p w:rsidR="00000000" w:rsidRDefault="00181BC4">
      <w:pPr>
        <w:ind w:firstLine="400"/>
        <w:jc w:val="both"/>
      </w:pPr>
      <w:r>
        <w:rPr>
          <w:rStyle w:val="s19"/>
        </w:rPr>
        <w:t>2. Те же действия, повлекшие повреждение транспортных средств или иного имущества, -</w:t>
      </w:r>
    </w:p>
    <w:p w:rsidR="00000000" w:rsidRDefault="00181BC4">
      <w:pPr>
        <w:ind w:firstLine="400"/>
        <w:jc w:val="both"/>
      </w:pPr>
      <w:r>
        <w:rPr>
          <w:rStyle w:val="s19"/>
        </w:rPr>
        <w:t xml:space="preserve">влекут штраф в </w:t>
      </w:r>
      <w:r>
        <w:rPr>
          <w:rStyle w:val="s19"/>
        </w:rPr>
        <w:t>размере от двухсот до трехсот месячных расчетных показателей с лишением права занятия этой деятельностью на срок два года.</w:t>
      </w:r>
    </w:p>
    <w:p w:rsidR="00000000" w:rsidRDefault="00181BC4">
      <w:pPr>
        <w:ind w:firstLine="400"/>
        <w:jc w:val="both"/>
      </w:pPr>
      <w:r>
        <w:rPr>
          <w:rStyle w:val="s19"/>
        </w:rPr>
        <w:t>3. Действия, предусмотренные частью первой настоящей статьи, повлекшие причинение телесного повреждения легкой и средней тяжести, -</w:t>
      </w:r>
    </w:p>
    <w:p w:rsidR="00000000" w:rsidRDefault="00181BC4">
      <w:pPr>
        <w:ind w:firstLine="400"/>
        <w:jc w:val="both"/>
      </w:pPr>
      <w:r>
        <w:rPr>
          <w:rStyle w:val="s19"/>
        </w:rPr>
        <w:t>в</w:t>
      </w:r>
      <w:r>
        <w:rPr>
          <w:rStyle w:val="s19"/>
        </w:rPr>
        <w:t>лекут штраф в размере от трехсот до пятисот месячных расчетных показателей с лишением права занятия этой деятельностью на срок три года.»;</w:t>
      </w:r>
    </w:p>
    <w:p w:rsidR="00000000" w:rsidRDefault="00181BC4">
      <w:pPr>
        <w:jc w:val="both"/>
      </w:pPr>
      <w:bookmarkStart w:id="3" w:name="SUB541"/>
      <w:bookmarkEnd w:id="3"/>
      <w:r>
        <w:rPr>
          <w:rStyle w:val="s3"/>
        </w:rPr>
        <w:t xml:space="preserve">Подпункты 15 - 20 </w:t>
      </w:r>
      <w:hyperlink w:anchor="sub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десяти календарных дней после дня ег</w:t>
      </w:r>
      <w:r>
        <w:rPr>
          <w:rStyle w:val="s3"/>
        </w:rPr>
        <w:t xml:space="preserve">о первого официального </w:t>
      </w:r>
      <w:hyperlink r:id="rId22" w:history="1">
        <w:r>
          <w:rPr>
            <w:rStyle w:val="a3"/>
            <w:i/>
            <w:iCs/>
          </w:rPr>
          <w:t>опубликования</w:t>
        </w:r>
      </w:hyperlink>
    </w:p>
    <w:p w:rsidR="00000000" w:rsidRDefault="00181BC4">
      <w:pPr>
        <w:ind w:firstLine="400"/>
        <w:jc w:val="both"/>
      </w:pPr>
      <w:r>
        <w:rPr>
          <w:rStyle w:val="s0"/>
        </w:rPr>
        <w:t xml:space="preserve">15) в части первой </w:t>
      </w:r>
      <w:hyperlink r:id="rId23" w:anchor="sub_id=5410000" w:history="1">
        <w:r>
          <w:rPr>
            <w:rStyle w:val="a3"/>
          </w:rPr>
          <w:t>статьи 541</w:t>
        </w:r>
      </w:hyperlink>
      <w:r>
        <w:rPr>
          <w:rStyle w:val="s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«463-3 (частью пятой)» заменить с</w:t>
      </w:r>
      <w:r>
        <w:rPr>
          <w:rStyle w:val="s0"/>
        </w:rPr>
        <w:t>ловами «463-3 (частью третьей)»;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слов «464-1 (частями первой и второй),» дополнить словами «464-2 (частью второй), 464-3 (частями второй - четвертой),»;</w:t>
      </w:r>
    </w:p>
    <w:p w:rsidR="00000000" w:rsidRDefault="00181BC4">
      <w:pPr>
        <w:ind w:firstLine="400"/>
        <w:jc w:val="both"/>
      </w:pPr>
      <w:r>
        <w:rPr>
          <w:rStyle w:val="s0"/>
        </w:rPr>
        <w:t>цифры «469» заменить словами «469 (частями второй и третьей)»;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«471 (частями 1-1, 1-2 и вто</w:t>
      </w:r>
      <w:r>
        <w:rPr>
          <w:rStyle w:val="s0"/>
        </w:rPr>
        <w:t>рой)» заменить словами «471 (частями первой, второй, четвертой - одиннадцатой)»;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цифр «474-1,» дополнить цифрами «474-2,»;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16) в </w:t>
      </w:r>
      <w:hyperlink r:id="rId24" w:anchor="sub_id=5430000" w:history="1">
        <w:r>
          <w:rPr>
            <w:rStyle w:val="a3"/>
          </w:rPr>
          <w:t>статье 543</w:t>
        </w:r>
      </w:hyperlink>
      <w:r>
        <w:rPr>
          <w:rStyle w:val="s0"/>
        </w:rPr>
        <w:t xml:space="preserve">: </w:t>
      </w:r>
    </w:p>
    <w:p w:rsidR="00000000" w:rsidRDefault="00181BC4">
      <w:pPr>
        <w:ind w:firstLine="400"/>
        <w:jc w:val="both"/>
      </w:pPr>
      <w:r>
        <w:rPr>
          <w:rStyle w:val="s0"/>
        </w:rPr>
        <w:t>в части первой: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«463-3 (частями первой - четвертой)» заменить словами «463-3 (частями первой, второй, четвертой и пятой)»;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слов «464-1 (частью третьей),» дополнить словами «464-2 (частями первой, третьей и четвертой), 464-3 (частями первой, пятой - седьмой),»;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слов «468 (частью третьей),» дополнить словами «469 (частью первой),»;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«471 (частью первой)» заменить словами «471 (частями третьей, двенадцатой и тринадцатой)»;</w:t>
      </w:r>
    </w:p>
    <w:p w:rsidR="00000000" w:rsidRDefault="00181BC4">
      <w:pPr>
        <w:ind w:firstLine="400"/>
        <w:jc w:val="both"/>
      </w:pPr>
      <w:r>
        <w:rPr>
          <w:rStyle w:val="s0"/>
        </w:rPr>
        <w:t>цифры «474 - 476» заменить цифрами «474, 475, 476»;</w:t>
      </w:r>
    </w:p>
    <w:p w:rsidR="00000000" w:rsidRDefault="00181BC4">
      <w:pPr>
        <w:ind w:firstLine="400"/>
        <w:jc w:val="both"/>
      </w:pPr>
      <w:r>
        <w:rPr>
          <w:rStyle w:val="s0"/>
        </w:rPr>
        <w:t>в части второй:</w:t>
      </w:r>
    </w:p>
    <w:p w:rsidR="00000000" w:rsidRDefault="00181BC4">
      <w:pPr>
        <w:ind w:firstLine="400"/>
        <w:jc w:val="both"/>
      </w:pPr>
      <w:r>
        <w:rPr>
          <w:rStyle w:val="s0"/>
        </w:rPr>
        <w:t>в подпункте 6</w:t>
      </w:r>
      <w:r>
        <w:rPr>
          <w:rStyle w:val="s0"/>
        </w:rPr>
        <w:t>):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«463-1 (частью третьей)» заменить словами «463-1 (частями третьей и четвертой)»;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«463-3 (частью четвертой), 463-4 (частью четвертой)» заменить словами «463-3 (частями четвертой и пятой), 463-4 (частями четвертой - шестой)»;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слов «464-1</w:t>
      </w:r>
      <w:r>
        <w:rPr>
          <w:rStyle w:val="s0"/>
        </w:rPr>
        <w:t xml:space="preserve"> (частью третьей),» дополнить словами «464-2 (частями первой, третьей и четвертой), 464-3 (частями первой, пятой - седьмой),»;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«471 (частью первой)» заменить словами «471 (частями третьей и тринадцатой)»;</w:t>
      </w:r>
    </w:p>
    <w:p w:rsidR="00000000" w:rsidRDefault="00181BC4">
      <w:pPr>
        <w:ind w:firstLine="400"/>
        <w:jc w:val="both"/>
      </w:pPr>
      <w:r>
        <w:rPr>
          <w:rStyle w:val="s0"/>
        </w:rPr>
        <w:t>в подпункте 7):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слова «463-3 (частями первой </w:t>
      </w:r>
      <w:r>
        <w:rPr>
          <w:rStyle w:val="s0"/>
        </w:rPr>
        <w:t>- третьей)» заменить словами «463-3 (частями первой и второй)»;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слов «464 (частью первой),» дополнить словами «465 (частью первой),»;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слов «467-1 (частью первой),» дополнить словами «469 (частью первой),»;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слов «470 (частями первой, третьей),» дополнить словами «471 (частью двенадцатой),»;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17) </w:t>
      </w:r>
      <w:hyperlink r:id="rId25" w:anchor="sub_id=5560000" w:history="1">
        <w:r>
          <w:rPr>
            <w:rStyle w:val="a3"/>
          </w:rPr>
          <w:t>статью 556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«Статья 556. Органы Министерства об</w:t>
      </w:r>
      <w:r>
        <w:rPr>
          <w:rStyle w:val="s0"/>
        </w:rPr>
        <w:t>ороны Республики Казахстан</w:t>
      </w:r>
    </w:p>
    <w:p w:rsidR="00000000" w:rsidRDefault="00181BC4">
      <w:pPr>
        <w:ind w:firstLine="400"/>
        <w:jc w:val="both"/>
      </w:pPr>
      <w:r>
        <w:rPr>
          <w:rStyle w:val="s0"/>
        </w:rPr>
        <w:t>1. Органы Министерства обороны Республики Казахстан рассматривают дела об административных правонарушениях, предусмотренных статьями:</w:t>
      </w:r>
    </w:p>
    <w:p w:rsidR="00000000" w:rsidRDefault="00181BC4">
      <w:pPr>
        <w:ind w:firstLine="400"/>
        <w:jc w:val="both"/>
      </w:pPr>
      <w:r>
        <w:rPr>
          <w:rStyle w:val="s0"/>
        </w:rPr>
        <w:t>1) 461 (частями первой - третьей, четвертой - восьмой), 461-1, 462, 463, 463-1, 463-2, 463-3 (ч</w:t>
      </w:r>
      <w:r>
        <w:rPr>
          <w:rStyle w:val="s0"/>
        </w:rPr>
        <w:t>астями первой, второй, четвертой и пятой), 463-4, 463-5, 463-6, 463-7, 463-8, 464, 466 (частью первой), 468 (частью третьей), 470, 471 (частями третьей, двенадцатой и тринадцатой), 472, 473 (частями первой и второй), 474, 475 (частями первой и второй), 476</w:t>
      </w:r>
      <w:r>
        <w:rPr>
          <w:rStyle w:val="s0"/>
        </w:rPr>
        <w:t>, 477 (частями первой, второй и четвертой), 483 настоящего Кодекса, в отношении водителей (военнослужащих и военнообязанных, призванных на сборы) транспортных средств Вооруженных Сил Республики Казахстан;</w:t>
      </w:r>
    </w:p>
    <w:p w:rsidR="00000000" w:rsidRDefault="00181BC4">
      <w:pPr>
        <w:ind w:firstLine="400"/>
        <w:jc w:val="both"/>
      </w:pPr>
      <w:r>
        <w:rPr>
          <w:rStyle w:val="s0"/>
        </w:rPr>
        <w:t>2) 503, 505-512.</w:t>
      </w:r>
    </w:p>
    <w:p w:rsidR="00000000" w:rsidRDefault="00181BC4">
      <w:pPr>
        <w:ind w:firstLine="400"/>
        <w:jc w:val="both"/>
      </w:pPr>
      <w:r>
        <w:rPr>
          <w:rStyle w:val="s0"/>
        </w:rPr>
        <w:t>2. Рассматривать дела об администр</w:t>
      </w:r>
      <w:r>
        <w:rPr>
          <w:rStyle w:val="s0"/>
        </w:rPr>
        <w:t>ативных правонарушениях и налагать административные взыскания от имени органов Министерства обороны Республики Казахстан вправе:</w:t>
      </w:r>
    </w:p>
    <w:p w:rsidR="00000000" w:rsidRDefault="00181BC4">
      <w:pPr>
        <w:ind w:firstLine="400"/>
        <w:jc w:val="both"/>
      </w:pPr>
      <w:r>
        <w:rPr>
          <w:rStyle w:val="s0"/>
        </w:rPr>
        <w:t>1) за административные правонарушения, предусмотренные статьями 503, 505 - 512 настоящего Кодекса, - начальники местных органов</w:t>
      </w:r>
      <w:r>
        <w:rPr>
          <w:rStyle w:val="s0"/>
        </w:rPr>
        <w:t xml:space="preserve"> военного управления;</w:t>
      </w:r>
    </w:p>
    <w:p w:rsidR="00000000" w:rsidRDefault="00181BC4">
      <w:pPr>
        <w:ind w:firstLine="400"/>
        <w:jc w:val="both"/>
      </w:pPr>
      <w:r>
        <w:rPr>
          <w:rStyle w:val="s0"/>
        </w:rPr>
        <w:t>2) должностные лица военной полиции, назначенные в установленном порядке штатными и внештатными инспекторами военной автомобильной полиции, - в виде предупреждения за административные правонарушения, предусмотренные статьей 476 настоя</w:t>
      </w:r>
      <w:r>
        <w:rPr>
          <w:rStyle w:val="s0"/>
        </w:rPr>
        <w:t>щего Кодекса (на лиц, управляющих транспортными средствами Вооруженных Сил Республики Казахстан).</w:t>
      </w:r>
    </w:p>
    <w:p w:rsidR="00000000" w:rsidRDefault="00181BC4">
      <w:pPr>
        <w:ind w:firstLine="400"/>
        <w:jc w:val="both"/>
      </w:pPr>
      <w:r>
        <w:rPr>
          <w:rStyle w:val="s0"/>
        </w:rPr>
        <w:t>3. Материалы о совершенных водителями транспортных средств Вооруженных Сил Республики Казахстан - военнослужащими и военнообязанными, призванными на сборы, на</w:t>
      </w:r>
      <w:r>
        <w:rPr>
          <w:rStyle w:val="s0"/>
        </w:rPr>
        <w:t>рушениях, за которые в качестве административного взыскания предусмотрен штраф в установленном Министерством обороны Республики Казахстан порядке, передаются военной полицией соответствующим командирам (начальникам) для решения вопроса о привлечении виновн</w:t>
      </w:r>
      <w:r>
        <w:rPr>
          <w:rStyle w:val="s0"/>
        </w:rPr>
        <w:t>ых к ответственности по дисциплинарному уставу Вооруженных Сил, других войск и воинских формирований Республики Казахстан.</w:t>
      </w:r>
    </w:p>
    <w:p w:rsidR="00000000" w:rsidRDefault="00181BC4">
      <w:pPr>
        <w:ind w:firstLine="400"/>
        <w:jc w:val="both"/>
      </w:pPr>
      <w:r>
        <w:rPr>
          <w:rStyle w:val="s0"/>
        </w:rPr>
        <w:t>Протоколы о совершенных водителями транспортных средств Вооруженных Сил Республики Казахстан - военнослужащими и военнообязанными, пр</w:t>
      </w:r>
      <w:r>
        <w:rPr>
          <w:rStyle w:val="s0"/>
        </w:rPr>
        <w:t>изванными на сборы, нарушениях, за которые может быть наложено административное взыскание в виде лишения права управления транспортным средством либо административного ареста, передаются военной полицией в порядке, установленном Министерством обороны совме</w:t>
      </w:r>
      <w:r>
        <w:rPr>
          <w:rStyle w:val="s0"/>
        </w:rPr>
        <w:t>стно с Министерством внутренних дел Республики Казахстан, в уполномоченный орган по обеспечению безопасности дорожного движения для направления в суд.</w:t>
      </w:r>
    </w:p>
    <w:p w:rsidR="00000000" w:rsidRDefault="00181BC4">
      <w:pPr>
        <w:ind w:firstLine="400"/>
        <w:jc w:val="both"/>
      </w:pPr>
      <w:r>
        <w:rPr>
          <w:rStyle w:val="s0"/>
        </w:rPr>
        <w:t>Протоколы о совершенных водителями транспортных средств Вооруженных Сил Республики Казахстан, кроме военн</w:t>
      </w:r>
      <w:r>
        <w:rPr>
          <w:rStyle w:val="s0"/>
        </w:rPr>
        <w:t>ослужащих и военнообязанных, призванных на сборы, нарушениях, за которые могут быть наложены административные взыскания в виде штрафа, лишения права управления транспортным средством, административного ареста, передаются военной полицией в порядке, установ</w:t>
      </w:r>
      <w:r>
        <w:rPr>
          <w:rStyle w:val="s0"/>
        </w:rPr>
        <w:t>ленном Министерством обороны совместно с Министерством внутренних дел Республики Казахстан, в уполномоченный орган по обеспечению безопасности дорожного движения для рассмотрения либо направления в суд.»;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18) подпункт 7) </w:t>
      </w:r>
      <w:hyperlink r:id="rId26" w:anchor="sub_id=6200000" w:history="1">
        <w:r>
          <w:rPr>
            <w:rStyle w:val="a3"/>
          </w:rPr>
          <w:t>статьи 620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«7) должностными лицами военной полиции - при нарушении водителями или другими лицами, управляющими транспортными средствами Вооруженных Сил, других войск и воинских</w:t>
      </w:r>
      <w:r>
        <w:rPr>
          <w:rStyle w:val="s0"/>
        </w:rPr>
        <w:t xml:space="preserve"> формирований Республики Казахстан, правил дорожного движения.»;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19) в абзаце втором части первой </w:t>
      </w:r>
      <w:hyperlink r:id="rId27" w:anchor="sub_id=6300000" w:history="1">
        <w:r>
          <w:rPr>
            <w:rStyle w:val="a3"/>
          </w:rPr>
          <w:t>статьи 630</w:t>
        </w:r>
      </w:hyperlink>
      <w:r>
        <w:rPr>
          <w:rStyle w:val="s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«463-4 (части третья, четвертая)» заменить словами «463-</w:t>
      </w:r>
      <w:r>
        <w:rPr>
          <w:rStyle w:val="s0"/>
        </w:rPr>
        <w:t>4 (части третья - шестая)»;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«471 (часть вторая)» заменить словами «471 (части первая, третья - одиннадцатая)»;</w:t>
      </w:r>
    </w:p>
    <w:p w:rsidR="00000000" w:rsidRDefault="00181BC4">
      <w:pPr>
        <w:ind w:firstLine="400"/>
        <w:jc w:val="both"/>
      </w:pPr>
      <w:r>
        <w:rPr>
          <w:rStyle w:val="s0"/>
        </w:rPr>
        <w:t xml:space="preserve">20) в подпункте 1) части первой </w:t>
      </w:r>
      <w:hyperlink r:id="rId28" w:anchor="sub_id=6360000" w:history="1">
        <w:r>
          <w:rPr>
            <w:rStyle w:val="a3"/>
          </w:rPr>
          <w:t>статьи 636</w:t>
        </w:r>
      </w:hyperlink>
      <w:r>
        <w:rPr>
          <w:rStyle w:val="s0"/>
        </w:rPr>
        <w:t xml:space="preserve">: </w:t>
      </w:r>
    </w:p>
    <w:p w:rsidR="00000000" w:rsidRDefault="00181BC4">
      <w:pPr>
        <w:ind w:firstLine="400"/>
        <w:jc w:val="both"/>
      </w:pPr>
      <w:r>
        <w:rPr>
          <w:rStyle w:val="s0"/>
        </w:rPr>
        <w:t>в абзаце в</w:t>
      </w:r>
      <w:r>
        <w:rPr>
          <w:rStyle w:val="s0"/>
        </w:rPr>
        <w:t>тором: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«463-3 (часть пятая)» заменить словами «463-3 (часть третья)»;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слов «464-1 (части первая и вторая),» дополнить словами «464-2 (часть вторая), 464-3 (части вторая - четвертая),»;</w:t>
      </w:r>
    </w:p>
    <w:p w:rsidR="00000000" w:rsidRDefault="00181BC4">
      <w:pPr>
        <w:ind w:firstLine="400"/>
        <w:jc w:val="both"/>
      </w:pPr>
      <w:r>
        <w:rPr>
          <w:rStyle w:val="s0"/>
        </w:rPr>
        <w:t>цифры «469» заменить словами «469 (части вторая и третья)»;</w:t>
      </w:r>
    </w:p>
    <w:p w:rsidR="00000000" w:rsidRDefault="00181BC4">
      <w:pPr>
        <w:ind w:firstLine="400"/>
        <w:jc w:val="both"/>
      </w:pPr>
      <w:r>
        <w:rPr>
          <w:rStyle w:val="s0"/>
        </w:rPr>
        <w:t>слова «471 (части 1-2 и вторая)» заменить словами «471 (части первая, вторая, четвертая - одиннадцатая)»;</w:t>
      </w:r>
    </w:p>
    <w:p w:rsidR="00000000" w:rsidRDefault="00181BC4">
      <w:pPr>
        <w:ind w:firstLine="400"/>
        <w:jc w:val="both"/>
      </w:pPr>
      <w:r>
        <w:rPr>
          <w:rStyle w:val="s0"/>
        </w:rPr>
        <w:t>после цифр «474-1,» дополнить цифрами «474-2,»;</w:t>
      </w:r>
    </w:p>
    <w:p w:rsidR="00000000" w:rsidRDefault="00181BC4">
      <w:pPr>
        <w:ind w:firstLine="400"/>
        <w:jc w:val="both"/>
      </w:pPr>
      <w:r>
        <w:rPr>
          <w:rStyle w:val="s0"/>
        </w:rPr>
        <w:t>абзац пятый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«органов Министерства обороны Республики Казахстан: военно</w:t>
      </w:r>
      <w:r>
        <w:rPr>
          <w:rStyle w:val="s0"/>
        </w:rPr>
        <w:t>й полиции (о правонарушениях, совершенных военнослужащими и военнообязанными, призванными на сборы (статьи 461 (часть 3-1), 463-3 (часть третья), 464-1 (части первая и вторая), 465 (часть вторая), 466 (часть вторая), 467, 468 (части первая и вторая), 468-1</w:t>
      </w:r>
      <w:r>
        <w:rPr>
          <w:rStyle w:val="s0"/>
        </w:rPr>
        <w:t>, 468-2, 469 (части вторая и третья), 471 (части первая, четвертая - одиннадцатая), 473 (часть третья), 474-1, 475 (часть третья), 484 (часть первая), а также обо всех нарушениях правил дорожного движения, совершенных лицами (кроме военнослужащих и военноо</w:t>
      </w:r>
      <w:r>
        <w:rPr>
          <w:rStyle w:val="s0"/>
        </w:rPr>
        <w:t>бязанных, призванных на сборы), управляющими транспортными средствами Вооруженных Сил Республики Казахстан);»;</w:t>
      </w:r>
    </w:p>
    <w:p w:rsidR="00000000" w:rsidRDefault="00181BC4">
      <w:pPr>
        <w:ind w:firstLine="400"/>
        <w:jc w:val="both"/>
      </w:pPr>
      <w:r>
        <w:rPr>
          <w:rStyle w:val="s0"/>
        </w:rPr>
        <w:t>абзац седьмой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</w:rPr>
        <w:t>«органов военной полиции (статьи 388, 389-1, 512-1 - 512-5);»;</w:t>
      </w:r>
    </w:p>
    <w:p w:rsidR="00000000" w:rsidRDefault="00181BC4">
      <w:pPr>
        <w:ind w:firstLine="400"/>
        <w:jc w:val="both"/>
      </w:pPr>
      <w:r>
        <w:rPr>
          <w:rStyle w:val="s0"/>
        </w:rPr>
        <w:t>в абзаце двадцать девятом слова «471 (частью 1-1)» заменить словами «471 (частью второй)».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2. В </w:t>
      </w:r>
      <w:hyperlink r:id="rId29" w:history="1">
        <w:r>
          <w:rPr>
            <w:rStyle w:val="a3"/>
            <w:color w:val="008000"/>
          </w:rPr>
          <w:t>Земельный кодекс</w:t>
        </w:r>
      </w:hyperlink>
      <w:r>
        <w:rPr>
          <w:rStyle w:val="s0"/>
          <w:color w:val="008000"/>
        </w:rPr>
        <w:t xml:space="preserve"> Республики Казахстан от 20 июня 2003 года (Ведомости Парламента Республики Каза</w:t>
      </w:r>
      <w:r>
        <w:rPr>
          <w:rStyle w:val="s0"/>
          <w:color w:val="008000"/>
        </w:rPr>
        <w:t xml:space="preserve">хстан, 2003 г., № 13, ст. 99; 2005 г., № 9, ст. 26; 2006 г., № 1, ст. 5; № 3, ст. 22; № 11, ст. 55; № 12, ст. 79, 83; № 16, ст. 97; 2007 г., № 1, ст. 4; № 2, ст. 18; № 14, ст. 105; № 15, ст. 106, 109; № 16, ст. 129; № 17, ст. 139; № 18, ст. 143; № 20, ст. </w:t>
      </w:r>
      <w:r>
        <w:rPr>
          <w:rStyle w:val="s0"/>
          <w:color w:val="008000"/>
        </w:rPr>
        <w:t xml:space="preserve">152; № 24, ст. 180; 2008 г., № 6-7, ст. 27; № 15-16, ст. 64; № 21, ст. 95; № 23, ст. 114; 2009 г., № 2-3, ст. 18; № 13-14, ст. 62; № 15-16, ст. 76; № 17, ст. 79; № 18, ст. 84, 86; 2010 г., № 5, ст. 23; № 24, ст. 146; 2011 г., № 1, ст. 2; № 5, ст. 43; № 6, </w:t>
      </w:r>
      <w:r>
        <w:rPr>
          <w:rStyle w:val="s0"/>
          <w:color w:val="008000"/>
        </w:rPr>
        <w:t>ст. 49, 50; № 11, ст. 102; № 12, ст. 111; № 13, ст. 114; № 15, ст. 120; 2012 г., № 1, ст. 5; № 2, ст. 9, 11; № 3, ст. 27; № 4, ст. 32; № 5, ст. 35; № 8, ст. 64; № 11, ст. 80; № 14, ст. 95; № 15, ст. 97; № 21-22, ст. 124; 2013 г., № 1, ст. 3; № 9, ст. 51; №</w:t>
      </w:r>
      <w:r>
        <w:rPr>
          <w:rStyle w:val="s0"/>
          <w:color w:val="008000"/>
        </w:rPr>
        <w:t xml:space="preserve"> 14, ст. 72, 75; № 15, ст. 77, 79, 81; 2014 г., № 2, ст. 10):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в </w:t>
      </w:r>
      <w:hyperlink r:id="rId30" w:anchor="sub_id=1150000" w:history="1">
        <w:r>
          <w:rPr>
            <w:rStyle w:val="a3"/>
            <w:color w:val="008000"/>
          </w:rPr>
          <w:t>статье 115</w:t>
        </w:r>
      </w:hyperlink>
      <w:r>
        <w:rPr>
          <w:rStyle w:val="s0"/>
          <w:color w:val="00800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подпункт 1) пункта 1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«1) под автомобильные дороги, стоянки и парк</w:t>
      </w:r>
      <w:r>
        <w:rPr>
          <w:rStyle w:val="s0"/>
          <w:color w:val="008000"/>
        </w:rPr>
        <w:t>овки для транспортных средств, их конструктивные элементы и дорожные сооружения и технологически связанные с ними строения и сооружения;»;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пункт 4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«4. Запрещаются строительство зданий и сооружений, а также прокладка инженерны</w:t>
      </w:r>
      <w:r>
        <w:rPr>
          <w:rStyle w:val="s0"/>
          <w:color w:val="008000"/>
        </w:rPr>
        <w:t>х коммуникаций в пределах полосы отвода вдоль автомобильной дороги общего пользования, за исключением объектов дорожной службы, наружной (визуальной) рекламы, постов уполномоченного органа по обеспечению безопасности дорожного движения, санитарно-эпидемиол</w:t>
      </w:r>
      <w:r>
        <w:rPr>
          <w:rStyle w:val="s0"/>
          <w:color w:val="008000"/>
        </w:rPr>
        <w:t>огического контроля, таможенной службы, пограничного, транспортного контроля, ветеринарных и фитосанитарных контрольных постов.».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3. В </w:t>
      </w:r>
      <w:hyperlink r:id="rId31" w:history="1">
        <w:r>
          <w:rPr>
            <w:rStyle w:val="a3"/>
            <w:color w:val="008000"/>
          </w:rPr>
          <w:t>Трудовой кодекс</w:t>
        </w:r>
      </w:hyperlink>
      <w:r>
        <w:rPr>
          <w:rStyle w:val="s0"/>
          <w:color w:val="008000"/>
        </w:rPr>
        <w:t xml:space="preserve"> Республики Казахстан от 15 мая 2007 года</w:t>
      </w:r>
      <w:r>
        <w:rPr>
          <w:rStyle w:val="s0"/>
          <w:color w:val="008000"/>
        </w:rPr>
        <w:t xml:space="preserve"> (Ведомости Парламента Республики Казахстан, 2007 г., № 9, ст. 65; № 19, ст. 147; № 20, ст. 152; № 24, ст. 178; 2008 г., № 21, ст. 97; № 23, ст. 114; 2009 г., № 8, ст. 44; № 9-10, ст. 50; № 17, ст. 82; № 18, ст. 84; № 24, ст. 122, 134; 2010 г., № 5, ст. 23</w:t>
      </w:r>
      <w:r>
        <w:rPr>
          <w:rStyle w:val="s0"/>
          <w:color w:val="008000"/>
        </w:rPr>
        <w:t>; № 10, ст. 48; № 24, ст. 146, 148; 2011 г., № 1, ст. 2, 3; № 11, ст. 102; № 16, ст. 128; 2012 г., № 3, ст. 26; № 4, ст. 32; № 5, ст. 41; № 6, ст. 45; № 13, ст. 91; № 14, ст. 92; № 15, ст. 97; № 21-22, ст. 123; 2013 г., № 2, ст. 13; № 3, ст. 15; № 7, ст. 3</w:t>
      </w:r>
      <w:r>
        <w:rPr>
          <w:rStyle w:val="s0"/>
          <w:color w:val="008000"/>
        </w:rPr>
        <w:t>6; № 9, ст. 51; № 10-11, ст. 56; № 14, ст. 72, 75; № 15, ст. 78, 81; № 16, ст. 83; № 23-24, ст. 116; 2014 г., № 2, ст. 10):</w:t>
      </w:r>
    </w:p>
    <w:p w:rsidR="00000000" w:rsidRDefault="00181BC4">
      <w:pPr>
        <w:ind w:firstLine="400"/>
        <w:jc w:val="both"/>
      </w:pPr>
      <w:r>
        <w:rPr>
          <w:rStyle w:val="s19"/>
        </w:rPr>
        <w:t xml:space="preserve">пункт 10 </w:t>
      </w:r>
      <w:hyperlink r:id="rId32" w:anchor="sub_id=3240000" w:history="1">
        <w:r>
          <w:rPr>
            <w:rStyle w:val="a3"/>
          </w:rPr>
          <w:t>статьи 324</w:t>
        </w:r>
      </w:hyperlink>
      <w:r>
        <w:rPr>
          <w:rStyle w:val="s19"/>
        </w:rPr>
        <w:t xml:space="preserve"> изложить </w:t>
      </w:r>
      <w:r>
        <w:rPr>
          <w:rStyle w:val="s0"/>
          <w:color w:val="008000"/>
        </w:rPr>
        <w:t>в следующей редакц</w:t>
      </w:r>
      <w:r>
        <w:rPr>
          <w:rStyle w:val="s0"/>
          <w:color w:val="008000"/>
        </w:rPr>
        <w:t>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«10. Расследование несчастных случаев, происшедших в результате аварий транспортных средств, проводится на основании материалов расследования уполномоченного органа по обеспечению безопасности дорожного движения.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Уполномоченный орган по обеспечению без</w:t>
      </w:r>
      <w:r>
        <w:rPr>
          <w:rStyle w:val="s0"/>
          <w:color w:val="008000"/>
        </w:rPr>
        <w:t>опасности дорожного движения в пятидневный срок со дня транспортного происшествия по требованию председателя комиссии по расследованию несчастных случаев обязан представить копии материалов расследования.».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4. В </w:t>
      </w:r>
      <w:hyperlink r:id="rId33" w:history="1">
        <w:r>
          <w:rPr>
            <w:rStyle w:val="a3"/>
            <w:color w:val="008000"/>
          </w:rPr>
          <w:t>Бюджетный кодекс</w:t>
        </w:r>
      </w:hyperlink>
      <w:r>
        <w:rPr>
          <w:rStyle w:val="s0"/>
          <w:color w:val="008000"/>
        </w:rPr>
        <w:t xml:space="preserve"> 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 ст. 71; № 24, ст. 146, </w:t>
      </w:r>
      <w:r>
        <w:rPr>
          <w:rStyle w:val="s0"/>
          <w:color w:val="008000"/>
        </w:rPr>
        <w:t>149, 150; 2011 г., № 2, ст. 21, 25; № 4, ст. 37; № 6, ст. 50; № 7, ст. 54; № 11, ст. 102; № 13, ст. 115; № 15, ст. 125; № 16, ст. 129; № 20, ст. 151; № 24, ст. 196; 2012 г., № 1, ст. 5; № 2, ст. 16; № 3, ст. 21; № 4, ст. 30, 32; № 5, ст. 36, 41; № 8, ст. 6</w:t>
      </w:r>
      <w:r>
        <w:rPr>
          <w:rStyle w:val="s0"/>
          <w:color w:val="008000"/>
        </w:rPr>
        <w:t>4; № 13, ст. 91; № 14, ст. 94; № 18-19, ст. 119; № 23-24, ст. 125; 2013 г., № 2, ст. 13; № 5-6, ст. 30; № 8, ст. 50; № 9, ст. 51; № 10-11, ст. 56; № 13, ст. 63; № 14, ст. 72; № 15, ст. 81, 82; № 16, ст. 83; № 20, ст. 113; № 21-22, ст. 114; 2014 г., № 1, ст</w:t>
      </w:r>
      <w:r>
        <w:rPr>
          <w:rStyle w:val="s0"/>
          <w:color w:val="008000"/>
        </w:rPr>
        <w:t>. 6; № 2, ст. 10, 12; Закон Республики Казахстан от 7 марта 2014 года «О внесении изменений и дополнений в некоторые законодательные акты Республики Казахстан по вопросам реабилитации и банкротства, налогообложения», опубликованный в газетах «Егемен Қазақс</w:t>
      </w:r>
      <w:r>
        <w:rPr>
          <w:rStyle w:val="s0"/>
          <w:color w:val="008000"/>
        </w:rPr>
        <w:t>тан» и «Казахстанская правда» 15 марта 2014 г.):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абзац десятый подпункта 2) пункта 1 </w:t>
      </w:r>
      <w:hyperlink r:id="rId34" w:anchor="sub_id=540000" w:history="1">
        <w:r>
          <w:rPr>
            <w:rStyle w:val="a3"/>
            <w:color w:val="008000"/>
          </w:rPr>
          <w:t>статьи 54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«обеспечение деятельности уполномоченного о</w:t>
      </w:r>
      <w:r>
        <w:rPr>
          <w:rStyle w:val="s0"/>
          <w:color w:val="008000"/>
        </w:rPr>
        <w:t>ргана по обеспечению безопасности дорожного движения, за исключением финансирования оплаты за изготовление государственных номерных знаков, бланков водительских удостоверений и бланков свидетельств государственной регистрации транспортных средств;»;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2) абз</w:t>
      </w:r>
      <w:r>
        <w:rPr>
          <w:rStyle w:val="s0"/>
          <w:color w:val="008000"/>
        </w:rPr>
        <w:t xml:space="preserve">ац двенадцатый подпункта 2) пункта 1 </w:t>
      </w:r>
      <w:hyperlink r:id="rId35" w:anchor="sub_id=550000" w:history="1">
        <w:r>
          <w:rPr>
            <w:rStyle w:val="a3"/>
            <w:color w:val="008000"/>
          </w:rPr>
          <w:t>статьи 55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«обеспечение деятельности уполномоченного органа по обеспечению безопасности дорожного движения, за исключением финансирования изготовления государственных номерных знаков, бланков водительских удостоверений и бланков свидетельств государственной регистрац</w:t>
      </w:r>
      <w:r>
        <w:rPr>
          <w:rStyle w:val="s0"/>
          <w:color w:val="008000"/>
        </w:rPr>
        <w:t>ии транспортных средств;».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5. В </w:t>
      </w:r>
      <w:hyperlink r:id="rId36" w:history="1">
        <w:r>
          <w:rPr>
            <w:rStyle w:val="a3"/>
            <w:color w:val="008000"/>
          </w:rPr>
          <w:t>Кодекс</w:t>
        </w:r>
      </w:hyperlink>
      <w:r>
        <w:rPr>
          <w:rStyle w:val="s0"/>
          <w:color w:val="008000"/>
        </w:rPr>
        <w:t xml:space="preserve"> Республики Казахстан от 10 декабря 2008 года «О налогах и других обязательных платежах в бюджет» (Налоговый кодекс) (Ведомости Парламента Республики Каз</w:t>
      </w:r>
      <w:r>
        <w:rPr>
          <w:rStyle w:val="s0"/>
          <w:color w:val="008000"/>
        </w:rPr>
        <w:t>ахстан, 2008 г., № 22-I, 22-II, ст. 112; 2009 г., № 2-3, ст. 16, 18; № 13-14, ст. 63; № 15-16, ст. 74; № 17, ст. 82; № 18, ст. 84; № 23, ст. 100; № 24, ст. 134; 2010 г., № 1-2, ст. 5; № 5, ст. 23; № 7, ст. 28, 29; № 11, ст. 58; № 15, ст. 71; № 17-18, ст. 1</w:t>
      </w:r>
      <w:r>
        <w:rPr>
          <w:rStyle w:val="s0"/>
          <w:color w:val="008000"/>
        </w:rPr>
        <w:t xml:space="preserve">12; № 22, ст. 130, 132; № 24, ст. 145, 146, 149; 2011 г., № 1, ст. 2, 3; № 2, ст. 21, 25; № 4, ст. 37; № 6, ст. 50; № 11, ст. 102; № 12, ст. 111; № 13, ст. 116; № 14, ст. 117; № 15, ст. 120; № 16, ст. 128; № 20, ст. 151; № 21, ст. 161; № 24, ст. 196; 2012 </w:t>
      </w:r>
      <w:r>
        <w:rPr>
          <w:rStyle w:val="s0"/>
          <w:color w:val="008000"/>
        </w:rPr>
        <w:t xml:space="preserve">г., № 1, ст. 5; № 2, ст. 11, 15; № 3, ст. 21, 22, 25, 27; № 4, ст. 32; № 5, ст. 35; № 6, ст. 43, 44; № 8, ст. 64; № 10, ст. 77; № 11, ст. 80; № 13, ст. 91; № 14, ст. 92; № 15, ст. 97; № 20, ст. 121; № 21-22, ст. 124; № 23-24, ст. 125; 2013 г., № 1, ст. 3; </w:t>
      </w:r>
      <w:r>
        <w:rPr>
          <w:rStyle w:val="s0"/>
          <w:color w:val="008000"/>
        </w:rPr>
        <w:t>№ 2, ст. 7, 10; № 3, ст. 15; № 4, ст. 21; № 8, ст. 50; № 9, ст. 51; № 10-11, ст. 56; № 12, ст. 57; № 14, ст. 72; № 15, ст. 76, 81, 82; № 16, ст. 83; № 21-22, ст. 114, 115; № 23-24, ст. 116; 2014 г., № 1, ст. 9; Закон Республики Казахстан от 7 марта 2014 го</w:t>
      </w:r>
      <w:r>
        <w:rPr>
          <w:rStyle w:val="s0"/>
          <w:color w:val="008000"/>
        </w:rPr>
        <w:t>да «О внесении изменений и дополнений в некоторые законодательные акты Республики Казахстан по вопросам реабилитации и банкротства, налогообложения», опубликованный в газетах «Егемен Қазақстан» и «Казахстанская правда» 15 марта 2014 г.):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</w:t>
      </w:r>
      <w:hyperlink r:id="rId37" w:anchor="sub_id=10100" w:history="1">
        <w:r>
          <w:rPr>
            <w:rStyle w:val="a3"/>
            <w:color w:val="008000"/>
          </w:rPr>
          <w:t>пункт 1-1</w:t>
        </w:r>
      </w:hyperlink>
      <w:r>
        <w:rPr>
          <w:rStyle w:val="s0"/>
          <w:color w:val="008000"/>
        </w:rPr>
        <w:t xml:space="preserve"> </w:t>
      </w:r>
      <w:hyperlink r:id="rId38" w:anchor="sub_id=3670000" w:history="1">
        <w:r>
          <w:rPr>
            <w:rStyle w:val="a3"/>
            <w:color w:val="008000"/>
          </w:rPr>
          <w:t>статьи 367</w:t>
        </w:r>
      </w:hyperlink>
      <w:r>
        <w:rPr>
          <w:rStyle w:val="s0"/>
          <w:color w:val="008000"/>
        </w:rPr>
        <w:t xml:space="preserve"> изложить в следующей редакции: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«1-1. Для целей настоящего Кодекса: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к легковым </w:t>
      </w:r>
      <w:r>
        <w:rPr>
          <w:rStyle w:val="s0"/>
          <w:color w:val="008000"/>
        </w:rPr>
        <w:t xml:space="preserve">автомобилям относятся: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автомобили категории В (включая BE, B1);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моторные транспортные средства на шасси легкового автомобиля с платформой для грузов и кабиной водителя, отделенной от грузового отсека жесткой стационарной перегородкой (автомобили-пикапы);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автомобили увеличенной вместимости и повышенной проходимости, превышающие требования категории В (включая BE) по разрешенной максимальной массе и (или) количеству пассажирских мест (внедорожники, в том числе джипы, а также кроссоверы и лимузины);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2) к груз</w:t>
      </w:r>
      <w:r>
        <w:rPr>
          <w:rStyle w:val="s0"/>
          <w:color w:val="008000"/>
        </w:rPr>
        <w:t>овым автомобилям относятся автомобили категории С (включая СЕ, С1Е, С1), если иное не установлено подпунктом 1) настоящего пункта;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3) к специальным автомобилям относятся автомобили со специальным оборудованием, предназначенные для выполнения определенных т</w:t>
      </w:r>
      <w:r>
        <w:rPr>
          <w:rStyle w:val="s0"/>
          <w:color w:val="008000"/>
        </w:rPr>
        <w:t>ехнологических процессов или операций, если иное не установлено подпунктами 1) и 2) настоящего пункта;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4) к автобусам относятся автомобили категории D (включая DE, D1E, D1), если иное не установлено подпунктом 1) настоящего </w:t>
      </w:r>
      <w:hyperlink r:id="rId39" w:history="1">
        <w:r>
          <w:rPr>
            <w:rStyle w:val="a3"/>
            <w:color w:val="008000"/>
          </w:rPr>
          <w:t>пункта</w:t>
        </w:r>
      </w:hyperlink>
      <w:r>
        <w:rPr>
          <w:rStyle w:val="s0"/>
          <w:color w:val="008000"/>
        </w:rPr>
        <w:t>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2) подпункт 9) </w:t>
      </w:r>
      <w:hyperlink r:id="rId40" w:anchor="sub_id=5400000" w:history="1">
        <w:r>
          <w:rPr>
            <w:rStyle w:val="a3"/>
            <w:color w:val="008000"/>
          </w:rPr>
          <w:t>статьи 540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«9) за выдачу: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водительского удостоверения - 125 процентов;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свидетельства о государственной регистрации транспортных средств - 125 процентов;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государственного регистрационного номерного знака на автомобиль - 280 процентов;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государственных регистрационных номерных знаков (за исключением государственных регистрационн</w:t>
      </w:r>
      <w:r>
        <w:rPr>
          <w:rStyle w:val="s0"/>
          <w:color w:val="008000"/>
        </w:rPr>
        <w:t>ых номерных знаков транспортных средств, находящихся в ведении государственных органов, для которых размер государственной пошлины составляет 280 процентов) цифрового обозначения 100, 111, 200, 222, 300, 333, 400, 444, 500, 555, 600, 666, 700, 800, 888, 90</w:t>
      </w:r>
      <w:r>
        <w:rPr>
          <w:rStyle w:val="s0"/>
          <w:color w:val="008000"/>
        </w:rPr>
        <w:t>0, 999 на автомобиль - 13 700 процентов;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государственных регистрационных номерных знаков (за исключением государственных регистрационных номерных знаков транспортных средств, находящихся в ведении государственных органов, для которых размер государственной</w:t>
      </w:r>
      <w:r>
        <w:rPr>
          <w:rStyle w:val="s0"/>
          <w:color w:val="008000"/>
        </w:rPr>
        <w:t xml:space="preserve"> пошлины составляет 280 процентов) цифрового обозначения 001, 002, 003, 004, 005, 006, 007, 008, 009, 777 на автомобиль - 22 800 процентов;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государственного регистрационного номерного знака на мототранспорт, прицеп к автомобилю - 140 процентов;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государстве</w:t>
      </w:r>
      <w:r>
        <w:rPr>
          <w:rStyle w:val="s0"/>
          <w:color w:val="008000"/>
        </w:rPr>
        <w:t>нного регистрационного номерного знака (транзитного) для перегона транспортного средства - 35 процентов;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международного сертификата технического осмотра - 50 процентов;».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6. В </w:t>
      </w:r>
      <w:hyperlink r:id="rId41" w:history="1">
        <w:r>
          <w:rPr>
            <w:rStyle w:val="a3"/>
            <w:color w:val="008000"/>
          </w:rPr>
          <w:t>Закон</w:t>
        </w:r>
      </w:hyperlink>
      <w:r>
        <w:rPr>
          <w:rStyle w:val="s0"/>
          <w:color w:val="008000"/>
        </w:rPr>
        <w:t xml:space="preserve"> Республики</w:t>
      </w:r>
      <w:r>
        <w:rPr>
          <w:rStyle w:val="s0"/>
          <w:color w:val="008000"/>
        </w:rPr>
        <w:t xml:space="preserve"> Казахстан от 5 июля 2000 года «О государственной защите лиц, участвующих в уголовном процессе» (Ведомости Парламента Республики Казахстан, 2000 г., № 10, ст. 241; 2004 г., № 23, ст. 142; 2009 г., № 6-7, ст. 32; № 15-16, ст. 73; 2010 г., № 15, ст. 71):</w:t>
      </w:r>
    </w:p>
    <w:p w:rsidR="00000000" w:rsidRDefault="00181BC4">
      <w:pPr>
        <w:ind w:firstLine="400"/>
        <w:jc w:val="both"/>
      </w:pPr>
      <w:hyperlink r:id="rId42" w:anchor="sub_id=170000" w:history="1">
        <w:r>
          <w:rPr>
            <w:rStyle w:val="a3"/>
            <w:color w:val="008000"/>
          </w:rPr>
          <w:t>статью 17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«Статья 17. Обеспечение конфиденциальности сведений о защищаемых лицах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По решению органа, обеспечивающего безопасность, на определяемы</w:t>
      </w:r>
      <w:r>
        <w:rPr>
          <w:rStyle w:val="s0"/>
          <w:color w:val="008000"/>
        </w:rPr>
        <w:t>й им срок может быть наложен запрет на выдачу данных о личности защищаемых лиц, их месте жительства и иных сведений о них из адресных бюро, паспортных служб, подразделений уполномоченного органа по обеспечению безопасности дорожного движения, справочных сл</w:t>
      </w:r>
      <w:r>
        <w:rPr>
          <w:rStyle w:val="s0"/>
          <w:color w:val="008000"/>
        </w:rPr>
        <w:t>ужб автоматической телефонной связи и других информационно-справочных фондов независимо от ведомственной принадлежности, за исключением случаев, когда такие сведения выясняются в установленном порядке в связи с производством по другому уголовному делу.».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7</w:t>
      </w:r>
      <w:r>
        <w:rPr>
          <w:rStyle w:val="s0"/>
          <w:color w:val="008000"/>
        </w:rPr>
        <w:t xml:space="preserve">. В </w:t>
      </w:r>
      <w:hyperlink r:id="rId43" w:history="1">
        <w:r>
          <w:rPr>
            <w:rStyle w:val="a3"/>
            <w:color w:val="008000"/>
          </w:rPr>
          <w:t>Закон</w:t>
        </w:r>
      </w:hyperlink>
      <w:r>
        <w:rPr>
          <w:rStyle w:val="s0"/>
          <w:color w:val="008000"/>
        </w:rPr>
        <w:t xml:space="preserve"> </w:t>
      </w:r>
      <w:r>
        <w:rPr>
          <w:rStyle w:val="s0"/>
          <w:color w:val="008000"/>
        </w:rPr>
        <w:t>Республики Казахстан от 16 июля 2001 года «Об архитектурной, градостроительной и строительной деятельности в Республике Казахстан» (Ведомости Парламента Республики Казахстан, 2001 г., № 17-18, ст. 243; 2004 г., № 23, ст. 142; 2005 г., № 6, ст. 10; № 7-8, с</w:t>
      </w:r>
      <w:r>
        <w:rPr>
          <w:rStyle w:val="s0"/>
          <w:color w:val="008000"/>
        </w:rPr>
        <w:t>т. 19; 2006 г., № 1, ст. 5; № 3, ст. 22; № 15, ст. 95; № 23, ст. 144; № 24, ст. 148; 2007 г., № 1, ст. 4; № 2, ст. 18; № 16, ст. 129; 2008 г., № 21, ст. 97; № 24, ст. 129; 2009 г., № 15-16, ст. 76; № 18, ст. 84; 2010 г., № 5, ст. 23; 2011 г., № 1, ст. 2; №</w:t>
      </w:r>
      <w:r>
        <w:rPr>
          <w:rStyle w:val="s0"/>
          <w:color w:val="008000"/>
        </w:rPr>
        <w:t xml:space="preserve"> 6, ст. 50; № 11, ст. 102; № 12, ст. 111; 2012 г., № 3, ст. 21, 27; № 4, ст. 32; № 8, ст. 64; № 14, ст. 92, 95; № 15, ст. 97; 2013 г., № 9, ст. 51; № 13, ст. 63; № 14, ст. 72, 75; № 21-22, ст. 114; 2014 г., № 1, ст. 4, 6; № 2, ст. 10, 12):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в </w:t>
      </w:r>
      <w:hyperlink r:id="rId44" w:anchor="sub_id=10000" w:history="1">
        <w:r>
          <w:rPr>
            <w:rStyle w:val="a3"/>
            <w:color w:val="008000"/>
          </w:rPr>
          <w:t>статье 1</w:t>
        </w:r>
      </w:hyperlink>
      <w:r>
        <w:rPr>
          <w:rStyle w:val="s0"/>
          <w:color w:val="00800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дополнить подпунктом 5-1)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«5-1) территориальное транспортное планирование - планирование развития транспортной системы территории, которое в том числе в</w:t>
      </w:r>
      <w:r>
        <w:rPr>
          <w:rStyle w:val="s0"/>
          <w:color w:val="008000"/>
        </w:rPr>
        <w:t>ключает в себя планирование размещения инфраструктуры всех видов транспорта и трассировки маршрутной сети транспорта;»;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подпункт 19-1)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«19-1) улично-дорожная сеть - объект транспортной инфраструктуры, являющейся частью террит</w:t>
      </w:r>
      <w:r>
        <w:rPr>
          <w:rStyle w:val="s0"/>
          <w:color w:val="008000"/>
        </w:rPr>
        <w:t>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обеспечения транспортных, велосипедных и пешеходных свя</w:t>
      </w:r>
      <w:r>
        <w:rPr>
          <w:rStyle w:val="s0"/>
          <w:color w:val="008000"/>
        </w:rPr>
        <w:t>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 велосипедные дорожки;»;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дополнить подпунктом 19-2)</w:t>
      </w:r>
      <w:r>
        <w:rPr>
          <w:rStyle w:val="s0"/>
          <w:color w:val="008000"/>
        </w:rPr>
        <w:t xml:space="preserve">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объектов утверждается Президентом Республики Казахстан;»</w:t>
      </w:r>
      <w:r>
        <w:rPr>
          <w:rStyle w:val="s0"/>
          <w:color w:val="008000"/>
        </w:rPr>
        <w:t>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подпункт 25)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</w:t>
      </w:r>
      <w:r>
        <w:rPr>
          <w:rStyle w:val="s0"/>
          <w:color w:val="008000"/>
        </w:rPr>
        <w:t xml:space="preserve">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</w:t>
      </w:r>
      <w:r>
        <w:rPr>
          <w:rStyle w:val="s0"/>
          <w:color w:val="008000"/>
        </w:rPr>
        <w:t>градостроительного проекта, координацию всех смежных разделов градостроительной документации;»;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2) подпункт 1) пункта 1 </w:t>
      </w:r>
      <w:hyperlink r:id="rId45" w:anchor="sub_id=30000" w:history="1">
        <w:r>
          <w:rPr>
            <w:rStyle w:val="a3"/>
            <w:color w:val="008000"/>
          </w:rPr>
          <w:t>статьи 3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«1) государств</w:t>
      </w:r>
      <w:r>
        <w:rPr>
          <w:rStyle w:val="s0"/>
          <w:color w:val="008000"/>
        </w:rPr>
        <w:t>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систем жизнеоб</w:t>
      </w:r>
      <w:r>
        <w:rPr>
          <w:rStyle w:val="s0"/>
          <w:color w:val="008000"/>
        </w:rPr>
        <w:t>еспечения, транспорта и инженерных коммуникаций, связи и энергетики, охраны окружающей среды, сохранения объектов историко-культурного наследия;»;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3) дополнить статьей 9-1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«Статья 9-1. Требования по обеспечению безопасности дорожного</w:t>
      </w:r>
      <w:r>
        <w:rPr>
          <w:rStyle w:val="s0"/>
          <w:color w:val="008000"/>
        </w:rPr>
        <w:t xml:space="preserve"> движения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Республики Казахстан требований по территориальному транспортному планированию и организации дорожного движ</w:t>
      </w:r>
      <w:r>
        <w:rPr>
          <w:rStyle w:val="s0"/>
          <w:color w:val="008000"/>
        </w:rPr>
        <w:t>ения.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2. В состав градостроительной и архитектурно-строительной документации включаются разделы (</w:t>
      </w:r>
      <w:r>
        <w:rPr>
          <w:rStyle w:val="s0"/>
          <w:color w:val="008000"/>
        </w:rPr>
        <w:t>части) проектов по территориальному транспортному планированию и организации дорожного движения.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</w:t>
      </w:r>
      <w:r>
        <w:rPr>
          <w:rStyle w:val="s0"/>
          <w:color w:val="008000"/>
        </w:rPr>
        <w:t>изации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3. Населенные пункты и территории должны быть обеспечены комплексной проектной документацией по терри</w:t>
      </w:r>
      <w:r>
        <w:rPr>
          <w:rStyle w:val="s0"/>
          <w:color w:val="008000"/>
        </w:rPr>
        <w:t>ториальному транспортному планированию и организации дорожного движения.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</w:t>
      </w:r>
      <w:r>
        <w:rPr>
          <w:rStyle w:val="s0"/>
          <w:color w:val="008000"/>
        </w:rPr>
        <w:t>ом уровне.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1) обосновывающие материалы для разработки транспортных разделов комплексных схем, генеральных планов</w:t>
      </w:r>
      <w:r>
        <w:rPr>
          <w:rStyle w:val="s0"/>
          <w:color w:val="008000"/>
        </w:rPr>
        <w:t xml:space="preserve">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</w:t>
      </w:r>
      <w:r>
        <w:rPr>
          <w:rStyle w:val="s0"/>
          <w:color w:val="008000"/>
        </w:rPr>
        <w:t>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</w:t>
      </w:r>
      <w:r>
        <w:rPr>
          <w:rStyle w:val="s0"/>
          <w:color w:val="008000"/>
        </w:rPr>
        <w:t>ти, ограничения дорожного движения;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</w:t>
      </w:r>
      <w:r>
        <w:rPr>
          <w:rStyle w:val="s0"/>
          <w:color w:val="008000"/>
        </w:rPr>
        <w:t>ого транспорта, сетей внеуличного скоростного движения;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</w:t>
      </w:r>
      <w:r>
        <w:rPr>
          <w:rStyle w:val="s0"/>
          <w:color w:val="008000"/>
        </w:rPr>
        <w:t>ного планирования (схемами территориального планирования и генеральными планами);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</w:t>
      </w:r>
      <w:r>
        <w:rPr>
          <w:rStyle w:val="s0"/>
          <w:color w:val="008000"/>
        </w:rPr>
        <w:t>ечных и продольных профилей, схем дорожного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5) проект планировки дорог - определяет местоположение основны</w:t>
      </w:r>
      <w:r>
        <w:rPr>
          <w:rStyle w:val="s0"/>
          <w:color w:val="008000"/>
        </w:rPr>
        <w:t>х элементов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6) комплексная схема организации дорожного движения - определяет систему организации дорожного движения в рамках </w:t>
      </w:r>
      <w:r>
        <w:rPr>
          <w:rStyle w:val="s0"/>
          <w:color w:val="008000"/>
        </w:rPr>
        <w:t>принятого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на пер</w:t>
      </w:r>
      <w:r>
        <w:rPr>
          <w:rStyle w:val="s0"/>
          <w:color w:val="008000"/>
        </w:rPr>
        <w:t>вой стадии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</w:t>
      </w:r>
      <w:r>
        <w:rPr>
          <w:rStyle w:val="s0"/>
          <w:color w:val="008000"/>
        </w:rPr>
        <w:t>о организации дорожного движения на долгосрочную перспективу с выделением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на второй стадии ре</w:t>
      </w:r>
      <w:r>
        <w:rPr>
          <w:rStyle w:val="s0"/>
          <w:color w:val="008000"/>
        </w:rPr>
        <w:t>зультаты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</w:t>
      </w:r>
      <w:r>
        <w:rPr>
          <w:rStyle w:val="s0"/>
          <w:color w:val="008000"/>
        </w:rPr>
        <w:t>бласти или какой-либо ее части), генеральных планов населенных пунктов. 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</w:t>
      </w:r>
      <w:r>
        <w:rPr>
          <w:rStyle w:val="s0"/>
          <w:color w:val="008000"/>
        </w:rPr>
        <w:t>ьных планов;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7. Проект организации улично-дорожной сети является связующим звеном между генеральным планом (док</w:t>
      </w:r>
      <w:r>
        <w:rPr>
          <w:rStyle w:val="s0"/>
          <w:color w:val="008000"/>
        </w:rPr>
        <w:t>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9. Проектирование д</w:t>
      </w:r>
      <w:r>
        <w:rPr>
          <w:rStyle w:val="s0"/>
          <w:color w:val="008000"/>
        </w:rPr>
        <w:t>орог на территории Республики Казахстан должно отвечать следующим обязательным требованиям обеспечения: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дорог интеллектуальными транспортными система</w:t>
      </w:r>
      <w:r>
        <w:rPr>
          <w:rStyle w:val="s0"/>
          <w:color w:val="008000"/>
        </w:rPr>
        <w:t>ми;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беспрепятственного и безопасного движения велосипедов, в том числе путем выделения им отдельных велосипедных полос движения</w:t>
      </w:r>
      <w:r>
        <w:rPr>
          <w:rStyle w:val="s0"/>
          <w:color w:val="008000"/>
        </w:rPr>
        <w:t xml:space="preserve"> либо велосипедных дорожек;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оснащения дорог трассовыми медико-спасательными пунктами;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пешеходными переходами.»;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4) пункт 2 </w:t>
      </w:r>
      <w:hyperlink r:id="rId46" w:anchor="sub_id=420000" w:history="1">
        <w:r>
          <w:rPr>
            <w:rStyle w:val="a3"/>
            <w:color w:val="008000"/>
          </w:rPr>
          <w:t>статьи 42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«2. Генеральная схема организации территории Республики Казахстан включает: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3) основные меры по улучшению экологической обста</w:t>
      </w:r>
      <w:r>
        <w:rPr>
          <w:rStyle w:val="s0"/>
          <w:color w:val="008000"/>
        </w:rPr>
        <w:t>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4) виды использования или ограничения по использованию особо охраняемых территорий, территорий залегания полезных ископаемых, подв</w:t>
      </w:r>
      <w:r>
        <w:rPr>
          <w:rStyle w:val="s0"/>
          <w:color w:val="008000"/>
        </w:rPr>
        <w:t>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5) предложения по территориальному транспортному </w:t>
      </w:r>
      <w:r>
        <w:rPr>
          <w:rStyle w:val="s0"/>
          <w:color w:val="008000"/>
        </w:rPr>
        <w:t>планированию и организации дорожного движения»;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5) пункт 1 </w:t>
      </w:r>
      <w:hyperlink r:id="rId47" w:anchor="sub_id=430000" w:history="1">
        <w:r>
          <w:rPr>
            <w:rStyle w:val="a3"/>
            <w:color w:val="008000"/>
          </w:rPr>
          <w:t>статьи 43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«1. Межрегиональные схемы территориального развития разрабатываются в соо</w:t>
      </w:r>
      <w:r>
        <w:rPr>
          <w:rStyle w:val="s0"/>
          <w:color w:val="008000"/>
        </w:rPr>
        <w:t>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 также соц</w:t>
      </w:r>
      <w:r>
        <w:rPr>
          <w:rStyle w:val="s0"/>
          <w:color w:val="008000"/>
        </w:rPr>
        <w:t>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1) зонирование планируемой территории;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2) градостроительное освоение и развитие территории;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3) меры по комплексному развитию системы рассел</w:t>
      </w:r>
      <w:r>
        <w:rPr>
          <w:rStyle w:val="s0"/>
          <w:color w:val="008000"/>
        </w:rPr>
        <w:t>ения и размещения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4) меры по рациональному природопользованию, обеспечению ресурсами, охране окружающей ср</w:t>
      </w:r>
      <w:r>
        <w:rPr>
          <w:rStyle w:val="s0"/>
          <w:color w:val="008000"/>
        </w:rPr>
        <w:t>еды;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5) меры по территориальному транспортному планированию и организации дорожного движения»;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6) пункт 3 </w:t>
      </w:r>
      <w:hyperlink r:id="rId48" w:anchor="sub_id=440000" w:history="1">
        <w:r>
          <w:rPr>
            <w:rStyle w:val="a3"/>
            <w:color w:val="008000"/>
          </w:rPr>
          <w:t>статьи 44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«3. Комплексные схемы долж</w:t>
      </w:r>
      <w:r>
        <w:rPr>
          <w:rStyle w:val="s0"/>
          <w:color w:val="008000"/>
        </w:rPr>
        <w:t>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</w:t>
      </w:r>
      <w:r>
        <w:rPr>
          <w:rStyle w:val="s0"/>
          <w:color w:val="008000"/>
        </w:rPr>
        <w:t>ию и организации дорожного движения»;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7) пункт 3 </w:t>
      </w:r>
      <w:hyperlink r:id="rId49" w:anchor="sub_id=470000" w:history="1">
        <w:r>
          <w:rPr>
            <w:rStyle w:val="a3"/>
            <w:color w:val="008000"/>
          </w:rPr>
          <w:t>статьи 47</w:t>
        </w:r>
      </w:hyperlink>
      <w:r>
        <w:rPr>
          <w:rStyle w:val="s0"/>
          <w:color w:val="008000"/>
        </w:rPr>
        <w:t xml:space="preserve"> дополнить подпунктом 5-1) следующего содержания: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«5-1) основные направления по разработке транспортного раздела г</w:t>
      </w:r>
      <w:r>
        <w:rPr>
          <w:rStyle w:val="s0"/>
          <w:color w:val="008000"/>
        </w:rPr>
        <w:t>енерального плана, включающего комплексную транспортную схему, генеральную схему улично-дорожной сети и комплексную схему организации дорожного движения;»;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8) </w:t>
      </w:r>
      <w:hyperlink r:id="rId50" w:anchor="sub_id=490000" w:history="1">
        <w:r>
          <w:rPr>
            <w:rStyle w:val="a3"/>
            <w:color w:val="008000"/>
          </w:rPr>
          <w:t>статью 49</w:t>
        </w:r>
      </w:hyperlink>
      <w:r>
        <w:rPr>
          <w:rStyle w:val="s0"/>
          <w:color w:val="008000"/>
        </w:rPr>
        <w:t xml:space="preserve"> допо</w:t>
      </w:r>
      <w:r>
        <w:rPr>
          <w:rStyle w:val="s0"/>
          <w:color w:val="008000"/>
        </w:rPr>
        <w:t>лнить пунктом 2-1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«2-1. Жилая зона должна быть обеспечена стоянками и парковками для транспортных средств, необходимой площадью парковок в соответствии с количеством квартир, детскими и спортивными площадками».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8. В </w:t>
      </w:r>
      <w:hyperlink r:id="rId51" w:history="1">
        <w:r>
          <w:rPr>
            <w:rStyle w:val="a3"/>
            <w:color w:val="008000"/>
          </w:rPr>
          <w:t>Закон</w:t>
        </w:r>
      </w:hyperlink>
      <w:r>
        <w:rPr>
          <w:rStyle w:val="s0"/>
          <w:color w:val="008000"/>
        </w:rPr>
        <w:t xml:space="preserve"> Республики Казахстан от 17 июля 2001 года «Об автомобильных дорогах» (Ведомости Парламента Республики Казахстан, 2001 г., № 17-18, ст. 246; 2004 г., № 23, ст. 142; 2006 г., № 1, ст. 5; № 14, ст. 89; № 24</w:t>
      </w:r>
      <w:r>
        <w:rPr>
          <w:rStyle w:val="s0"/>
          <w:color w:val="008000"/>
        </w:rPr>
        <w:t>, ст. 148; 2007 г., № 16, ст. 129; 2008 г., № 15-16, ст. 64; № 23, ст. 114; 2009 г., № 18, ст. 84; 2010 г., № 24, ст. 145; 2011 г., № 5, ст. 43; № 15, ст. 125; 2012 г., № 14, ст. 92; № 23-24, ст. 125; 2013 г., № 9, ст. 51; № 13, ст. 63; № 14, ст. 72, 75; №</w:t>
      </w:r>
      <w:r>
        <w:rPr>
          <w:rStyle w:val="s0"/>
          <w:color w:val="008000"/>
        </w:rPr>
        <w:t xml:space="preserve"> 21-22, ст. 115; 2014 г., № 1, ст. 4):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пункт 4 </w:t>
      </w:r>
      <w:hyperlink r:id="rId52" w:anchor="sub_id=4010000" w:history="1">
        <w:r>
          <w:rPr>
            <w:rStyle w:val="a3"/>
            <w:color w:val="008000"/>
          </w:rPr>
          <w:t>статьи 4-1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«4. Производство работ по реконструкции и ремонту автомобильных дорог общего пол</w:t>
      </w:r>
      <w:r>
        <w:rPr>
          <w:rStyle w:val="s0"/>
          <w:color w:val="008000"/>
        </w:rPr>
        <w:t>ьзования областного или районного значения допускается при наличии разрешения, выданного местным исполнительным органом области или района, с согласия уполномоченного органа по обеспечению безопасности дорожного движения»;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2) пункты 1 и 2 </w:t>
      </w:r>
      <w:hyperlink r:id="rId53" w:anchor="sub_id=90000" w:history="1">
        <w:r>
          <w:rPr>
            <w:rStyle w:val="a3"/>
            <w:color w:val="008000"/>
          </w:rPr>
          <w:t>статьи 9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«1. Земли полосы отвода автомобильных дорог общего пользования находятся во владении и пользовании дорожных органов или концессионеров и предназначены только для развития, благоустройства автомобильных дорог и обеспечения их безопасности.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2. Запрещаются ст</w:t>
      </w:r>
      <w:r>
        <w:rPr>
          <w:rStyle w:val="s0"/>
          <w:color w:val="008000"/>
        </w:rPr>
        <w:t>роительство зданий и сооружений, а также прокладка инженерных коммуникаций в пределах полосы отвода вдоль автомобильной дороги общего пользования, за исключением объектов дорожной службы, наружной (визуальной) рекламы, постов уполномоченного органа по обес</w:t>
      </w:r>
      <w:r>
        <w:rPr>
          <w:rStyle w:val="s0"/>
          <w:color w:val="008000"/>
        </w:rPr>
        <w:t>печению безопасности дорожного движения, санитарно-эпидемиологического контроля, таможенной службы, пограничного, транспортного контроля, ветеринарных и фитосанитарных контрольных постов.»;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3) пункты 1 и 4 </w:t>
      </w:r>
      <w:hyperlink r:id="rId54" w:anchor="sub_id=140000" w:history="1">
        <w:r>
          <w:rPr>
            <w:rStyle w:val="a3"/>
            <w:color w:val="008000"/>
          </w:rPr>
          <w:t>статьи 14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«1. Планирование развития автомобильных дорог осуществляется государственными органами, управляющими хозяйственными и частными автомобильными дорогами в соответствии с утвержденными </w:t>
      </w:r>
      <w:r>
        <w:rPr>
          <w:rStyle w:val="s0"/>
          <w:color w:val="008000"/>
        </w:rPr>
        <w:t>республиканскими и региональными программами. Планирование развития улично-дорожной сети населенных пунктов осуществляется соответствующими местными исполнительными органами с обязательным выделением земель для организации стоянок и парковок транспортных с</w:t>
      </w:r>
      <w:r>
        <w:rPr>
          <w:rStyle w:val="s0"/>
          <w:color w:val="008000"/>
        </w:rPr>
        <w:t>редств.»;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«4. Техническая документация, разработанная для строительства, реконструкции и капитального ремонта автомобильных дорог, подлежит государственной, в том числе экологической, экспертизе в установленном порядке, а для среднего ремонта существующих </w:t>
      </w:r>
      <w:r>
        <w:rPr>
          <w:rStyle w:val="s0"/>
          <w:color w:val="008000"/>
        </w:rPr>
        <w:t>автомобильных дорог общего пользования - ведомственной экспертизе в порядке, установленном уполномоченным государственным органом по автомобильным дорогам.»;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4) пункт 1 </w:t>
      </w:r>
      <w:hyperlink r:id="rId55" w:anchor="sub_id=180000" w:history="1">
        <w:r>
          <w:rPr>
            <w:rStyle w:val="a3"/>
            <w:color w:val="008000"/>
          </w:rPr>
          <w:t>стат</w:t>
        </w:r>
        <w:r>
          <w:rPr>
            <w:rStyle w:val="a3"/>
            <w:color w:val="008000"/>
          </w:rPr>
          <w:t>ьи 18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«1. Дорожный орган совместно с уполномоченным органом по обеспечению безопасности дорожного движения и уполномоченным органом по чрезвычайным ситуациям имеют право: на ограничение или закрытие движения транспортных средств в экстремальных условиях (неблаго</w:t>
      </w:r>
      <w:r>
        <w:rPr>
          <w:rStyle w:val="s0"/>
          <w:color w:val="008000"/>
        </w:rPr>
        <w:t>приятные погодно-климатические условия, стихийные бедствия, пожар, потеря несущей способности автомобильных дорог), а также при проведении ремонтно-строительных работ с уведомлением об этом местных исполнительных органов и пользователей автомобильными доро</w:t>
      </w:r>
      <w:r>
        <w:rPr>
          <w:rStyle w:val="s0"/>
          <w:color w:val="008000"/>
        </w:rPr>
        <w:t>гами установлением соответствующих дорожных знаков и через средства массовой информации, контролировать соблюдение правил пользования автомобильными дорогами.»;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5) подпункт 1) пункта 2 </w:t>
      </w:r>
      <w:hyperlink r:id="rId56" w:anchor="sub_id=200000" w:history="1">
        <w:r>
          <w:rPr>
            <w:rStyle w:val="a3"/>
            <w:color w:val="008000"/>
          </w:rPr>
          <w:t>статьи 20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«1) получение разъяснения от должностных лиц дорожного органа, уполномоченного органа в области чрезвычайных ситуаций природного и техногенного характера или его подразделений, а также от подразделений у</w:t>
      </w:r>
      <w:r>
        <w:rPr>
          <w:rStyle w:val="s0"/>
          <w:color w:val="008000"/>
        </w:rPr>
        <w:t>полномоченного органа по обеспечению безопасности дорожного движения о причинах прекращения или ограничения движения по автомобильным дорогам;».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9. В </w:t>
      </w:r>
      <w:hyperlink r:id="rId57" w:history="1">
        <w:r>
          <w:rPr>
            <w:rStyle w:val="a3"/>
            <w:color w:val="008000"/>
          </w:rPr>
          <w:t>Закон</w:t>
        </w:r>
      </w:hyperlink>
      <w:r>
        <w:rPr>
          <w:rStyle w:val="s0"/>
          <w:color w:val="008000"/>
        </w:rPr>
        <w:t xml:space="preserve"> Республики Казахстан от 1 июля 2003 </w:t>
      </w:r>
      <w:r>
        <w:rPr>
          <w:rStyle w:val="s0"/>
          <w:color w:val="008000"/>
        </w:rPr>
        <w:t>года «Об обязательном страховании гражданско-правовой ответственности перевозчика перед пассажирами» (Ведомости Парламента Республики Казахстан, 2003 г., № 14, ст. 102; 2006 г., № 3, ст. 22; № 4, ст. 25; 2007 г., № 8, ст. 52; 2008 г., № 6-7, ст. 27; 2009 г</w:t>
      </w:r>
      <w:r>
        <w:rPr>
          <w:rStyle w:val="s0"/>
          <w:color w:val="008000"/>
        </w:rPr>
        <w:t>., № 17, ст. 81; № 24, ст. 134; 2010 г., № 1-2, ст. 1; № 15, ст. 71; 2012 г., № 8, ст. 64; № 13, ст. 91; 2013 г., № 16, ст. 83):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подпункт 1) пункта 2 </w:t>
      </w:r>
      <w:hyperlink r:id="rId58" w:anchor="sub_id=60000" w:history="1">
        <w:r>
          <w:rPr>
            <w:rStyle w:val="a3"/>
            <w:color w:val="008000"/>
          </w:rPr>
          <w:t>статьи 6</w:t>
        </w:r>
      </w:hyperlink>
      <w:r>
        <w:rPr>
          <w:rStyle w:val="s0"/>
          <w:color w:val="008000"/>
        </w:rPr>
        <w:t xml:space="preserve"> изложить в с</w:t>
      </w:r>
      <w:r>
        <w:rPr>
          <w:rStyle w:val="s0"/>
          <w:color w:val="008000"/>
        </w:rPr>
        <w:t xml:space="preserve">ледующей редакции: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«1) подразделения уполномоченного органа по обеспечению безопасности дорожного движения в отношении эксплуатации автомобильного и городского рельсового транспорта;»;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2) пункт 3 </w:t>
      </w:r>
      <w:hyperlink r:id="rId59" w:anchor="sub_id=70000" w:history="1">
        <w:r>
          <w:rPr>
            <w:rStyle w:val="a3"/>
            <w:color w:val="008000"/>
          </w:rPr>
          <w:t>статьи 7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«3. Лицо, управляющее транспортным средством, осуществляющее перевозку пассажиров и их имущества, обязано иметь при себе страховой полис по обязательному страхованию ответственности перевозчика</w:t>
      </w:r>
      <w:r>
        <w:rPr>
          <w:rStyle w:val="s0"/>
          <w:color w:val="008000"/>
        </w:rPr>
        <w:t xml:space="preserve"> и предъявлять его для проверки лицам, уполномоченным на то в соответствии с законодательными актами Республики Казахстан.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Подразделения уполномоченного органа по обеспечению безопасности дорожного движения и органы транспортного контроля при проверке доку</w:t>
      </w:r>
      <w:r>
        <w:rPr>
          <w:rStyle w:val="s0"/>
          <w:color w:val="008000"/>
        </w:rPr>
        <w:t>ментов обязаны требовать предъявления страхового полиса по обязательному страхованию ответственности перевозчика от лица, управляющего автомобильным транспортным средством, осуществляющего перевозку пассажиров и их имущества.»;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3) </w:t>
      </w:r>
      <w:hyperlink r:id="rId60" w:anchor="sub_id=90000" w:history="1">
        <w:r>
          <w:rPr>
            <w:rStyle w:val="a3"/>
            <w:color w:val="008000"/>
          </w:rPr>
          <w:t>статью 9</w:t>
        </w:r>
      </w:hyperlink>
      <w:r>
        <w:rPr>
          <w:rStyle w:val="s0"/>
          <w:color w:val="008000"/>
        </w:rPr>
        <w:t xml:space="preserve"> изложить в следующей редакции: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«Статья 9. Информационное взаимодействие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1. Подразделения уполномоченного органа по обеспечению безопасности дорожного движения бесплатно выдают по одному экз</w:t>
      </w:r>
      <w:r>
        <w:rPr>
          <w:rStyle w:val="s0"/>
          <w:color w:val="008000"/>
        </w:rPr>
        <w:t>емпляру участникам транспортного происшествия на автомобильном пассажирском транспорте документы, подтверждающие факт наступления страхового случая, в том числе копию протокола о нарушении правил дорожного движения со схемой происшествия.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2. Подразделения </w:t>
      </w:r>
      <w:r>
        <w:rPr>
          <w:rStyle w:val="s0"/>
          <w:color w:val="008000"/>
        </w:rPr>
        <w:t>уполномоченного органа по обеспечению безопасности дорожного движения, органы прокуратуры, суды, организации здравоохранения, иные государственные органы и организации, располагающие информацией о происшествии на пассажирском транспорте и его последствиях,</w:t>
      </w:r>
      <w:r>
        <w:rPr>
          <w:rStyle w:val="s0"/>
          <w:color w:val="008000"/>
        </w:rPr>
        <w:t xml:space="preserve"> обязаны бесплатно предоставить данную информацию страховщику при его обращении.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3. При невозможности сообщения перевозчиком, осуществляющим автомобильные пассажирские перевозки, потерпевшим или их наследниками о наступлении страхового случая подразделения</w:t>
      </w:r>
      <w:r>
        <w:rPr>
          <w:rStyle w:val="s0"/>
          <w:color w:val="008000"/>
        </w:rPr>
        <w:t xml:space="preserve"> уполномоченного органа по обеспечению безопасности дорожного движения осуществляют информирование соответствующего страховщика о данном транспортном происшествии.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О страховом случае страховщику имеет право также сообщить любое другое лицо.»;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4) подпункт 5</w:t>
      </w:r>
      <w:r>
        <w:rPr>
          <w:rStyle w:val="s0"/>
          <w:color w:val="008000"/>
        </w:rPr>
        <w:t xml:space="preserve">) пункта 2 </w:t>
      </w:r>
      <w:hyperlink r:id="rId61" w:anchor="sub_id=130000" w:history="1">
        <w:r>
          <w:rPr>
            <w:rStyle w:val="a3"/>
            <w:color w:val="008000"/>
          </w:rPr>
          <w:t>статьи 13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«5) сообщить в соответствующие органы исходя из их компетенции (подразделения уполномоченного органа по обеспечению безоп</w:t>
      </w:r>
      <w:r>
        <w:rPr>
          <w:rStyle w:val="s0"/>
          <w:color w:val="008000"/>
        </w:rPr>
        <w:t>асности дорожного движения, органы государственной противопожарной службы, службу скорой медицинской помощи, аварийные службы) о страховом случае и пострадавших лицах;».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10. В </w:t>
      </w:r>
      <w:hyperlink r:id="rId62" w:history="1">
        <w:r>
          <w:rPr>
            <w:rStyle w:val="a3"/>
            <w:color w:val="008000"/>
          </w:rPr>
          <w:t>Закон</w:t>
        </w:r>
      </w:hyperlink>
      <w:r>
        <w:rPr>
          <w:rStyle w:val="s0"/>
          <w:color w:val="008000"/>
        </w:rPr>
        <w:t xml:space="preserve"> </w:t>
      </w:r>
      <w:r>
        <w:rPr>
          <w:rStyle w:val="s0"/>
          <w:color w:val="008000"/>
        </w:rPr>
        <w:t xml:space="preserve">Республики Казахстан от 1 июля 2003 года «Об обязательном страховании гражданско-правовой ответственности владельцев транспортных средств» (Ведомости Парламента Республики Казахстан, 2003 г., № 14, ст. 104; 2006 г., № 3, ст. 22; № 4, ст. 25; 2007 г., № 8, </w:t>
      </w:r>
      <w:r>
        <w:rPr>
          <w:rStyle w:val="s0"/>
          <w:color w:val="008000"/>
        </w:rPr>
        <w:t>ст. 52; 2008 г., № 6-7, ст. 27; 2009 г., № 17, ст. 81; № 24, ст. 134; 2010 г., № 1-2, ст. 1; № 15, ст. 71; № 17-18, ст. 112; 2011 г., № 2, ст. 25; 2012 г., № 13, ст. 91; № 21-22, ст. 124):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в </w:t>
      </w:r>
      <w:hyperlink r:id="rId63" w:anchor="sub_id=50000" w:history="1">
        <w:r>
          <w:rPr>
            <w:rStyle w:val="a3"/>
            <w:color w:val="008000"/>
          </w:rPr>
          <w:t>статье 5</w:t>
        </w:r>
      </w:hyperlink>
      <w:r>
        <w:rPr>
          <w:rStyle w:val="s0"/>
          <w:color w:val="00800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подпункты 1) и 3) пункта 1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«1) легковых, грузовых автомобилей, автобусов, микроавтобусов и транспортных средств, построенных на их базе, мототранспорта и прицепов (полуприцепов) к ним, зарегистри</w:t>
      </w:r>
      <w:r>
        <w:rPr>
          <w:rStyle w:val="s0"/>
          <w:color w:val="008000"/>
        </w:rPr>
        <w:t>рованных (подлежащих государственной регистрации) в подразделениях уполномоченного органа по обеспечению безопасности дорожного движения, а также трамваев и троллейбусов;»;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«3) транспортных средств, указанных в подпунктах 1) и 2) настоящего пункта, доставл</w:t>
      </w:r>
      <w:r>
        <w:rPr>
          <w:rStyle w:val="s0"/>
          <w:color w:val="008000"/>
        </w:rPr>
        <w:t>яемых своим ходом с организаций-изготовителей, ремонтных и торговых организаций, органов таможенного контроля к месту регистрации, а также снятых с учета подразделением уполномоченного органа по обеспечению безопасности дорожного движения в связи с изменен</w:t>
      </w:r>
      <w:r>
        <w:rPr>
          <w:rStyle w:val="s0"/>
          <w:color w:val="008000"/>
        </w:rPr>
        <w:t>ием места жительства владельца или изменением права собственности.»;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пункт 4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«4. Договор обязательного страхования ответственности владельцев транспортных средств не заключается владельцами, транспортные средства которых не п</w:t>
      </w:r>
      <w:r>
        <w:rPr>
          <w:rStyle w:val="s0"/>
          <w:color w:val="008000"/>
        </w:rPr>
        <w:t>одлежат государственной регистрации и учету (за исключением трамваев и троллейбусов) в подразделениях уполномоченного органа по обеспечению безопасности дорожного движения в соответствии с законодательством Республики Казахстан.»;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2) пункт 2 </w:t>
      </w:r>
      <w:hyperlink r:id="rId64" w:anchor="sub_id=60000" w:history="1">
        <w:r>
          <w:rPr>
            <w:rStyle w:val="a3"/>
            <w:color w:val="008000"/>
          </w:rPr>
          <w:t>статьи 6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«2. Государственный контроль за выполнением владельцами транспортных средств обязанности по заключению договора обязательного страхования ответствен</w:t>
      </w:r>
      <w:r>
        <w:rPr>
          <w:rStyle w:val="s0"/>
          <w:color w:val="008000"/>
        </w:rPr>
        <w:t>ности владельцев транспортных средств, установленной настоящим Законом, осуществляется подразделениями уполномоченного органа по обеспечению безопасности дорожного движения при регистрации транспортных средств и осуществлении иных своих полномочий в област</w:t>
      </w:r>
      <w:r>
        <w:rPr>
          <w:rStyle w:val="s0"/>
          <w:color w:val="008000"/>
        </w:rPr>
        <w:t>и контроля за соблюдением правил дорожного движения, а также нормативных правовых актов Республики Казахстан в области обеспечения безопасности дорожного движения.»;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3) пункт 2 </w:t>
      </w:r>
      <w:hyperlink r:id="rId65" w:anchor="sub_id=70000" w:history="1">
        <w:r>
          <w:rPr>
            <w:rStyle w:val="a3"/>
            <w:color w:val="008000"/>
          </w:rPr>
          <w:t>статьи 7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«2. Лицо, управляющее транспортным средством, обязано иметь при себе страховой полис по обязательному страхованию ответственности владельцев транспортных средств и предъявлять его для проверки сотрудникам уполномо</w:t>
      </w:r>
      <w:r>
        <w:rPr>
          <w:rStyle w:val="s0"/>
          <w:color w:val="008000"/>
        </w:rPr>
        <w:t>ченного органа по обеспечению безопасности дорожного движения и должностным лицам органов транспортного контроля, уполномоченным на то в соответствии с законодательными актами Республики Казахстан.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Подразделения уполномоченного органа по обеспечению безопасности дорожного движения и органы транспортного контроля при проверке документов обязаны требовать предъявления страхового полиса обязательного страхования ответственности владельцев транспортных с</w:t>
      </w:r>
      <w:r>
        <w:rPr>
          <w:rStyle w:val="s0"/>
          <w:color w:val="008000"/>
        </w:rPr>
        <w:t>редств от лица, управляющего транспортным средством.»;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4) </w:t>
      </w:r>
      <w:hyperlink r:id="rId66" w:anchor="sub_id=90000" w:history="1">
        <w:r>
          <w:rPr>
            <w:rStyle w:val="a3"/>
            <w:color w:val="008000"/>
          </w:rPr>
          <w:t>статью 9</w:t>
        </w:r>
      </w:hyperlink>
      <w:r>
        <w:rPr>
          <w:rStyle w:val="s0"/>
          <w:color w:val="008000"/>
        </w:rPr>
        <w:t xml:space="preserve"> изложить в следующей редакции: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«Статья 9. Информационное взаимодействие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1. Органы внутренних дел выдают по</w:t>
      </w:r>
      <w:r>
        <w:rPr>
          <w:rStyle w:val="s0"/>
          <w:color w:val="008000"/>
        </w:rPr>
        <w:t xml:space="preserve"> одному экземпляру участникам транспортного происшествия либо их представителям, а также страховым организациям, страховому омбудсману по их запросу документы, подтверждающие факт наступления страхового случая, а также случая причинения вреда жизни и здоро</w:t>
      </w:r>
      <w:r>
        <w:rPr>
          <w:rStyle w:val="s0"/>
          <w:color w:val="008000"/>
        </w:rPr>
        <w:t>вью потерпевшего лицом, скрывшимся с места транспортного происшествия, в том числе копию протокола о нарушении правил дорожного движения со схемой происшествия.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2. Органы внутренних дел, органы прокуратуры, суды, организации здравоохранения, иные государст</w:t>
      </w:r>
      <w:r>
        <w:rPr>
          <w:rStyle w:val="s0"/>
          <w:color w:val="008000"/>
        </w:rPr>
        <w:t>венные органы и организации, располагающие информацией о транспортном происшествии и его последствиях, обязаны бесплатно предоставить данную информацию в письменной форме, заверенную печатью, страховщику, страховому омбудсману и Фонду гарантирования страхо</w:t>
      </w:r>
      <w:r>
        <w:rPr>
          <w:rStyle w:val="s0"/>
          <w:color w:val="008000"/>
        </w:rPr>
        <w:t>вых выплат при их обращении.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3. При невозможности сообщения страхователем (застрахованным), потерпевшим или их наследниками о наступлении транспортного происшествия подразделения уполномоченного органа по обеспечению безопасности дорожного движения осущест</w:t>
      </w:r>
      <w:r>
        <w:rPr>
          <w:rStyle w:val="s0"/>
          <w:color w:val="008000"/>
        </w:rPr>
        <w:t>вляют информирование соответствующего страховщика о данном транспортном происшествии.»;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5) пункт 10 </w:t>
      </w:r>
      <w:hyperlink r:id="rId67" w:anchor="sub_id=100000" w:history="1">
        <w:r>
          <w:rPr>
            <w:rStyle w:val="a3"/>
            <w:color w:val="008000"/>
          </w:rPr>
          <w:t>статьи 10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«10. Запрещается заключение дого</w:t>
      </w:r>
      <w:r>
        <w:rPr>
          <w:rStyle w:val="s0"/>
          <w:color w:val="008000"/>
        </w:rPr>
        <w:t>вора обязательного страхования ответственности владельцев транспортных средств в местах проведения их обязательного технического осмотра и регистрационных подразделениях уполномоченного органа по обеспечению безопасности дорожного движения.»;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6) пункт 3 </w:t>
      </w:r>
      <w:hyperlink r:id="rId68" w:anchor="sub_id=130000" w:history="1">
        <w:r>
          <w:rPr>
            <w:rStyle w:val="a3"/>
            <w:color w:val="008000"/>
          </w:rPr>
          <w:t>статьи 13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«3. Договор обязательного страхования ответственности владельцев транспортных средств заключается сроком на двенадцать месяцев с даты </w:t>
      </w:r>
      <w:r>
        <w:rPr>
          <w:rStyle w:val="s0"/>
          <w:color w:val="008000"/>
        </w:rPr>
        <w:t>вступления его в силу.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Договор обязательного страхования ответственности владельцев транспортных средств должен быть заключен с момента возникновения у физического или юридического лица права владения транспортным средством, но не позднее десяти рабочих дн</w:t>
      </w:r>
      <w:r>
        <w:rPr>
          <w:rStyle w:val="s0"/>
          <w:color w:val="008000"/>
        </w:rPr>
        <w:t>ей с момента государственной регистрации (перерегистрации) данного транспортного средства в подразделениях уполномоченного органа по обеспечению безопасности дорожного движения.»;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7) подпункты 4) и 6) пункта 2 </w:t>
      </w:r>
      <w:hyperlink r:id="rId69" w:anchor="sub_id=160000" w:history="1">
        <w:r>
          <w:rPr>
            <w:rStyle w:val="a3"/>
            <w:color w:val="008000"/>
          </w:rPr>
          <w:t>статьи 16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«4) при совершении транспортного происшествия сообщить потерпевшим и сотрудникам уполномоченного органа по обеспечению безопасности дорожного движения наименование и место нахожд</w:t>
      </w:r>
      <w:r>
        <w:rPr>
          <w:rStyle w:val="s0"/>
          <w:color w:val="008000"/>
        </w:rPr>
        <w:t>ения страховщика, с которым заключен договор обязательного страхования ответственности владельцев транспортных средств;»;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«6) сообщить в соответствующие органы и организации исходя из их компетенции (подразделения уполномоченного органа по обеспечению безо</w:t>
      </w:r>
      <w:r>
        <w:rPr>
          <w:rStyle w:val="s0"/>
          <w:color w:val="008000"/>
        </w:rPr>
        <w:t>пасности дорожного движения, органы государственной противопожарной службы, службу скорой медицинской помощи, аварийные службы) о транспортном происшествии и пострадавших лицах;».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11. В </w:t>
      </w:r>
      <w:hyperlink r:id="rId70" w:history="1">
        <w:r>
          <w:rPr>
            <w:rStyle w:val="a3"/>
            <w:color w:val="008000"/>
          </w:rPr>
          <w:t>Закон</w:t>
        </w:r>
      </w:hyperlink>
      <w:r>
        <w:rPr>
          <w:rStyle w:val="s0"/>
          <w:color w:val="008000"/>
        </w:rPr>
        <w:t xml:space="preserve"> </w:t>
      </w:r>
      <w:r>
        <w:rPr>
          <w:rStyle w:val="s0"/>
          <w:color w:val="008000"/>
        </w:rPr>
        <w:t xml:space="preserve">Республики Казахстан от 4 июля 2003 года «Об автомобильном транспорте» (Ведомости Парламента Республики Казахстан, 2003 г., № 15, ст. 134; 2004 г., № 23, ст. 142; 2005 г., № 7-8, ст. 19; 2006 г., № 3, ст. 22; № 24, ст. 148; 2007 г., № 2, ст. 18; № 16, ст. </w:t>
      </w:r>
      <w:r>
        <w:rPr>
          <w:rStyle w:val="s0"/>
          <w:color w:val="008000"/>
        </w:rPr>
        <w:t>129; 2008 г., № 23, ст. 114; 2009 г., № 18, ст. 84; 2010 г., № 1-2, ст. 1; № 5, ст. 23; № 15, ст. 71; № 24, ст. 146; 2011 г., № 1, ст. 2, 3; № 11, ст. 102; № 12, ст. 111; 2012 г., № 15, ст. 97; 2013 г., № 9, ст. 51; № 14, ст. 72, 75; № 16, ст. 83; 2014 г.,</w:t>
      </w:r>
      <w:r>
        <w:rPr>
          <w:rStyle w:val="s0"/>
          <w:color w:val="008000"/>
        </w:rPr>
        <w:t xml:space="preserve"> № 1, ст. 4):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</w:t>
      </w:r>
      <w:hyperlink r:id="rId71" w:anchor="sub_id=10000" w:history="1">
        <w:r>
          <w:rPr>
            <w:rStyle w:val="a3"/>
            <w:color w:val="008000"/>
          </w:rPr>
          <w:t>статью 1</w:t>
        </w:r>
      </w:hyperlink>
      <w:r>
        <w:rPr>
          <w:rStyle w:val="s0"/>
          <w:color w:val="008000"/>
        </w:rPr>
        <w:t xml:space="preserve"> дополнить подпунктом 31)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«31) устройство вызова экстренных оперативных служб - устройство, осуществляющее и обеспечивающее оп</w:t>
      </w:r>
      <w:r>
        <w:rPr>
          <w:rStyle w:val="s0"/>
          <w:color w:val="008000"/>
        </w:rPr>
        <w:t>ределение координат, скорости и направления движения транспортного средства с помощью сигналов не менее двух действующих глобальных навигационных спутниковых систем, передачу сообщения о транспортном средстве при дорожно-транспортном происшествии и иной чр</w:t>
      </w:r>
      <w:r>
        <w:rPr>
          <w:rStyle w:val="s0"/>
          <w:color w:val="008000"/>
        </w:rPr>
        <w:t>езвычайной ситуации, а также двустороннюю голосовую связь с экстренными оперативными службами по сетям подвижной радиотелефонной связи.»;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2) в подпункте 3) пункта 3 </w:t>
      </w:r>
      <w:hyperlink r:id="rId72" w:anchor="sub_id=19060000" w:history="1">
        <w:r>
          <w:rPr>
            <w:rStyle w:val="a3"/>
            <w:color w:val="008000"/>
          </w:rPr>
          <w:t>статьи</w:t>
        </w:r>
        <w:r>
          <w:rPr>
            <w:rStyle w:val="a3"/>
            <w:color w:val="008000"/>
          </w:rPr>
          <w:t xml:space="preserve"> 19-6</w:t>
        </w:r>
      </w:hyperlink>
      <w:r>
        <w:rPr>
          <w:rStyle w:val="s0"/>
          <w:color w:val="008000"/>
        </w:rPr>
        <w:t xml:space="preserve"> слова «и предрейсового (предсменного)» заменить словами «, предрейсового и послерейсового»;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3) в </w:t>
      </w:r>
      <w:hyperlink r:id="rId73" w:anchor="sub_id=220000" w:history="1">
        <w:r>
          <w:rPr>
            <w:rStyle w:val="a3"/>
            <w:color w:val="008000"/>
          </w:rPr>
          <w:t>статье 22</w:t>
        </w:r>
      </w:hyperlink>
      <w:r>
        <w:rPr>
          <w:rStyle w:val="s0"/>
          <w:color w:val="00800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 подпункте 2) пункта 2 слова «предварительного и периодиче</w:t>
      </w:r>
      <w:r>
        <w:rPr>
          <w:rStyle w:val="s0"/>
          <w:color w:val="008000"/>
        </w:rPr>
        <w:t>ского, в том числе предрейсового (предсменного)» заменить словами «предрейсового и послерейсового»;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в подпункте 2) пункта 3 слова «предрейсового (предсменного)» заменить словами «предрейсового и послерейсового»;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4) пункт 5 </w:t>
      </w:r>
      <w:hyperlink r:id="rId74" w:anchor="sub_id=250000" w:history="1">
        <w:r>
          <w:rPr>
            <w:rStyle w:val="a3"/>
            <w:color w:val="008000"/>
          </w:rPr>
          <w:t>статьи 25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«5. Колонны из двух и более автобусов должны сопровождаться специальными автомобилями уполномоченного органа по обеспечению безопасности дорожного движения в порядке</w:t>
      </w:r>
      <w:r>
        <w:rPr>
          <w:rStyle w:val="s0"/>
          <w:color w:val="008000"/>
        </w:rPr>
        <w:t>, предусмотренном уполномоченным органом в области безопасности дорожного движения»;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5) в подпункте 3) пункта 2 </w:t>
      </w:r>
      <w:hyperlink r:id="rId75" w:anchor="sub_id=260000" w:history="1">
        <w:r>
          <w:rPr>
            <w:rStyle w:val="a3"/>
            <w:color w:val="008000"/>
          </w:rPr>
          <w:t>статьи 26</w:t>
        </w:r>
      </w:hyperlink>
      <w:r>
        <w:rPr>
          <w:rStyle w:val="s0"/>
          <w:color w:val="008000"/>
        </w:rPr>
        <w:t xml:space="preserve"> слова «и предрейсового (предсменного)» заменить сло</w:t>
      </w:r>
      <w:r>
        <w:rPr>
          <w:rStyle w:val="s0"/>
          <w:color w:val="008000"/>
        </w:rPr>
        <w:t>вами «предрейсового и послерейсового»;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6) в подпункте 12) </w:t>
      </w:r>
      <w:hyperlink r:id="rId76" w:anchor="sub_id=290000" w:history="1">
        <w:r>
          <w:rPr>
            <w:rStyle w:val="a3"/>
            <w:color w:val="008000"/>
          </w:rPr>
          <w:t>статьи 29</w:t>
        </w:r>
      </w:hyperlink>
      <w:r>
        <w:rPr>
          <w:rStyle w:val="s0"/>
          <w:color w:val="008000"/>
        </w:rPr>
        <w:t xml:space="preserve"> слова «предрейсового (предсменного) медицинского освидетельствования» заменить словами «предрейсового и п</w:t>
      </w:r>
      <w:r>
        <w:rPr>
          <w:rStyle w:val="s0"/>
          <w:color w:val="008000"/>
        </w:rPr>
        <w:t>ослерейсового медицинского осмотра»;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7) </w:t>
      </w:r>
      <w:hyperlink r:id="rId77" w:anchor="sub_id=370000" w:history="1">
        <w:r>
          <w:rPr>
            <w:rStyle w:val="a3"/>
            <w:color w:val="008000"/>
          </w:rPr>
          <w:t>статью 37</w:t>
        </w:r>
      </w:hyperlink>
      <w:r>
        <w:rPr>
          <w:rStyle w:val="s0"/>
          <w:color w:val="008000"/>
        </w:rPr>
        <w:t xml:space="preserve"> дополнить пунктами 1-1 и 1-2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«1-1. Автотранспортные средства, перевозящие опасные грузы, в обязатель</w:t>
      </w:r>
      <w:r>
        <w:rPr>
          <w:rStyle w:val="s0"/>
          <w:color w:val="008000"/>
        </w:rPr>
        <w:t>ном порядке подлежат оборудованию устройствами вызова экстренных оперативных служб.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1-2. Автотранспортные средства, перевозящие опасные грузы классов 1, 6 и 7, дополнительно оборудуются устройствами непрерывной передачи данных в режиме реального времени о </w:t>
      </w:r>
      <w:r>
        <w:rPr>
          <w:rStyle w:val="s0"/>
          <w:color w:val="008000"/>
        </w:rPr>
        <w:t>скорости, соблюдении маршрута движения.».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12. В </w:t>
      </w:r>
      <w:hyperlink r:id="rId78" w:history="1">
        <w:r>
          <w:rPr>
            <w:rStyle w:val="a3"/>
            <w:color w:val="008000"/>
          </w:rPr>
          <w:t>Закон</w:t>
        </w:r>
      </w:hyperlink>
      <w:r>
        <w:rPr>
          <w:rStyle w:val="s0"/>
          <w:color w:val="008000"/>
        </w:rPr>
        <w:t xml:space="preserve"> </w:t>
      </w:r>
      <w:r>
        <w:rPr>
          <w:rStyle w:val="s0"/>
          <w:color w:val="008000"/>
        </w:rPr>
        <w:t>Республики Казахстан от 5 июля 2004 года «О связи» (Ведомости Парламента Республики Казахстан, 2004 г., № 14, ст. 81; 2006 г., № 3, ст. 22; № 15, ст. 95; № 24, ст. 148; 2007 г., № 2, ст. 18; № 3, ст. 20; № 19, ст. 148; 2008 г., № 20, ст. 89; № 24, ст. 129;</w:t>
      </w:r>
      <w:r>
        <w:rPr>
          <w:rStyle w:val="s0"/>
          <w:color w:val="008000"/>
        </w:rPr>
        <w:t xml:space="preserve"> 2009 г., № 15-16, ст. 74; № 18, ст. 84; № 24, ст. 121; 2010 г., № 5, ст. 23; № 24, ст. 146, 150; 2011 г., № 1, ст. 2; № 11, ст. 102; № 12, ст. 111; 2012 г., № 3, ст. 25; № 8, ст. 63, 64; № 14, ст. 92, 95; № 15, ст. 97; 2013 г., № 12, ст. 57; № 14, ст. 72,</w:t>
      </w:r>
      <w:r>
        <w:rPr>
          <w:rStyle w:val="s0"/>
          <w:color w:val="008000"/>
        </w:rPr>
        <w:t xml:space="preserve"> 75; 2014 г., № 1, ст. 4):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пункт 4 </w:t>
      </w:r>
      <w:hyperlink r:id="rId79" w:anchor="sub_id=200000" w:history="1">
        <w:r>
          <w:rPr>
            <w:rStyle w:val="a3"/>
            <w:color w:val="008000"/>
          </w:rPr>
          <w:t>статьи 20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«4. Операторы связи в порядке, установленном уполномоченным органом, обеспечивают предоставлен</w:t>
      </w:r>
      <w:r>
        <w:rPr>
          <w:rStyle w:val="s0"/>
          <w:color w:val="008000"/>
        </w:rPr>
        <w:t>ие пользователям услугами связи бесплатных соединений с оператором системы экстренного вызова, экстренной медицинской, правоохранительной, пожарной, аварийной, справочной и другими службами согласно перечню, определяемому Правительством Республики Казахста</w:t>
      </w:r>
      <w:r>
        <w:rPr>
          <w:rStyle w:val="s0"/>
          <w:color w:val="008000"/>
        </w:rPr>
        <w:t>н.»;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2) дополнить статьей 29-2 следующего содержания: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«Статья 29-2. Предоставление в пользование сетей телекоммуникаций для системы экстренного вызова при авариях и катастрофах 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Оператор сотовой связи обязан на безвозмездной основе предоставлять в пользов</w:t>
      </w:r>
      <w:r>
        <w:rPr>
          <w:rStyle w:val="s0"/>
          <w:color w:val="008000"/>
        </w:rPr>
        <w:t>ание оператору системы экстренного вызова свои каналы связи подвижной сети для передачи сообщений о дорожно-транспортных происшествиях и иных чрезвычайных ситуациях на автомобильных дорогах и установления двусторонней голосовой связи с оператором системы э</w:t>
      </w:r>
      <w:r>
        <w:rPr>
          <w:rStyle w:val="s0"/>
          <w:color w:val="008000"/>
        </w:rPr>
        <w:t>кстренного вызова.».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13. В </w:t>
      </w:r>
      <w:hyperlink r:id="rId80" w:history="1">
        <w:r>
          <w:rPr>
            <w:rStyle w:val="a3"/>
            <w:color w:val="008000"/>
          </w:rPr>
          <w:t>Закон</w:t>
        </w:r>
      </w:hyperlink>
      <w:r>
        <w:rPr>
          <w:rStyle w:val="s0"/>
          <w:color w:val="008000"/>
        </w:rPr>
        <w:t xml:space="preserve"> </w:t>
      </w:r>
      <w:r>
        <w:rPr>
          <w:rStyle w:val="s0"/>
          <w:color w:val="008000"/>
        </w:rPr>
        <w:t xml:space="preserve">Республики Казахстан от 21 февраля 2005 года «Об органах военной полиции» (Ведомости Парламента Республики Казахстан, 2005 г., № 5, ст. 4; 2007 г., № 9, ст. 67; № 10, ст. 69; 2008 г., № 6-7, ст. 27; 2009 г., № 15-16, ст. 73; 2012 г., № 4, ст. 32; 2014 г., </w:t>
      </w:r>
      <w:r>
        <w:rPr>
          <w:rStyle w:val="s0"/>
          <w:color w:val="008000"/>
        </w:rPr>
        <w:t>№ 1, ст. 4):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1) в </w:t>
      </w:r>
      <w:hyperlink r:id="rId81" w:anchor="sub_id=50000" w:history="1">
        <w:r>
          <w:rPr>
            <w:rStyle w:val="a3"/>
            <w:color w:val="008000"/>
          </w:rPr>
          <w:t>статье 5</w:t>
        </w:r>
      </w:hyperlink>
      <w:r>
        <w:rPr>
          <w:rStyle w:val="s0"/>
          <w:color w:val="008000"/>
        </w:rPr>
        <w:t>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подпункт 6)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«6) обеспечение безопасности дорожного движения транспортных средств органов национальной безопасности</w:t>
      </w:r>
      <w:r>
        <w:rPr>
          <w:rStyle w:val="s0"/>
          <w:color w:val="008000"/>
        </w:rPr>
        <w:t>, Вооруженных Сил, других войск и воинских формирований Республики Казахстан;»;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дополнить подпунктами 8) и 9) следующего содержания: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«8) осуществление государственной регистрации механических транспортных средств и прицепов к ним Вооруженных Сил, других во</w:t>
      </w:r>
      <w:r>
        <w:rPr>
          <w:rStyle w:val="s0"/>
          <w:color w:val="008000"/>
        </w:rPr>
        <w:t>йск и воинских формирований Республики Казахстан;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9) проведение обязательного технического осмотра механических транспортных средств и прицепов к ним, зарегистрированных в органах военной полиции»;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 xml:space="preserve">2) подпункты 16) и 17) </w:t>
      </w:r>
      <w:hyperlink r:id="rId82" w:anchor="sub_id=80000" w:history="1">
        <w:r>
          <w:rPr>
            <w:rStyle w:val="a3"/>
            <w:color w:val="008000"/>
          </w:rPr>
          <w:t>статьи 8</w:t>
        </w:r>
      </w:hyperlink>
      <w:r>
        <w:rPr>
          <w:rStyle w:val="s0"/>
          <w:color w:val="008000"/>
        </w:rPr>
        <w:t xml:space="preserve"> изложить в следующей редакции: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«16) при проведении мер по задержанию лиц, подозреваемых в совершении преступления, а также при обстоятельствах, угрожающих жизни и здоровью людей, по согласованию с уп</w:t>
      </w:r>
      <w:r>
        <w:rPr>
          <w:rStyle w:val="s0"/>
          <w:color w:val="008000"/>
        </w:rPr>
        <w:t>олномоченным органом по обеспечению безопасности дорожного движения ограничивать или запрещать движение транспорта и пешеходов на отдельных участках улиц, автомобильных дорог и других территориях;</w:t>
      </w:r>
    </w:p>
    <w:p w:rsidR="00000000" w:rsidRDefault="00181BC4">
      <w:pPr>
        <w:ind w:firstLine="400"/>
        <w:jc w:val="both"/>
      </w:pPr>
      <w:r>
        <w:rPr>
          <w:rStyle w:val="s0"/>
          <w:color w:val="008000"/>
        </w:rPr>
        <w:t>17) в координации с уполномоченным органом по обеспечению б</w:t>
      </w:r>
      <w:r>
        <w:rPr>
          <w:rStyle w:val="s0"/>
          <w:color w:val="008000"/>
        </w:rPr>
        <w:t>езопасности дорожного движения регулировать дорожное движение на автомобильных дорогах и улицах во время прохождения колонн военных транспортных средств, организовывать и обеспечивать сопровождение этих колонн и транспортных средств специального назначения</w:t>
      </w:r>
      <w:r>
        <w:rPr>
          <w:rStyle w:val="s0"/>
          <w:color w:val="008000"/>
        </w:rPr>
        <w:t>;».</w:t>
      </w:r>
    </w:p>
    <w:p w:rsidR="00000000" w:rsidRDefault="00181BC4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</w:t>
      </w:r>
      <w:r>
        <w:rPr>
          <w:rStyle w:val="s0"/>
        </w:rPr>
        <w:t xml:space="preserve">Настоящий Закон вводится в действие по истечении шести месяцев после дня его первого официального </w:t>
      </w:r>
      <w:hyperlink r:id="rId8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51" w:history="1">
        <w:r>
          <w:rPr>
            <w:rStyle w:val="a3"/>
          </w:rPr>
          <w:t>подпунктов 2) - 8),</w:t>
        </w:r>
      </w:hyperlink>
      <w:r>
        <w:rPr>
          <w:rStyle w:val="s0"/>
        </w:rPr>
        <w:t xml:space="preserve"> </w:t>
      </w:r>
      <w:hyperlink w:anchor="sub467" w:history="1">
        <w:r>
          <w:rPr>
            <w:rStyle w:val="a3"/>
          </w:rPr>
          <w:t>10) - 13)</w:t>
        </w:r>
      </w:hyperlink>
      <w:r>
        <w:rPr>
          <w:rStyle w:val="s0"/>
        </w:rPr>
        <w:t xml:space="preserve"> и </w:t>
      </w:r>
      <w:hyperlink w:anchor="sub541" w:history="1">
        <w:r>
          <w:rPr>
            <w:rStyle w:val="a3"/>
          </w:rPr>
          <w:t>15) - 20)</w:t>
        </w:r>
      </w:hyperlink>
      <w:r>
        <w:rPr>
          <w:rStyle w:val="s0"/>
        </w:rPr>
        <w:t xml:space="preserve"> пункта 1 статьи 1, которые вводятся в действие по истечении десяти календарных дней после дня его первого официального </w:t>
      </w:r>
      <w:hyperlink r:id="rId8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181BC4">
      <w:pPr>
        <w:ind w:firstLine="400"/>
        <w:jc w:val="both"/>
      </w:pPr>
      <w:r>
        <w:rPr>
          <w:rStyle w:val="s0"/>
        </w:rPr>
        <w:t> </w:t>
      </w:r>
    </w:p>
    <w:p w:rsidR="00000000" w:rsidRDefault="00181BC4">
      <w:pPr>
        <w:ind w:firstLine="426"/>
        <w:jc w:val="both"/>
      </w:pPr>
      <w:r>
        <w:t> </w:t>
      </w:r>
    </w:p>
    <w:p w:rsidR="00000000" w:rsidRDefault="00181BC4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181BC4">
      <w:pPr>
        <w:jc w:val="both"/>
      </w:pPr>
      <w:r>
        <w:rPr>
          <w:b/>
          <w:bCs/>
        </w:rPr>
        <w:t>Республики Казахстан</w:t>
      </w:r>
    </w:p>
    <w:p w:rsidR="00000000" w:rsidRDefault="00181BC4">
      <w:pPr>
        <w:ind w:firstLine="426"/>
        <w:jc w:val="both"/>
      </w:pPr>
      <w:r>
        <w:rPr>
          <w:b/>
          <w:bCs/>
        </w:rPr>
        <w:t> </w:t>
      </w:r>
    </w:p>
    <w:p w:rsidR="00000000" w:rsidRDefault="00181BC4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181BC4">
      <w:pPr>
        <w:ind w:firstLine="426"/>
        <w:jc w:val="both"/>
      </w:pPr>
      <w:r>
        <w:t> </w:t>
      </w:r>
    </w:p>
    <w:p w:rsidR="00000000" w:rsidRDefault="00181BC4">
      <w:pPr>
        <w:jc w:val="both"/>
      </w:pPr>
      <w:r>
        <w:t xml:space="preserve">Астана, Акорда, 17 апреля 2014 года </w:t>
      </w:r>
    </w:p>
    <w:p w:rsidR="00000000" w:rsidRDefault="00181BC4">
      <w:pPr>
        <w:ind w:firstLine="851"/>
        <w:jc w:val="both"/>
      </w:pPr>
      <w:r>
        <w:t>№ 195-V ЗРК</w:t>
      </w:r>
    </w:p>
    <w:p w:rsidR="00000000" w:rsidRDefault="00181BC4">
      <w:pPr>
        <w:jc w:val="both"/>
      </w:pPr>
      <w:r>
        <w:t> </w:t>
      </w:r>
    </w:p>
    <w:p w:rsidR="00000000" w:rsidRDefault="00181BC4">
      <w:r>
        <w:t> </w:t>
      </w:r>
    </w:p>
    <w:sectPr w:rsidR="00000000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BC4" w:rsidRDefault="00181BC4" w:rsidP="00181BC4">
      <w:r>
        <w:separator/>
      </w:r>
    </w:p>
  </w:endnote>
  <w:endnote w:type="continuationSeparator" w:id="0">
    <w:p w:rsidR="00181BC4" w:rsidRDefault="00181BC4" w:rsidP="00181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C4" w:rsidRDefault="00181B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C4" w:rsidRDefault="00181B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C4" w:rsidRDefault="00181B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BC4" w:rsidRDefault="00181BC4" w:rsidP="00181BC4">
      <w:r>
        <w:separator/>
      </w:r>
    </w:p>
  </w:footnote>
  <w:footnote w:type="continuationSeparator" w:id="0">
    <w:p w:rsidR="00181BC4" w:rsidRDefault="00181BC4" w:rsidP="00181B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C4" w:rsidRDefault="00181B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C4" w:rsidRDefault="00181BC4" w:rsidP="00181B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BC4" w:rsidRPr="00181BC4" w:rsidRDefault="00181BC4" w:rsidP="00181B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17.04.2014 № 195-V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C4" w:rsidRDefault="00181B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BC4"/>
    <w:rsid w:val="00181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1B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1B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1B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1B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1B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1B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1B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1B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hyperlink" Target="http://online.zakon.kz/Document/?doc_id=1021682" TargetMode="External"/><Relationship Id="rId3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30364477" TargetMode="External"/><Relationship Id="rId42" Type="http://schemas.openxmlformats.org/officeDocument/2006/relationships/hyperlink" Target="http://online.zakon.kz/Document/?doc_id=1018939" TargetMode="External"/><Relationship Id="rId47" Type="http://schemas.openxmlformats.org/officeDocument/2006/relationships/hyperlink" Target="http://online.zakon.kz/Document/?doc_id=1024035" TargetMode="External"/><Relationship Id="rId50" Type="http://schemas.openxmlformats.org/officeDocument/2006/relationships/hyperlink" Target="http://online.zakon.kz/Document/?doc_id=1024035" TargetMode="External"/><Relationship Id="rId55" Type="http://schemas.openxmlformats.org/officeDocument/2006/relationships/hyperlink" Target="http://online.zakon.kz/Document/?doc_id=1024144" TargetMode="External"/><Relationship Id="rId63" Type="http://schemas.openxmlformats.org/officeDocument/2006/relationships/hyperlink" Target="http://online.zakon.kz/Document/?doc_id=1041172" TargetMode="External"/><Relationship Id="rId68" Type="http://schemas.openxmlformats.org/officeDocument/2006/relationships/hyperlink" Target="http://online.zakon.kz/Document/?doc_id=1041172" TargetMode="External"/><Relationship Id="rId76" Type="http://schemas.openxmlformats.org/officeDocument/2006/relationships/hyperlink" Target="http://online.zakon.kz/Document/?doc_id=1041485" TargetMode="External"/><Relationship Id="rId84" Type="http://schemas.openxmlformats.org/officeDocument/2006/relationships/hyperlink" Target="http://online.zakon.kz/Document/?doc_id=31536740" TargetMode="External"/><Relationship Id="rId89" Type="http://schemas.openxmlformats.org/officeDocument/2006/relationships/header" Target="header3.xml"/><Relationship Id="rId7" Type="http://schemas.openxmlformats.org/officeDocument/2006/relationships/hyperlink" Target="http://online.zakon.kz/Document/?doc_id=31562857" TargetMode="External"/><Relationship Id="rId71" Type="http://schemas.openxmlformats.org/officeDocument/2006/relationships/hyperlink" Target="http://online.zakon.kz/Document/?doc_id=1041485" TargetMode="External"/><Relationship Id="rId9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1682" TargetMode="External"/><Relationship Id="rId29" Type="http://schemas.openxmlformats.org/officeDocument/2006/relationships/hyperlink" Target="http://online.zakon.kz/Document/?doc_id=1040583" TargetMode="External"/><Relationship Id="rId11" Type="http://schemas.openxmlformats.org/officeDocument/2006/relationships/hyperlink" Target="http://online.zakon.kz/Document/?doc_id=1021682" TargetMode="External"/><Relationship Id="rId24" Type="http://schemas.openxmlformats.org/officeDocument/2006/relationships/hyperlink" Target="http://online.zakon.kz/Document/?doc_id=1021682" TargetMode="External"/><Relationship Id="rId32" Type="http://schemas.openxmlformats.org/officeDocument/2006/relationships/hyperlink" Target="http://online.zakon.kz/Document/?doc_id=30103567" TargetMode="External"/><Relationship Id="rId37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1024035" TargetMode="External"/><Relationship Id="rId53" Type="http://schemas.openxmlformats.org/officeDocument/2006/relationships/hyperlink" Target="http://online.zakon.kz/Document/?doc_id=1024144" TargetMode="External"/><Relationship Id="rId58" Type="http://schemas.openxmlformats.org/officeDocument/2006/relationships/hyperlink" Target="http://online.zakon.kz/Document/?doc_id=1040854" TargetMode="External"/><Relationship Id="rId66" Type="http://schemas.openxmlformats.org/officeDocument/2006/relationships/hyperlink" Target="http://online.zakon.kz/Document/?doc_id=1041172" TargetMode="External"/><Relationship Id="rId74" Type="http://schemas.openxmlformats.org/officeDocument/2006/relationships/hyperlink" Target="http://online.zakon.kz/Document/?doc_id=1041485" TargetMode="External"/><Relationship Id="rId79" Type="http://schemas.openxmlformats.org/officeDocument/2006/relationships/hyperlink" Target="http://online.zakon.kz/Document/?doc_id=1049207" TargetMode="External"/><Relationship Id="rId87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0854" TargetMode="External"/><Relationship Id="rId82" Type="http://schemas.openxmlformats.org/officeDocument/2006/relationships/hyperlink" Target="http://online.zakon.kz/Document/?doc_id=30005042" TargetMode="External"/><Relationship Id="rId90" Type="http://schemas.openxmlformats.org/officeDocument/2006/relationships/footer" Target="footer3.xml"/><Relationship Id="rId19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31536740" TargetMode="External"/><Relationship Id="rId27" Type="http://schemas.openxmlformats.org/officeDocument/2006/relationships/hyperlink" Target="http://online.zakon.kz/Document/?doc_id=1021682" TargetMode="External"/><Relationship Id="rId30" Type="http://schemas.openxmlformats.org/officeDocument/2006/relationships/hyperlink" Target="http://online.zakon.kz/Document/?doc_id=1040583" TargetMode="External"/><Relationship Id="rId35" Type="http://schemas.openxmlformats.org/officeDocument/2006/relationships/hyperlink" Target="http://online.zakon.kz/Document/?doc_id=30364477" TargetMode="External"/><Relationship Id="rId43" Type="http://schemas.openxmlformats.org/officeDocument/2006/relationships/hyperlink" Target="http://online.zakon.kz/Document/?doc_id=1024035" TargetMode="External"/><Relationship Id="rId48" Type="http://schemas.openxmlformats.org/officeDocument/2006/relationships/hyperlink" Target="http://online.zakon.kz/Document/?doc_id=1024035" TargetMode="External"/><Relationship Id="rId56" Type="http://schemas.openxmlformats.org/officeDocument/2006/relationships/hyperlink" Target="http://online.zakon.kz/Document/?doc_id=1024144" TargetMode="External"/><Relationship Id="rId64" Type="http://schemas.openxmlformats.org/officeDocument/2006/relationships/hyperlink" Target="http://online.zakon.kz/Document/?doc_id=1041172" TargetMode="External"/><Relationship Id="rId69" Type="http://schemas.openxmlformats.org/officeDocument/2006/relationships/hyperlink" Target="http://online.zakon.kz/Document/?doc_id=1041172" TargetMode="External"/><Relationship Id="rId77" Type="http://schemas.openxmlformats.org/officeDocument/2006/relationships/hyperlink" Target="http://online.zakon.kz/Document/?doc_id=1041485" TargetMode="External"/><Relationship Id="rId8" Type="http://schemas.openxmlformats.org/officeDocument/2006/relationships/hyperlink" Target="http://online.zakon.kz/Document/?doc_id=1021682" TargetMode="External"/><Relationship Id="rId51" Type="http://schemas.openxmlformats.org/officeDocument/2006/relationships/hyperlink" Target="http://online.zakon.kz/Document/?doc_id=1024144" TargetMode="External"/><Relationship Id="rId72" Type="http://schemas.openxmlformats.org/officeDocument/2006/relationships/hyperlink" Target="http://online.zakon.kz/Document/?doc_id=1041485" TargetMode="External"/><Relationship Id="rId80" Type="http://schemas.openxmlformats.org/officeDocument/2006/relationships/hyperlink" Target="http://online.zakon.kz/Document/?doc_id=30005042" TargetMode="External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1682" TargetMode="External"/><Relationship Id="rId17" Type="http://schemas.openxmlformats.org/officeDocument/2006/relationships/hyperlink" Target="http://online.zakon.kz/Document/?doc_id=31536740" TargetMode="External"/><Relationship Id="rId25" Type="http://schemas.openxmlformats.org/officeDocument/2006/relationships/hyperlink" Target="http://online.zakon.kz/Document/?doc_id=1021682" TargetMode="External"/><Relationship Id="rId33" Type="http://schemas.openxmlformats.org/officeDocument/2006/relationships/hyperlink" Target="http://online.zakon.kz/Document/?doc_id=3036447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1024035" TargetMode="External"/><Relationship Id="rId59" Type="http://schemas.openxmlformats.org/officeDocument/2006/relationships/hyperlink" Target="http://online.zakon.kz/Document/?doc_id=1040854" TargetMode="External"/><Relationship Id="rId67" Type="http://schemas.openxmlformats.org/officeDocument/2006/relationships/hyperlink" Target="http://online.zakon.kz/Document/?doc_id=1041172" TargetMode="External"/><Relationship Id="rId20" Type="http://schemas.openxmlformats.org/officeDocument/2006/relationships/hyperlink" Target="http://online.zakon.kz/Document/?doc_id=1021682" TargetMode="External"/><Relationship Id="rId41" Type="http://schemas.openxmlformats.org/officeDocument/2006/relationships/hyperlink" Target="http://online.zakon.kz/Document/?doc_id=1018939" TargetMode="External"/><Relationship Id="rId54" Type="http://schemas.openxmlformats.org/officeDocument/2006/relationships/hyperlink" Target="http://online.zakon.kz/Document/?doc_id=1024144" TargetMode="External"/><Relationship Id="rId62" Type="http://schemas.openxmlformats.org/officeDocument/2006/relationships/hyperlink" Target="http://online.zakon.kz/Document/?doc_id=1041172" TargetMode="External"/><Relationship Id="rId70" Type="http://schemas.openxmlformats.org/officeDocument/2006/relationships/hyperlink" Target="http://online.zakon.kz/Document/?doc_id=1041485" TargetMode="External"/><Relationship Id="rId75" Type="http://schemas.openxmlformats.org/officeDocument/2006/relationships/hyperlink" Target="http://online.zakon.kz/Document/?doc_id=1041485" TargetMode="External"/><Relationship Id="rId83" Type="http://schemas.openxmlformats.org/officeDocument/2006/relationships/hyperlink" Target="http://online.zakon.kz/Document/?doc_id=31536740" TargetMode="External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1682" TargetMode="External"/><Relationship Id="rId23" Type="http://schemas.openxmlformats.org/officeDocument/2006/relationships/hyperlink" Target="http://online.zakon.kz/Document/?doc_id=1021682" TargetMode="External"/><Relationship Id="rId28" Type="http://schemas.openxmlformats.org/officeDocument/2006/relationships/hyperlink" Target="http://online.zakon.kz/Document/?doc_id=1021682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1024035" TargetMode="External"/><Relationship Id="rId57" Type="http://schemas.openxmlformats.org/officeDocument/2006/relationships/hyperlink" Target="http://online.zakon.kz/Document/?doc_id=1040854" TargetMode="External"/><Relationship Id="rId10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30103567" TargetMode="External"/><Relationship Id="rId44" Type="http://schemas.openxmlformats.org/officeDocument/2006/relationships/hyperlink" Target="http://online.zakon.kz/Document/?doc_id=1024035" TargetMode="External"/><Relationship Id="rId52" Type="http://schemas.openxmlformats.org/officeDocument/2006/relationships/hyperlink" Target="http://online.zakon.kz/Document/?doc_id=1024144" TargetMode="External"/><Relationship Id="rId60" Type="http://schemas.openxmlformats.org/officeDocument/2006/relationships/hyperlink" Target="http://online.zakon.kz/Document/?doc_id=1040854" TargetMode="External"/><Relationship Id="rId65" Type="http://schemas.openxmlformats.org/officeDocument/2006/relationships/hyperlink" Target="http://online.zakon.kz/Document/?doc_id=1041172" TargetMode="External"/><Relationship Id="rId73" Type="http://schemas.openxmlformats.org/officeDocument/2006/relationships/hyperlink" Target="http://online.zakon.kz/Document/?doc_id=1041485" TargetMode="External"/><Relationship Id="rId78" Type="http://schemas.openxmlformats.org/officeDocument/2006/relationships/hyperlink" Target="http://online.zakon.kz/Document/?doc_id=1049207" TargetMode="External"/><Relationship Id="rId81" Type="http://schemas.openxmlformats.org/officeDocument/2006/relationships/hyperlink" Target="http://online.zakon.kz/Document/?doc_id=30005042" TargetMode="External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67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10127</Words>
  <Characters>71161</Characters>
  <Application>Microsoft Office Word</Application>
  <DocSecurity>0</DocSecurity>
  <Lines>593</Lines>
  <Paragraphs>162</Paragraphs>
  <ScaleCrop>false</ScaleCrop>
  <Company>SPecialiST RePack</Company>
  <LinksUpToDate>false</LinksUpToDate>
  <CharactersWithSpaces>81126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17.04.2014 № 195-V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2024-04-13T20:45:00Z</dcterms:created>
  <dcterms:modified xsi:type="dcterms:W3CDTF">2024-04-13T20:45:00Z</dcterms:modified>
</cp:coreProperties>
</file>