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A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базалық зейнетақы төлемін бюджет қаражаты есебінен беру, сондай-ақ уәкілетті ұйымнан төленетін зейнетақы төлемдерін, мүгедектігі бойынша, асыраушысынан айырылу жағдайы бойынша және жасына байланысты берілетін мемлекеттік базалық әлеуметтік жәр</w:t>
      </w:r>
      <w:r>
        <w:rPr>
          <w:rStyle w:val="s0"/>
          <w:b/>
          <w:bCs/>
        </w:rPr>
        <w:t>демақыларды, мемлекеттік арнайы жәрдемақыларды тағайындау және төлеу қағидаларын бекіту туралы» Қазақстан Республикасы Үкіметінің 2006 жылғы 25 тамыздағы № 819 қаулысына өзгерістер енгізу туралы» Қазақстан Республикасы Үкіметінің 2014 жылғы 19 маусымдағы №</w:t>
      </w:r>
      <w:r>
        <w:rPr>
          <w:rStyle w:val="s0"/>
          <w:b/>
          <w:bCs/>
        </w:rPr>
        <w:t xml:space="preserve"> 679 Қаулысы</w:t>
      </w:r>
    </w:p>
    <w:p w:rsidR="00000000" w:rsidRDefault="00C44A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4A5F">
      <w:pPr>
        <w:ind w:firstLine="400"/>
        <w:jc w:val="both"/>
      </w:pPr>
      <w:r>
        <w:rPr>
          <w:rStyle w:val="s0"/>
        </w:rPr>
        <w:t>Жариялануы: «Егемен Қазақстан» 2014 жылғы 19 шілде № 139 (28363);</w:t>
      </w:r>
      <w:r>
        <w:rPr>
          <w:rStyle w:val="s00"/>
        </w:rPr>
        <w:t xml:space="preserve"> ҚР Президенті мен ҚР Үкіметінің Актілер жинағы, 2014 ж., № 42, 402-құжат</w:t>
      </w:r>
    </w:p>
    <w:p w:rsidR="00000000" w:rsidRDefault="00C44A5F">
      <w:pPr>
        <w:ind w:firstLine="400"/>
        <w:jc w:val="both"/>
      </w:pPr>
      <w:r>
        <w:rPr>
          <w:rStyle w:val="s0"/>
        </w:rPr>
        <w:t> </w:t>
      </w:r>
    </w:p>
    <w:p w:rsidR="00000000" w:rsidRDefault="00C44A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 шілдедегі № 501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44A5F">
      <w:pPr>
        <w:ind w:firstLine="400"/>
        <w:jc w:val="both"/>
      </w:pPr>
      <w:r>
        <w:rPr>
          <w:rStyle w:val="s0"/>
        </w:rPr>
        <w:t> </w:t>
      </w:r>
    </w:p>
    <w:p w:rsidR="00000000" w:rsidRDefault="00C44A5F">
      <w:pPr>
        <w:ind w:firstLine="400"/>
        <w:jc w:val="both"/>
      </w:pPr>
      <w:r>
        <w:rPr>
          <w:rStyle w:val="s0"/>
        </w:rPr>
        <w:t> </w:t>
      </w:r>
    </w:p>
    <w:p w:rsidR="00000000" w:rsidRDefault="00C44A5F">
      <w:pPr>
        <w:ind w:firstLine="400"/>
        <w:jc w:val="both"/>
      </w:pPr>
      <w:r>
        <w:rPr>
          <w:rStyle w:val="s0"/>
        </w:rPr>
        <w:t> </w:t>
      </w:r>
    </w:p>
    <w:p w:rsidR="00000000" w:rsidRDefault="00C44A5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A5F" w:rsidRDefault="00C44A5F" w:rsidP="00C44A5F">
      <w:r>
        <w:separator/>
      </w:r>
    </w:p>
  </w:endnote>
  <w:endnote w:type="continuationSeparator" w:id="0">
    <w:p w:rsidR="00C44A5F" w:rsidRDefault="00C44A5F" w:rsidP="00C44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A5F" w:rsidRDefault="00C44A5F" w:rsidP="00C44A5F">
      <w:r>
        <w:separator/>
      </w:r>
    </w:p>
  </w:footnote>
  <w:footnote w:type="continuationSeparator" w:id="0">
    <w:p w:rsidR="00C44A5F" w:rsidRDefault="00C44A5F" w:rsidP="00C44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 w:rsidP="00C44A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A5F" w:rsidRPr="00C44A5F" w:rsidRDefault="00C44A5F" w:rsidP="00C44A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2014.19.06 № 679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A5F" w:rsidRDefault="00C44A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A5F"/>
    <w:rsid w:val="00C4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A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A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A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A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A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A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A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A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107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2014.19.06 № 679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2024-07-11T06:06:00Z</dcterms:created>
  <dcterms:modified xsi:type="dcterms:W3CDTF">2024-07-11T06:06:00Z</dcterms:modified>
</cp:coreProperties>
</file>