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32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финансов Республики Казахстан от 25 июня 2014 года № 290 «Об утверждении Правил повышения квалификации профессиональных бухгалтеров» (с изменениями и дополнениями по состоянию на 22.07.202</w:t>
      </w:r>
      <w:r>
        <w:rPr>
          <w:rStyle w:val="s0"/>
          <w:b/>
          <w:bCs/>
        </w:rPr>
        <w:t>4 г.)</w:t>
      </w:r>
    </w:p>
    <w:p w:rsidR="00000000" w:rsidRDefault="0082032D">
      <w:pPr>
        <w:pStyle w:val="p"/>
      </w:pPr>
      <w:r>
        <w:t> </w:t>
      </w:r>
    </w:p>
    <w:p w:rsidR="00000000" w:rsidRDefault="0082032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июля 2014 года под № 9623</w:t>
      </w:r>
    </w:p>
    <w:p w:rsidR="00000000" w:rsidRDefault="0082032D">
      <w:pPr>
        <w:pStyle w:val="p"/>
      </w:pPr>
      <w:r>
        <w:t> </w:t>
      </w:r>
    </w:p>
    <w:p w:rsidR="00000000" w:rsidRDefault="0082032D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12 августа 2014 г.</w:t>
        </w:r>
      </w:hyperlink>
      <w:r>
        <w:rPr>
          <w:rStyle w:val="s0"/>
        </w:rPr>
        <w:t xml:space="preserve">; </w:t>
      </w:r>
      <w:r>
        <w:t>: «Казахстанская правда» от 13 ноября 2014 г. № 222 (27843)</w:t>
      </w:r>
    </w:p>
    <w:p w:rsidR="00000000" w:rsidRDefault="0082032D">
      <w:pPr>
        <w:pStyle w:val="pj"/>
      </w:pPr>
      <w:r>
        <w:t> </w:t>
      </w:r>
    </w:p>
    <w:p w:rsidR="00000000" w:rsidRDefault="0082032D">
      <w:pPr>
        <w:pStyle w:val="pj"/>
      </w:pPr>
      <w:r>
        <w:rPr>
          <w:rStyle w:val="s0"/>
        </w:rPr>
        <w:t>Внесены изменения:</w:t>
      </w:r>
    </w:p>
    <w:p w:rsidR="00000000" w:rsidRDefault="0082032D">
      <w:pPr>
        <w:pStyle w:val="pj"/>
      </w:pPr>
      <w:r>
        <w:rPr>
          <w:rStyle w:val="s0"/>
        </w:rPr>
        <w:t> </w:t>
      </w:r>
    </w:p>
    <w:p w:rsidR="00000000" w:rsidRDefault="0082032D">
      <w:pPr>
        <w:pStyle w:val="pj"/>
      </w:pPr>
      <w:hyperlink r:id="rId8" w:anchor="sub_id=300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Министра финансов РК от 28.03.18 г. № 411 (введен в действие по истечении двадцати одного календарного дня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2032D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02.12.21 г. № 1261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82032D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04.07.24 г. № 414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июля 2024 г.).</w:t>
      </w:r>
    </w:p>
    <w:p w:rsidR="00000000" w:rsidRDefault="0082032D">
      <w:pPr>
        <w:pStyle w:val="pj"/>
      </w:pPr>
      <w:r>
        <w:rPr>
          <w:rStyle w:val="s0"/>
        </w:rPr>
        <w:t> </w:t>
      </w:r>
    </w:p>
    <w:p w:rsidR="00000000" w:rsidRDefault="0082032D">
      <w:pPr>
        <w:pStyle w:val="pj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82032D">
      <w:pPr>
        <w:pStyle w:val="pj"/>
      </w:pPr>
      <w:r>
        <w:rPr>
          <w:rStyle w:val="s0"/>
        </w:rPr>
        <w:t> </w:t>
      </w:r>
    </w:p>
    <w:p w:rsidR="00000000" w:rsidRDefault="0082032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28.03.18 г.</w:t>
      </w:r>
    </w:p>
    <w:p w:rsidR="00000000" w:rsidRDefault="0082032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02.12.21</w:t>
      </w:r>
      <w:r>
        <w:rPr>
          <w:rStyle w:val="s0"/>
        </w:rPr>
        <w:t xml:space="preserve"> г.</w:t>
      </w:r>
    </w:p>
    <w:p w:rsidR="00000000" w:rsidRDefault="0082032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04.07.24 г.</w:t>
      </w:r>
    </w:p>
    <w:p w:rsidR="00000000" w:rsidRDefault="0082032D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32D" w:rsidRDefault="0082032D" w:rsidP="0082032D">
      <w:r>
        <w:separator/>
      </w:r>
    </w:p>
  </w:endnote>
  <w:endnote w:type="continuationSeparator" w:id="0">
    <w:p w:rsidR="0082032D" w:rsidRDefault="0082032D" w:rsidP="00820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32D" w:rsidRDefault="008203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32D" w:rsidRDefault="008203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32D" w:rsidRDefault="008203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32D" w:rsidRDefault="0082032D" w:rsidP="0082032D">
      <w:r>
        <w:separator/>
      </w:r>
    </w:p>
  </w:footnote>
  <w:footnote w:type="continuationSeparator" w:id="0">
    <w:p w:rsidR="0082032D" w:rsidRDefault="0082032D" w:rsidP="008203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32D" w:rsidRDefault="008203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32D" w:rsidRDefault="0082032D" w:rsidP="008203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32D" w:rsidRPr="0082032D" w:rsidRDefault="0082032D" w:rsidP="008203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финансов Республики Казахстан от 25 июня 2014 года № 290 «Об утверждении Правил повышения квалификации профессиональных бухгалтеров» (с изменениями и дополнениями по состоянию на 22.07.2024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32D" w:rsidRDefault="008203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32D"/>
    <w:rsid w:val="00820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03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3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3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3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03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3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3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3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13410" TargetMode="External"/><Relationship Id="rId13" Type="http://schemas.openxmlformats.org/officeDocument/2006/relationships/hyperlink" Target="http://online.zakon.kz/Document/?doc_id=3796008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400009623" TargetMode="External"/><Relationship Id="rId12" Type="http://schemas.openxmlformats.org/officeDocument/2006/relationships/hyperlink" Target="http://online.zakon.kz/Document/?doc_id=3796008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6923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2375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4774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50355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78884" TargetMode="External"/><Relationship Id="rId14" Type="http://schemas.openxmlformats.org/officeDocument/2006/relationships/hyperlink" Target="http://online.zakon.kz/Document/?doc_id=3501970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1730</Characters>
  <Application>Microsoft Office Word</Application>
  <DocSecurity>0</DocSecurity>
  <Lines>14</Lines>
  <Paragraphs>3</Paragraphs>
  <ScaleCrop>false</ScaleCrop>
  <Company/>
  <LinksUpToDate>false</LinksUpToDate>
  <CharactersWithSpaces>1892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2025-08-25T02:43:00Z</dcterms:created>
  <dcterms:modified xsi:type="dcterms:W3CDTF">2025-08-25T02:43:00Z</dcterms:modified>
</cp:coreProperties>
</file>